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footer7.xml" ContentType="application/vnd.openxmlformats-officedocument.wordprocessingml.footer+xml"/>
  <Override PartName="/word/footer8.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A5" w:rsidRDefault="00682FA5" w:rsidP="00792A16">
      <w:pPr>
        <w:pStyle w:val="AralkYok"/>
        <w:jc w:val="center"/>
        <w:rPr>
          <w:noProof/>
          <w:shd w:val="clear" w:color="auto" w:fill="D9D9D9" w:themeFill="background1" w:themeFillShade="D9"/>
        </w:rPr>
      </w:pPr>
      <w:bookmarkStart w:id="0" w:name="_GoBack"/>
      <w:bookmarkEnd w:id="0"/>
      <w:r>
        <w:rPr>
          <w:noProof/>
          <w:color w:val="8D0505"/>
        </w:rPr>
        <w:drawing>
          <wp:inline distT="0" distB="0" distL="0" distR="0">
            <wp:extent cx="768486" cy="768485"/>
            <wp:effectExtent l="1905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b-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986" cy="768985"/>
                    </a:xfrm>
                    <a:prstGeom prst="rect">
                      <a:avLst/>
                    </a:prstGeom>
                  </pic:spPr>
                </pic:pic>
              </a:graphicData>
            </a:graphic>
          </wp:inline>
        </w:drawing>
      </w:r>
      <w:r w:rsidR="00602088">
        <w:rPr>
          <w:noProof/>
          <w:color w:val="8D0505"/>
        </w:rPr>
        <w:pict>
          <v:rect id="Dikdörtgen 25" o:spid="_x0000_s1026" style="position:absolute;left:0;text-align:left;margin-left:6340.35pt;margin-top:-157.65pt;width:619.45pt;height:925.95pt;z-index:-251586560;visibility:visible;mso-position-horizontal:righ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" fillcolor="#d5dce4 [671]" strokecolor="#cfcdcd [2894]" strokeweight="1pt">
            <w10:wrap anchorx="page"/>
          </v:rect>
        </w:pict>
      </w:r>
    </w:p>
    <w:p w:rsidR="00682FA5" w:rsidRDefault="00682FA5" w:rsidP="00682FA5">
      <w:pPr>
        <w:pStyle w:val="AralkYok"/>
        <w:jc w:val="center"/>
        <w:rPr>
          <w:noProof/>
          <w:shd w:val="clear" w:color="auto" w:fill="D9D9D9" w:themeFill="background1" w:themeFillShade="D9"/>
        </w:rPr>
      </w:pPr>
    </w:p>
    <w:p w:rsidR="00682FA5" w:rsidRDefault="00682FA5" w:rsidP="00682FA5">
      <w:pPr>
        <w:pStyle w:val="AralkYok"/>
        <w:jc w:val="center"/>
        <w:rPr>
          <w:noProof/>
          <w:shd w:val="clear" w:color="auto" w:fill="D9D9D9" w:themeFill="background1" w:themeFillShade="D9"/>
        </w:rPr>
      </w:pPr>
    </w:p>
    <w:p w:rsidR="00682FA5" w:rsidRDefault="00602088" w:rsidP="00682FA5">
      <w:pPr>
        <w:pStyle w:val="AralkYok"/>
        <w:jc w:val="center"/>
        <w:rPr>
          <w:noProof/>
          <w:shd w:val="clear" w:color="auto" w:fill="D9D9D9" w:themeFill="background1" w:themeFillShade="D9"/>
        </w:rPr>
      </w:pPr>
      <w:r>
        <w:rPr>
          <w:noProof/>
        </w:rPr>
        <w:pict>
          <v:shapetype id="_x0000_t202" coordsize="21600,21600" o:spt="202" path="m,l,21600r21600,l21600,xe">
            <v:stroke joinstyle="miter"/>
            <v:path gradientshapeok="t" o:connecttype="rect"/>
          </v:shapetype>
          <v:shape id="_x0000_s1030" type="#_x0000_t202" style="position:absolute;left:0;text-align:left;margin-left:97.1pt;margin-top:94.15pt;width:309pt;height:75pt;z-index:-251585536;visibility:visible;mso-wrap-distance-top:3.6pt;mso-wrap-distance-bottom:3.6pt;mso-position-horizontal-relative:margin;mso-position-vertical-relative:margin;mso-width-relative:margin;mso-height-relative:margin" wrapcoords="-52 0 -52 21384 21600 21384 21600 0 -5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" fillcolor="#d5dce4 [671]" stroked="f">
            <v:textbox>
              <w:txbxContent>
                <w:p w:rsidR="00602088" w:rsidRPr="00792A16" w:rsidRDefault="00602088" w:rsidP="00792A16">
                  <w:pPr>
                    <w:pStyle w:val="AralkYok"/>
                    <w:jc w:val="center"/>
                    <w:rPr>
                      <w:rFonts w:ascii="Candara" w:hAnsi="Candara" w:cstheme="majorBidi"/>
                      <w:b/>
                      <w:bCs/>
                      <w:color w:val="000000" w:themeColor="text1"/>
                      <w:sz w:val="36"/>
                      <w:szCs w:val="18"/>
                    </w:rPr>
                  </w:pPr>
                  <w:r w:rsidRPr="00792A16">
                    <w:rPr>
                      <w:rFonts w:ascii="Candara" w:hAnsi="Candara" w:cstheme="majorBidi"/>
                      <w:b/>
                      <w:bCs/>
                      <w:color w:val="000000" w:themeColor="text1"/>
                      <w:sz w:val="36"/>
                      <w:szCs w:val="18"/>
                    </w:rPr>
                    <w:t>T.C.</w:t>
                  </w:r>
                </w:p>
                <w:p w:rsidR="00602088" w:rsidRPr="00792A16" w:rsidRDefault="00602088" w:rsidP="00792A16">
                  <w:pPr>
                    <w:pStyle w:val="AralkYok"/>
                    <w:jc w:val="center"/>
                    <w:rPr>
                      <w:rFonts w:ascii="Candara" w:hAnsi="Candara" w:cstheme="majorBidi"/>
                      <w:b/>
                      <w:bCs/>
                      <w:color w:val="000000" w:themeColor="text1"/>
                      <w:sz w:val="36"/>
                      <w:szCs w:val="18"/>
                    </w:rPr>
                  </w:pPr>
                  <w:r w:rsidRPr="00792A16">
                    <w:rPr>
                      <w:rFonts w:ascii="Candara" w:hAnsi="Candara" w:cstheme="majorBidi"/>
                      <w:b/>
                      <w:bCs/>
                      <w:color w:val="000000" w:themeColor="text1"/>
                      <w:sz w:val="36"/>
                      <w:szCs w:val="18"/>
                    </w:rPr>
                    <w:t>ERMENEK KAYMAKAMLIĞI</w:t>
                  </w:r>
                </w:p>
                <w:p w:rsidR="00602088" w:rsidRPr="00792A16" w:rsidRDefault="00602088" w:rsidP="00792A16">
                  <w:pPr>
                    <w:pStyle w:val="AralkYok"/>
                    <w:jc w:val="center"/>
                    <w:rPr>
                      <w:rFonts w:ascii="Candara" w:hAnsi="Candara" w:cstheme="majorBidi"/>
                      <w:b/>
                      <w:bCs/>
                      <w:color w:val="000000" w:themeColor="text1"/>
                      <w:sz w:val="36"/>
                      <w:szCs w:val="18"/>
                    </w:rPr>
                  </w:pPr>
                  <w:r w:rsidRPr="00792A16">
                    <w:rPr>
                      <w:rFonts w:ascii="Candara" w:hAnsi="Candara" w:cstheme="majorBidi"/>
                      <w:b/>
                      <w:bCs/>
                      <w:color w:val="000000" w:themeColor="text1"/>
                      <w:sz w:val="36"/>
                      <w:szCs w:val="18"/>
                    </w:rPr>
                    <w:t>İLÇE MİLLİ EĞİTİM MÜDÜRLÜĞÜ</w:t>
                  </w:r>
                </w:p>
                <w:p w:rsidR="00602088" w:rsidRPr="00E04FA1" w:rsidRDefault="00602088" w:rsidP="00792A16">
                  <w:pPr>
                    <w:jc w:val="center"/>
                    <w:rPr>
                      <w:b/>
                      <w:bCs/>
                      <w:color w:val="BFBFBF" w:themeColor="background1" w:themeShade="BF"/>
                      <w:sz w:val="24"/>
                      <w:szCs w:val="24"/>
                    </w:rPr>
                  </w:pPr>
                </w:p>
              </w:txbxContent>
            </v:textbox>
            <w10:wrap type="tight" anchorx="margin" anchory="margin"/>
          </v:shape>
        </w:pict>
      </w:r>
    </w:p>
    <w:p w:rsidR="00682FA5" w:rsidRDefault="00682FA5" w:rsidP="00682FA5">
      <w:pPr>
        <w:pStyle w:val="AralkYok"/>
        <w:jc w:val="center"/>
        <w:rPr>
          <w:noProof/>
          <w:shd w:val="clear" w:color="auto" w:fill="D9D9D9" w:themeFill="background1" w:themeFillShade="D9"/>
        </w:rPr>
      </w:pPr>
    </w:p>
    <w:p w:rsidR="00682FA5" w:rsidRDefault="00682FA5" w:rsidP="00682FA5">
      <w:pPr>
        <w:pStyle w:val="AralkYok"/>
        <w:jc w:val="center"/>
        <w:rPr>
          <w:noProof/>
          <w:shd w:val="clear" w:color="auto" w:fill="D9D9D9" w:themeFill="background1" w:themeFillShade="D9"/>
        </w:rPr>
      </w:pPr>
    </w:p>
    <w:p w:rsidR="00682FA5" w:rsidRDefault="00682FA5" w:rsidP="00682FA5">
      <w:pPr>
        <w:pStyle w:val="AralkYok"/>
        <w:jc w:val="center"/>
        <w:rPr>
          <w:noProof/>
          <w:shd w:val="clear" w:color="auto" w:fill="D9D9D9" w:themeFill="background1" w:themeFillShade="D9"/>
        </w:rPr>
      </w:pPr>
    </w:p>
    <w:p w:rsidR="00682FA5" w:rsidRPr="00403798" w:rsidRDefault="00682FA5" w:rsidP="00682FA5">
      <w:pPr>
        <w:pStyle w:val="AralkYok"/>
        <w:jc w:val="center"/>
      </w:pPr>
    </w:p>
    <w:p w:rsidR="00682FA5" w:rsidRPr="001E3DC4" w:rsidRDefault="00602088" w:rsidP="00601E8D">
      <w:pPr>
        <w:pStyle w:val="AralkYok"/>
        <w:ind w:right="282"/>
        <w:jc w:val="center"/>
        <w:rPr>
          <w:b/>
          <w:bCs/>
        </w:rPr>
      </w:pPr>
      <w:r>
        <w:rPr>
          <w:rFonts w:asciiTheme="majorBidi" w:hAnsiTheme="majorBidi" w:cstheme="majorBidi"/>
          <w:b/>
          <w:bCs/>
          <w:noProof/>
          <w:shd w:val="clear" w:color="auto" w:fill="5B9BD5" w:themeFill="accent1"/>
        </w:rPr>
        <w:pict>
          <v:shape id="Metin Kutusu 2" o:spid="_x0000_s1027" type="#_x0000_t202" style="position:absolute;left:0;text-align:left;margin-left:290.85pt;margin-top:428.65pt;width:189pt;height:89.25pt;z-index:-25158348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" filled="f" stroked="f">
            <v:textbox style="mso-next-textbox:#Metin Kutusu 2">
              <w:txbxContent>
                <w:p w:rsidR="00602088" w:rsidRPr="00FC66EC" w:rsidRDefault="00602088" w:rsidP="00682FA5">
                  <w:pPr>
                    <w:pStyle w:val="AralkYok"/>
                    <w:jc w:val="center"/>
                    <w:rPr>
                      <w:b/>
                      <w:bCs/>
                      <w:color w:val="8D0505"/>
                      <w:sz w:val="160"/>
                      <w:szCs w:val="160"/>
                    </w:rPr>
                  </w:pPr>
                  <w:r w:rsidRPr="00FC66EC">
                    <w:rPr>
                      <w:rFonts w:ascii="Candara" w:hAnsi="Candara" w:cstheme="majorBidi"/>
                      <w:b/>
                      <w:bCs/>
                      <w:color w:val="8D0505"/>
                      <w:sz w:val="144"/>
                      <w:szCs w:val="144"/>
                    </w:rPr>
                    <w:t>PLAN</w:t>
                  </w:r>
                </w:p>
              </w:txbxContent>
            </v:textbox>
            <w10:wrap anchorx="margin" anchory="margin"/>
          </v:shape>
        </w:pict>
      </w:r>
      <w:r>
        <w:rPr>
          <w:rFonts w:asciiTheme="majorBidi" w:hAnsiTheme="majorBidi" w:cstheme="majorBidi"/>
          <w:b/>
          <w:bCs/>
          <w:noProof/>
          <w:shd w:val="clear" w:color="auto" w:fill="5B9BD5" w:themeFill="accent1"/>
        </w:rPr>
        <w:pict>
          <v:shape id="_x0000_s1028" type="#_x0000_t202" style="position:absolute;left:0;text-align:left;margin-left:23.55pt;margin-top:375.1pt;width:347.6pt;height:84.3pt;z-index:-25158144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" filled="f" stroked="f">
            <v:textbox>
              <w:txbxContent>
                <w:p w:rsidR="00602088" w:rsidRPr="00FC66EC" w:rsidRDefault="00602088" w:rsidP="00682FA5">
                  <w:pPr>
                    <w:pStyle w:val="AralkYok"/>
                    <w:jc w:val="center"/>
                    <w:rPr>
                      <w:b/>
                      <w:bCs/>
                      <w:color w:val="8D0505"/>
                      <w:sz w:val="160"/>
                      <w:szCs w:val="160"/>
                    </w:rPr>
                  </w:pPr>
                  <w:r>
                    <w:rPr>
                      <w:rFonts w:ascii="Candara" w:hAnsi="Candara" w:cstheme="majorBidi"/>
                      <w:b/>
                      <w:bCs/>
                      <w:color w:val="8D0505"/>
                      <w:sz w:val="144"/>
                      <w:szCs w:val="144"/>
                    </w:rPr>
                    <w:t>STRATEJİK</w:t>
                  </w:r>
                </w:p>
              </w:txbxContent>
            </v:textbox>
            <w10:wrap anchorx="margin" anchory="margin"/>
          </v:shape>
        </w:pict>
      </w:r>
      <w:r>
        <w:rPr>
          <w:rFonts w:asciiTheme="majorBidi" w:hAnsiTheme="majorBidi" w:cstheme="majorBidi"/>
          <w:b/>
          <w:bCs/>
          <w:noProof/>
        </w:rPr>
        <w:pict>
          <v:shape id="Metin Kutusu 21" o:spid="_x0000_s1067" type="#_x0000_t202" style="position:absolute;left:0;text-align:left;margin-left:-55.1pt;margin-top:74.2pt;width:588.95pt;height:38.2pt;z-index:2517288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" fillcolor="#d5dce4 [671]" stroked="f" strokeweight=".25pt">
            <v:textbox style="mso-next-textbox:#Metin Kutusu 21">
              <w:txbxContent>
                <w:p w:rsidR="00602088" w:rsidRPr="00792A16" w:rsidRDefault="00602088" w:rsidP="00792A16">
                  <w:pPr>
                    <w:shd w:val="clear" w:color="auto" w:fill="002060"/>
                    <w:spacing w:after="0"/>
                    <w:jc w:val="center"/>
                    <w:rPr>
                      <w:color w:val="A6A6A6" w:themeColor="background1" w:themeShade="A6"/>
                      <w:sz w:val="40"/>
                      <w:szCs w:val="40"/>
                    </w:rPr>
                  </w:pPr>
                  <w:r>
                    <w:rPr>
                      <w:rFonts w:asciiTheme="majorHAnsi" w:hAnsiTheme="majorHAnsi"/>
                      <w:b/>
                      <w:bCs/>
                      <w:color w:val="A6A6A6" w:themeColor="background1" w:themeShade="A6"/>
                      <w:sz w:val="40"/>
                      <w:szCs w:val="40"/>
                    </w:rPr>
                    <w:t>2015 – 2019</w:t>
                  </w:r>
                </w:p>
              </w:txbxContent>
            </v:textbox>
            <w10:wrap anchorx="margin"/>
          </v:shape>
        </w:pict>
      </w:r>
      <w:r>
        <w:rPr>
          <w:noProof/>
        </w:rPr>
        <w:pict>
          <v:shape id="Metin Kutusu 37" o:spid="_x0000_s1029" type="#_x0000_t202" style="position:absolute;left:0;text-align:left;margin-left:-55.1pt;margin-top:541.85pt;width:593.15pt;height:45.75pt;z-index:2517340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" filled="f" stroked="f" strokeweight=".5pt">
            <v:path arrowok="t"/>
            <v:textbox>
              <w:txbxContent>
                <w:p w:rsidR="00602088" w:rsidRPr="00016988" w:rsidRDefault="00602088" w:rsidP="00792A16">
                  <w:pPr>
                    <w:shd w:val="clear" w:color="auto" w:fill="002060"/>
                    <w:spacing w:before="20" w:after="20" w:line="240" w:lineRule="auto"/>
                    <w:jc w:val="center"/>
                    <w:rPr>
                      <w:rFonts w:ascii="Candara" w:hAnsi="Candara"/>
                      <w:b/>
                      <w:bCs/>
                      <w:color w:val="BFBFBF" w:themeColor="background1" w:themeShade="BF"/>
                      <w:sz w:val="28"/>
                      <w:szCs w:val="28"/>
                    </w:rPr>
                  </w:pPr>
                  <w:r>
                    <w:rPr>
                      <w:rFonts w:ascii="Candara" w:hAnsi="Candara"/>
                      <w:b/>
                      <w:bCs/>
                      <w:color w:val="BFBFBF" w:themeColor="background1" w:themeShade="BF"/>
                      <w:sz w:val="28"/>
                      <w:szCs w:val="28"/>
                    </w:rPr>
                    <w:t>ERMENEK</w:t>
                  </w:r>
                </w:p>
                <w:p w:rsidR="00602088" w:rsidRPr="00016988" w:rsidRDefault="00602088" w:rsidP="00792A16">
                  <w:pPr>
                    <w:shd w:val="clear" w:color="auto" w:fill="002060"/>
                    <w:spacing w:after="0" w:line="240" w:lineRule="auto"/>
                    <w:jc w:val="center"/>
                    <w:rPr>
                      <w:rFonts w:ascii="Candara" w:hAnsi="Candara"/>
                      <w:b/>
                      <w:bCs/>
                      <w:color w:val="BFBFBF" w:themeColor="background1" w:themeShade="BF"/>
                      <w:sz w:val="28"/>
                      <w:szCs w:val="28"/>
                    </w:rPr>
                  </w:pPr>
                  <w:r w:rsidRPr="00016988">
                    <w:rPr>
                      <w:rFonts w:ascii="Candara" w:hAnsi="Candara"/>
                      <w:b/>
                      <w:bCs/>
                      <w:color w:val="BFBFBF" w:themeColor="background1" w:themeShade="BF"/>
                      <w:sz w:val="28"/>
                      <w:szCs w:val="28"/>
                    </w:rPr>
                    <w:t>2015</w:t>
                  </w:r>
                </w:p>
                <w:p w:rsidR="00602088" w:rsidRPr="00403798" w:rsidRDefault="00602088" w:rsidP="00682FA5">
                  <w:pPr>
                    <w:shd w:val="clear" w:color="auto" w:fill="002060"/>
                    <w:spacing w:after="0" w:line="240" w:lineRule="auto"/>
                    <w:jc w:val="center"/>
                    <w:rPr>
                      <w:rFonts w:ascii="Candara" w:hAnsi="Candara"/>
                      <w:sz w:val="24"/>
                      <w:szCs w:val="24"/>
                    </w:rPr>
                  </w:pPr>
                </w:p>
              </w:txbxContent>
            </v:textbox>
            <w10:wrap anchorx="margin"/>
          </v:shape>
        </w:pict>
      </w:r>
      <w:r w:rsidR="00682FA5" w:rsidRPr="001E3DC4">
        <w:rPr>
          <w:rFonts w:ascii="Times New Roman" w:hAnsi="Times New Roman"/>
          <w:b/>
          <w:bCs/>
        </w:rPr>
        <w:br w:type="page"/>
      </w:r>
    </w:p>
    <w:p w:rsidR="00792A16" w:rsidRDefault="00792A16" w:rsidP="00682FA5">
      <w:pPr>
        <w:spacing w:after="0" w:line="240" w:lineRule="auto"/>
        <w:jc w:val="center"/>
        <w:rPr>
          <w:rFonts w:ascii="Calibri" w:hAnsi="Calibri" w:cs="Calibri"/>
          <w:b/>
          <w:sz w:val="40"/>
          <w:szCs w:val="20"/>
        </w:rPr>
      </w:pPr>
    </w:p>
    <w:p w:rsidR="00792A16" w:rsidRDefault="00792A16" w:rsidP="00682FA5">
      <w:pPr>
        <w:spacing w:after="0" w:line="240" w:lineRule="auto"/>
        <w:jc w:val="center"/>
        <w:rPr>
          <w:rFonts w:ascii="Calibri" w:hAnsi="Calibri" w:cs="Calibri"/>
          <w:b/>
          <w:sz w:val="40"/>
          <w:szCs w:val="20"/>
        </w:rPr>
      </w:pPr>
    </w:p>
    <w:p w:rsidR="00792A16" w:rsidRDefault="00792A16" w:rsidP="00682FA5">
      <w:pPr>
        <w:spacing w:after="0" w:line="240" w:lineRule="auto"/>
        <w:jc w:val="center"/>
        <w:rPr>
          <w:rFonts w:ascii="Calibri" w:hAnsi="Calibri" w:cs="Calibri"/>
          <w:b/>
          <w:sz w:val="40"/>
          <w:szCs w:val="20"/>
        </w:rPr>
      </w:pPr>
    </w:p>
    <w:p w:rsidR="00792A16" w:rsidRDefault="00792A16" w:rsidP="00682FA5">
      <w:pPr>
        <w:spacing w:after="0" w:line="240" w:lineRule="auto"/>
        <w:jc w:val="center"/>
        <w:rPr>
          <w:rFonts w:ascii="Calibri" w:hAnsi="Calibri" w:cs="Calibri"/>
          <w:b/>
          <w:sz w:val="40"/>
          <w:szCs w:val="20"/>
        </w:rPr>
      </w:pPr>
    </w:p>
    <w:p w:rsidR="00792A16" w:rsidRDefault="00792A16" w:rsidP="00682FA5">
      <w:pPr>
        <w:spacing w:after="0" w:line="240" w:lineRule="auto"/>
        <w:jc w:val="center"/>
        <w:rPr>
          <w:rFonts w:ascii="Calibri" w:hAnsi="Calibri" w:cs="Calibri"/>
          <w:b/>
          <w:sz w:val="40"/>
          <w:szCs w:val="20"/>
        </w:rPr>
      </w:pPr>
    </w:p>
    <w:p w:rsidR="00792A16" w:rsidRDefault="00792A16" w:rsidP="00682FA5">
      <w:pPr>
        <w:spacing w:after="0" w:line="240" w:lineRule="auto"/>
        <w:jc w:val="center"/>
        <w:rPr>
          <w:rFonts w:ascii="Calibri" w:hAnsi="Calibri" w:cs="Calibri"/>
          <w:b/>
          <w:sz w:val="40"/>
          <w:szCs w:val="20"/>
        </w:rPr>
      </w:pPr>
    </w:p>
    <w:p w:rsidR="00792A16" w:rsidRDefault="00792A16" w:rsidP="00682FA5">
      <w:pPr>
        <w:spacing w:after="0" w:line="240" w:lineRule="auto"/>
        <w:jc w:val="center"/>
        <w:rPr>
          <w:rFonts w:ascii="Calibri" w:hAnsi="Calibri" w:cs="Calibri"/>
          <w:b/>
          <w:sz w:val="40"/>
          <w:szCs w:val="20"/>
        </w:rPr>
      </w:pPr>
    </w:p>
    <w:p w:rsidR="00792A16" w:rsidRDefault="00792A16" w:rsidP="00682FA5">
      <w:pPr>
        <w:spacing w:after="0" w:line="240" w:lineRule="auto"/>
        <w:jc w:val="center"/>
        <w:rPr>
          <w:rFonts w:ascii="Calibri" w:hAnsi="Calibri" w:cs="Calibri"/>
          <w:b/>
          <w:sz w:val="40"/>
          <w:szCs w:val="20"/>
        </w:rPr>
      </w:pPr>
    </w:p>
    <w:p w:rsidR="00792A16" w:rsidRDefault="00682FA5" w:rsidP="00682FA5">
      <w:pPr>
        <w:spacing w:after="0" w:line="240" w:lineRule="auto"/>
        <w:jc w:val="center"/>
        <w:rPr>
          <w:rFonts w:ascii="Calibri" w:hAnsi="Calibri" w:cs="Calibri"/>
          <w:b/>
          <w:sz w:val="40"/>
          <w:szCs w:val="20"/>
        </w:rPr>
      </w:pPr>
      <w:r>
        <w:rPr>
          <w:noProof/>
          <w:color w:val="8D0505"/>
          <w:lang w:eastAsia="tr-TR"/>
        </w:rPr>
        <w:drawing>
          <wp:inline distT="0" distB="0" distL="0" distR="0">
            <wp:extent cx="1026160" cy="1026160"/>
            <wp:effectExtent l="0" t="0" r="2540" b="2540"/>
            <wp:docPr id="224" name="Resi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b-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inline>
        </w:drawing>
      </w:r>
    </w:p>
    <w:p w:rsidR="00792A16" w:rsidRDefault="00792A16" w:rsidP="00682FA5">
      <w:pPr>
        <w:spacing w:after="0" w:line="240" w:lineRule="auto"/>
        <w:jc w:val="center"/>
        <w:rPr>
          <w:rFonts w:ascii="Calibri" w:hAnsi="Calibri" w:cs="Calibri"/>
          <w:b/>
          <w:sz w:val="40"/>
          <w:szCs w:val="20"/>
        </w:rPr>
      </w:pPr>
    </w:p>
    <w:p w:rsidR="00682FA5" w:rsidRPr="001E3DC4" w:rsidRDefault="00682FA5" w:rsidP="00682FA5">
      <w:pPr>
        <w:spacing w:after="0" w:line="240" w:lineRule="auto"/>
        <w:jc w:val="center"/>
        <w:rPr>
          <w:rFonts w:ascii="Calibri" w:hAnsi="Calibri" w:cs="Calibri"/>
          <w:b/>
          <w:sz w:val="40"/>
          <w:szCs w:val="20"/>
        </w:rPr>
      </w:pPr>
      <w:r w:rsidRPr="001E3DC4">
        <w:rPr>
          <w:b/>
          <w:bCs/>
        </w:rPr>
        <w:br w:type="textWrapping" w:clear="all"/>
      </w:r>
      <w:r w:rsidRPr="001E3DC4">
        <w:rPr>
          <w:rFonts w:ascii="Calibri" w:hAnsi="Calibri" w:cs="Calibri"/>
          <w:b/>
          <w:sz w:val="40"/>
          <w:szCs w:val="20"/>
        </w:rPr>
        <w:t>T.C.</w:t>
      </w:r>
    </w:p>
    <w:p w:rsidR="00682FA5" w:rsidRPr="001E3DC4" w:rsidRDefault="00682FA5" w:rsidP="00682FA5">
      <w:pPr>
        <w:pStyle w:val="AralkYok"/>
        <w:jc w:val="center"/>
        <w:rPr>
          <w:rFonts w:ascii="Calibri" w:hAnsi="Calibri" w:cs="Calibri"/>
          <w:b/>
          <w:sz w:val="40"/>
          <w:szCs w:val="20"/>
        </w:rPr>
      </w:pPr>
      <w:r>
        <w:rPr>
          <w:rFonts w:ascii="Calibri" w:hAnsi="Calibri" w:cs="Calibri"/>
          <w:b/>
          <w:sz w:val="40"/>
          <w:szCs w:val="20"/>
        </w:rPr>
        <w:t>ERMENEK KAYMAKAMLIĞI</w:t>
      </w:r>
    </w:p>
    <w:p w:rsidR="00682FA5" w:rsidRPr="001E3DC4" w:rsidRDefault="00682FA5" w:rsidP="00682FA5">
      <w:pPr>
        <w:pStyle w:val="AralkYok"/>
        <w:jc w:val="center"/>
        <w:rPr>
          <w:rFonts w:ascii="Calibri" w:hAnsi="Calibri" w:cs="Calibri"/>
          <w:b/>
          <w:sz w:val="48"/>
          <w:szCs w:val="24"/>
        </w:rPr>
      </w:pPr>
      <w:r w:rsidRPr="001E3DC4">
        <w:rPr>
          <w:rFonts w:ascii="Calibri" w:hAnsi="Calibri" w:cs="Calibri"/>
          <w:b/>
          <w:sz w:val="40"/>
          <w:szCs w:val="20"/>
        </w:rPr>
        <w:t>İL</w:t>
      </w:r>
      <w:r>
        <w:rPr>
          <w:rFonts w:ascii="Calibri" w:hAnsi="Calibri" w:cs="Calibri"/>
          <w:b/>
          <w:sz w:val="40"/>
          <w:szCs w:val="20"/>
        </w:rPr>
        <w:t>ÇE</w:t>
      </w:r>
      <w:r w:rsidRPr="001E3DC4">
        <w:rPr>
          <w:rFonts w:ascii="Calibri" w:hAnsi="Calibri" w:cs="Calibri"/>
          <w:b/>
          <w:sz w:val="40"/>
          <w:szCs w:val="20"/>
        </w:rPr>
        <w:t xml:space="preserve"> MİLLİ EĞİTİM MÜDÜRLÜĞÜ</w:t>
      </w:r>
    </w:p>
    <w:p w:rsidR="00682FA5" w:rsidRDefault="00682FA5" w:rsidP="00682FA5">
      <w:pPr>
        <w:ind w:left="-1134"/>
        <w:jc w:val="both"/>
        <w:rPr>
          <w:rFonts w:ascii="Calibri" w:hAnsi="Calibri" w:cs="Calibri"/>
          <w:b/>
          <w:bCs/>
        </w:rPr>
      </w:pPr>
    </w:p>
    <w:p w:rsidR="00792A16" w:rsidRPr="001E3DC4" w:rsidRDefault="00792A16" w:rsidP="00682FA5">
      <w:pPr>
        <w:ind w:left="-1134"/>
        <w:jc w:val="both"/>
        <w:rPr>
          <w:rFonts w:ascii="Calibri" w:hAnsi="Calibri" w:cs="Calibri"/>
          <w:b/>
          <w:bCs/>
        </w:rPr>
      </w:pPr>
    </w:p>
    <w:p w:rsidR="00682FA5" w:rsidRDefault="00682FA5" w:rsidP="00682FA5">
      <w:pPr>
        <w:pStyle w:val="AralkYok"/>
        <w:jc w:val="center"/>
        <w:rPr>
          <w:rFonts w:ascii="Calibri" w:hAnsi="Calibri" w:cs="Calibri"/>
          <w:b/>
          <w:sz w:val="32"/>
          <w:szCs w:val="24"/>
        </w:rPr>
      </w:pPr>
      <w:r w:rsidRPr="001E3DC4">
        <w:rPr>
          <w:rFonts w:ascii="Calibri" w:hAnsi="Calibri" w:cs="Calibri"/>
          <w:b/>
          <w:sz w:val="32"/>
          <w:szCs w:val="24"/>
        </w:rPr>
        <w:t xml:space="preserve">2015-2019 </w:t>
      </w:r>
    </w:p>
    <w:p w:rsidR="00792A16" w:rsidRPr="001E3DC4" w:rsidRDefault="00792A16" w:rsidP="00682FA5">
      <w:pPr>
        <w:pStyle w:val="AralkYok"/>
        <w:jc w:val="center"/>
        <w:rPr>
          <w:rFonts w:ascii="Calibri" w:hAnsi="Calibri" w:cs="Calibri"/>
          <w:b/>
          <w:sz w:val="32"/>
          <w:szCs w:val="24"/>
        </w:rPr>
      </w:pPr>
    </w:p>
    <w:p w:rsidR="00682FA5" w:rsidRPr="001E3DC4" w:rsidRDefault="00682FA5" w:rsidP="00682FA5">
      <w:pPr>
        <w:pStyle w:val="AralkYok"/>
        <w:jc w:val="center"/>
        <w:rPr>
          <w:rFonts w:ascii="Calibri" w:hAnsi="Calibri" w:cs="Calibri"/>
          <w:b/>
          <w:sz w:val="96"/>
          <w:szCs w:val="56"/>
        </w:rPr>
      </w:pPr>
      <w:r w:rsidRPr="001E3DC4">
        <w:rPr>
          <w:rFonts w:ascii="Calibri" w:hAnsi="Calibri" w:cs="Calibri"/>
          <w:b/>
          <w:sz w:val="96"/>
          <w:szCs w:val="56"/>
        </w:rPr>
        <w:t>STRATEJİK PLAN</w:t>
      </w:r>
    </w:p>
    <w:p w:rsidR="00682FA5" w:rsidRPr="001E3DC4" w:rsidRDefault="00682FA5" w:rsidP="00682FA5">
      <w:pPr>
        <w:pStyle w:val="AralkYok"/>
        <w:jc w:val="both"/>
        <w:rPr>
          <w:rFonts w:ascii="Times New Roman" w:hAnsi="Times New Roman"/>
          <w:noProof/>
        </w:rPr>
      </w:pPr>
    </w:p>
    <w:p w:rsidR="00682FA5" w:rsidRPr="001E3DC4" w:rsidRDefault="00682FA5" w:rsidP="00682FA5">
      <w:pPr>
        <w:pStyle w:val="AralkYok"/>
        <w:jc w:val="both"/>
        <w:rPr>
          <w:rFonts w:ascii="Times New Roman" w:hAnsi="Times New Roman"/>
          <w:noProof/>
        </w:rPr>
      </w:pPr>
    </w:p>
    <w:p w:rsidR="00682FA5" w:rsidRPr="001E3DC4" w:rsidRDefault="00682FA5" w:rsidP="00682FA5">
      <w:pPr>
        <w:pStyle w:val="AralkYok"/>
        <w:jc w:val="both"/>
        <w:rPr>
          <w:rFonts w:ascii="Times New Roman" w:hAnsi="Times New Roman"/>
          <w:noProof/>
        </w:rPr>
      </w:pPr>
    </w:p>
    <w:p w:rsidR="00682FA5" w:rsidRPr="001E3DC4" w:rsidRDefault="00682FA5" w:rsidP="00682FA5">
      <w:pPr>
        <w:pStyle w:val="AralkYok"/>
        <w:jc w:val="both"/>
        <w:rPr>
          <w:rFonts w:ascii="Times New Roman" w:hAnsi="Times New Roman"/>
          <w:noProof/>
        </w:rPr>
      </w:pPr>
    </w:p>
    <w:p w:rsidR="00682FA5" w:rsidRPr="001E3DC4" w:rsidRDefault="00682FA5" w:rsidP="00682FA5">
      <w:pPr>
        <w:pStyle w:val="AralkYok"/>
        <w:jc w:val="both"/>
        <w:rPr>
          <w:rFonts w:ascii="Times New Roman" w:hAnsi="Times New Roman"/>
          <w:noProof/>
        </w:rPr>
      </w:pPr>
    </w:p>
    <w:p w:rsidR="00682FA5" w:rsidRPr="001E3DC4" w:rsidRDefault="00682FA5" w:rsidP="00682FA5">
      <w:pPr>
        <w:pStyle w:val="AralkYok"/>
        <w:jc w:val="both"/>
        <w:rPr>
          <w:rFonts w:ascii="Times New Roman" w:hAnsi="Times New Roman"/>
          <w:noProof/>
        </w:rPr>
      </w:pPr>
    </w:p>
    <w:p w:rsidR="00682FA5" w:rsidRPr="001E3DC4" w:rsidRDefault="00682FA5" w:rsidP="00682FA5">
      <w:pPr>
        <w:pStyle w:val="AralkYok"/>
        <w:jc w:val="both"/>
        <w:rPr>
          <w:rFonts w:ascii="Times New Roman" w:hAnsi="Times New Roman"/>
          <w:noProof/>
        </w:rPr>
      </w:pPr>
    </w:p>
    <w:p w:rsidR="00682FA5" w:rsidRPr="001E3DC4" w:rsidRDefault="00682FA5" w:rsidP="00682FA5">
      <w:pPr>
        <w:pStyle w:val="AralkYok"/>
        <w:jc w:val="both"/>
        <w:rPr>
          <w:rFonts w:ascii="Times New Roman" w:hAnsi="Times New Roman"/>
          <w:noProof/>
        </w:rPr>
      </w:pPr>
    </w:p>
    <w:p w:rsidR="00682FA5" w:rsidRDefault="00602088" w:rsidP="00682FA5">
      <w:pPr>
        <w:spacing w:after="0" w:line="240" w:lineRule="auto"/>
        <w:rPr>
          <w:noProof/>
        </w:rPr>
      </w:pPr>
      <w:r>
        <w:rPr>
          <w:noProof/>
          <w:lang w:eastAsia="tr-TR"/>
        </w:rPr>
        <w:pict>
          <v:shape id="_x0000_s1031" type="#_x0000_t202" style="position:absolute;margin-left:0;margin-top:266.8pt;width:77.25pt;height:45.75pt;z-index:25173196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" fillcolor="window" stroked="f" strokeweight=".5pt">
            <v:path arrowok="t"/>
            <v:textbox>
              <w:txbxContent>
                <w:p w:rsidR="00602088" w:rsidRPr="00DC47D7" w:rsidRDefault="00602088" w:rsidP="00682FA5">
                  <w:pPr>
                    <w:spacing w:before="20" w:after="20" w:line="240" w:lineRule="auto"/>
                    <w:jc w:val="center"/>
                    <w:rPr>
                      <w:rFonts w:ascii="Candara" w:hAnsi="Candara"/>
                      <w:b/>
                      <w:bCs/>
                      <w:sz w:val="24"/>
                      <w:szCs w:val="24"/>
                    </w:rPr>
                  </w:pPr>
                  <w:r>
                    <w:rPr>
                      <w:rFonts w:ascii="Candara" w:hAnsi="Candara"/>
                      <w:b/>
                      <w:bCs/>
                      <w:sz w:val="24"/>
                      <w:szCs w:val="24"/>
                    </w:rPr>
                    <w:t>ERMENEK</w:t>
                  </w:r>
                </w:p>
                <w:p w:rsidR="00602088" w:rsidRPr="00DC47D7" w:rsidRDefault="00602088" w:rsidP="00682FA5">
                  <w:pPr>
                    <w:spacing w:after="0" w:line="240" w:lineRule="auto"/>
                    <w:jc w:val="center"/>
                    <w:rPr>
                      <w:rFonts w:ascii="Candara" w:hAnsi="Candara"/>
                      <w:b/>
                      <w:bCs/>
                      <w:sz w:val="24"/>
                      <w:szCs w:val="24"/>
                    </w:rPr>
                  </w:pPr>
                  <w:r w:rsidRPr="00DC47D7">
                    <w:rPr>
                      <w:rFonts w:ascii="Candara" w:hAnsi="Candara"/>
                      <w:b/>
                      <w:bCs/>
                      <w:sz w:val="24"/>
                      <w:szCs w:val="24"/>
                    </w:rPr>
                    <w:t>2015</w:t>
                  </w:r>
                </w:p>
                <w:p w:rsidR="00602088" w:rsidRPr="00403798" w:rsidRDefault="00602088" w:rsidP="00682FA5">
                  <w:pPr>
                    <w:spacing w:after="0" w:line="240" w:lineRule="auto"/>
                    <w:jc w:val="center"/>
                    <w:rPr>
                      <w:rFonts w:ascii="Candara" w:hAnsi="Candara"/>
                      <w:sz w:val="24"/>
                      <w:szCs w:val="24"/>
                    </w:rPr>
                  </w:pPr>
                </w:p>
              </w:txbxContent>
            </v:textbox>
            <w10:wrap anchorx="margin"/>
          </v:shape>
        </w:pict>
      </w:r>
      <w:r w:rsidR="00682FA5" w:rsidRPr="001E3DC4">
        <w:rPr>
          <w:noProof/>
        </w:rPr>
        <w:br w:type="page"/>
      </w:r>
    </w:p>
    <w:p w:rsidR="00682FA5" w:rsidRDefault="00682FA5" w:rsidP="00682FA5">
      <w:pPr>
        <w:spacing w:after="0" w:line="240" w:lineRule="auto"/>
        <w:jc w:val="both"/>
        <w:rPr>
          <w:rFonts w:ascii="Consolas" w:eastAsia="SimHei" w:hAnsi="Consolas" w:cs="Consolas"/>
          <w:b/>
          <w:bCs/>
          <w:noProof/>
          <w:sz w:val="24"/>
          <w:szCs w:val="24"/>
        </w:rPr>
      </w:pPr>
    </w:p>
    <w:p w:rsidR="00682FA5" w:rsidRDefault="00682FA5" w:rsidP="00682FA5">
      <w:pPr>
        <w:spacing w:after="0" w:line="240" w:lineRule="auto"/>
        <w:jc w:val="both"/>
        <w:rPr>
          <w:rFonts w:ascii="Consolas" w:eastAsia="SimHei" w:hAnsi="Consolas" w:cs="Consolas"/>
          <w:b/>
          <w:bCs/>
          <w:noProof/>
          <w:sz w:val="24"/>
          <w:szCs w:val="24"/>
        </w:rPr>
      </w:pPr>
    </w:p>
    <w:p w:rsidR="00682FA5" w:rsidRDefault="00682FA5" w:rsidP="00682FA5">
      <w:pPr>
        <w:spacing w:after="0" w:line="240" w:lineRule="auto"/>
        <w:jc w:val="both"/>
        <w:rPr>
          <w:rFonts w:ascii="Consolas" w:eastAsia="SimHei" w:hAnsi="Consolas" w:cs="Consolas"/>
          <w:b/>
          <w:bCs/>
          <w:noProof/>
          <w:sz w:val="24"/>
          <w:szCs w:val="24"/>
        </w:rPr>
      </w:pPr>
    </w:p>
    <w:p w:rsidR="00682FA5" w:rsidRDefault="00682FA5" w:rsidP="00682FA5">
      <w:pPr>
        <w:spacing w:after="0" w:line="240" w:lineRule="auto"/>
        <w:jc w:val="both"/>
        <w:rPr>
          <w:rFonts w:ascii="Tw Cen MT" w:eastAsia="SimHei" w:hAnsi="Tw Cen MT" w:cs="Consolas"/>
          <w:b/>
          <w:bCs/>
          <w:noProof/>
          <w:sz w:val="24"/>
          <w:szCs w:val="24"/>
        </w:rPr>
      </w:pPr>
    </w:p>
    <w:p w:rsidR="00682FA5" w:rsidRPr="00487FF5" w:rsidRDefault="00682FA5" w:rsidP="00682FA5">
      <w:pPr>
        <w:spacing w:after="0" w:line="240" w:lineRule="auto"/>
        <w:jc w:val="both"/>
        <w:rPr>
          <w:rFonts w:ascii="Tw Cen MT" w:eastAsia="SimHei" w:hAnsi="Tw Cen MT" w:cs="Consolas"/>
          <w:b/>
          <w:bCs/>
          <w:noProof/>
          <w:sz w:val="24"/>
          <w:szCs w:val="24"/>
        </w:rPr>
      </w:pPr>
    </w:p>
    <w:p w:rsidR="00682FA5" w:rsidRPr="0009619D" w:rsidRDefault="00682FA5" w:rsidP="00682FA5">
      <w:pPr>
        <w:spacing w:after="0"/>
        <w:jc w:val="center"/>
        <w:rPr>
          <w:rFonts w:ascii="Gill Sans MT" w:hAnsi="Gill Sans MT" w:cs="Consolas"/>
          <w:b/>
          <w:sz w:val="36"/>
          <w:szCs w:val="36"/>
        </w:rPr>
      </w:pPr>
      <w:r w:rsidRPr="0009619D">
        <w:rPr>
          <w:rFonts w:ascii="Gill Sans MT" w:hAnsi="Gill Sans MT" w:cs="Consolas"/>
          <w:b/>
          <w:sz w:val="36"/>
          <w:szCs w:val="36"/>
        </w:rPr>
        <w:t xml:space="preserve">Ermenek </w:t>
      </w:r>
      <w:r w:rsidR="00065CEA" w:rsidRPr="0009619D">
        <w:rPr>
          <w:rFonts w:ascii="Arial" w:hAnsi="Arial" w:cs="Arial"/>
          <w:b/>
          <w:sz w:val="36"/>
          <w:szCs w:val="36"/>
        </w:rPr>
        <w:t>İ</w:t>
      </w:r>
      <w:r w:rsidR="00065CEA" w:rsidRPr="0009619D">
        <w:rPr>
          <w:rFonts w:ascii="Gill Sans MT" w:hAnsi="Gill Sans MT" w:cs="Arial"/>
          <w:b/>
          <w:sz w:val="36"/>
          <w:szCs w:val="36"/>
        </w:rPr>
        <w:t xml:space="preserve">lçe </w:t>
      </w:r>
      <w:r w:rsidRPr="0009619D">
        <w:rPr>
          <w:rFonts w:ascii="Gill Sans MT" w:hAnsi="Gill Sans MT" w:cs="Consolas"/>
          <w:b/>
          <w:sz w:val="36"/>
          <w:szCs w:val="36"/>
        </w:rPr>
        <w:t>Milli E</w:t>
      </w:r>
      <w:r w:rsidRPr="0009619D">
        <w:rPr>
          <w:rFonts w:ascii="Calibri" w:hAnsi="Calibri" w:cs="Calibri"/>
          <w:b/>
          <w:sz w:val="36"/>
          <w:szCs w:val="36"/>
        </w:rPr>
        <w:t>ğ</w:t>
      </w:r>
      <w:r w:rsidRPr="0009619D">
        <w:rPr>
          <w:rFonts w:ascii="Gill Sans MT" w:hAnsi="Gill Sans MT" w:cs="Consolas"/>
          <w:b/>
          <w:sz w:val="36"/>
          <w:szCs w:val="36"/>
        </w:rPr>
        <w:t>itim M</w:t>
      </w:r>
      <w:r w:rsidRPr="0009619D">
        <w:rPr>
          <w:rFonts w:ascii="Gill Sans MT" w:hAnsi="Gill Sans MT" w:cs="Tw Cen MT"/>
          <w:b/>
          <w:sz w:val="36"/>
          <w:szCs w:val="36"/>
        </w:rPr>
        <w:t>ü</w:t>
      </w:r>
      <w:r w:rsidRPr="0009619D">
        <w:rPr>
          <w:rFonts w:ascii="Gill Sans MT" w:hAnsi="Gill Sans MT" w:cs="Consolas"/>
          <w:b/>
          <w:sz w:val="36"/>
          <w:szCs w:val="36"/>
        </w:rPr>
        <w:t>d</w:t>
      </w:r>
      <w:r w:rsidRPr="0009619D">
        <w:rPr>
          <w:rFonts w:ascii="Gill Sans MT" w:hAnsi="Gill Sans MT" w:cs="Tw Cen MT"/>
          <w:b/>
          <w:sz w:val="36"/>
          <w:szCs w:val="36"/>
        </w:rPr>
        <w:t>ü</w:t>
      </w:r>
      <w:r w:rsidRPr="0009619D">
        <w:rPr>
          <w:rFonts w:ascii="Gill Sans MT" w:hAnsi="Gill Sans MT" w:cs="Consolas"/>
          <w:b/>
          <w:sz w:val="36"/>
          <w:szCs w:val="36"/>
        </w:rPr>
        <w:t>rl</w:t>
      </w:r>
      <w:r w:rsidRPr="0009619D">
        <w:rPr>
          <w:rFonts w:ascii="Gill Sans MT" w:hAnsi="Gill Sans MT" w:cs="Tw Cen MT"/>
          <w:b/>
          <w:sz w:val="36"/>
          <w:szCs w:val="36"/>
        </w:rPr>
        <w:t>ü</w:t>
      </w:r>
      <w:r w:rsidRPr="0009619D">
        <w:rPr>
          <w:rFonts w:ascii="Calibri" w:hAnsi="Calibri" w:cs="Calibri"/>
          <w:b/>
          <w:sz w:val="36"/>
          <w:szCs w:val="36"/>
        </w:rPr>
        <w:t>ğ</w:t>
      </w:r>
      <w:r w:rsidRPr="0009619D">
        <w:rPr>
          <w:rFonts w:ascii="Gill Sans MT" w:hAnsi="Gill Sans MT" w:cs="Tw Cen MT"/>
          <w:b/>
          <w:sz w:val="36"/>
          <w:szCs w:val="36"/>
        </w:rPr>
        <w:t>ü</w:t>
      </w:r>
    </w:p>
    <w:p w:rsidR="00682FA5" w:rsidRPr="0009619D" w:rsidRDefault="00682FA5" w:rsidP="00682FA5">
      <w:pPr>
        <w:spacing w:after="120"/>
        <w:jc w:val="center"/>
        <w:rPr>
          <w:rFonts w:ascii="Gill Sans MT" w:hAnsi="Gill Sans MT" w:cs="Consolas"/>
          <w:b/>
          <w:sz w:val="36"/>
          <w:szCs w:val="36"/>
        </w:rPr>
      </w:pPr>
      <w:r w:rsidRPr="0009619D">
        <w:rPr>
          <w:rFonts w:ascii="Gill Sans MT" w:hAnsi="Gill Sans MT" w:cs="Consolas"/>
          <w:b/>
          <w:sz w:val="36"/>
          <w:szCs w:val="36"/>
        </w:rPr>
        <w:t>2015-2019</w:t>
      </w:r>
      <w:r w:rsidRPr="0024652F">
        <w:rPr>
          <w:rFonts w:ascii="Gill Sans MT" w:hAnsi="Gill Sans MT" w:cs="Consolas"/>
          <w:sz w:val="36"/>
          <w:szCs w:val="36"/>
        </w:rPr>
        <w:t xml:space="preserve"> </w:t>
      </w:r>
      <w:r w:rsidRPr="0009619D">
        <w:rPr>
          <w:rFonts w:ascii="Gill Sans MT" w:hAnsi="Gill Sans MT" w:cs="Consolas"/>
          <w:b/>
          <w:sz w:val="36"/>
          <w:szCs w:val="36"/>
        </w:rPr>
        <w:t>Stratejik Planı</w:t>
      </w:r>
    </w:p>
    <w:p w:rsidR="00682FA5" w:rsidRPr="00487FF5" w:rsidRDefault="00682FA5" w:rsidP="00682FA5">
      <w:pPr>
        <w:spacing w:before="240" w:after="0"/>
        <w:jc w:val="center"/>
        <w:rPr>
          <w:rFonts w:ascii="Gill Sans MT" w:hAnsi="Gill Sans MT" w:cs="Consolas"/>
          <w:sz w:val="28"/>
          <w:szCs w:val="28"/>
        </w:rPr>
      </w:pPr>
      <w:r w:rsidRPr="00487FF5">
        <w:rPr>
          <w:rFonts w:ascii="Calibri" w:hAnsi="Calibri" w:cs="Calibri"/>
          <w:sz w:val="28"/>
          <w:szCs w:val="28"/>
        </w:rPr>
        <w:t>İ</w:t>
      </w:r>
      <w:r w:rsidRPr="00487FF5">
        <w:rPr>
          <w:rFonts w:ascii="Gill Sans MT" w:hAnsi="Gill Sans MT" w:cs="Consolas"/>
          <w:sz w:val="28"/>
          <w:szCs w:val="28"/>
        </w:rPr>
        <w:t xml:space="preserve">mtiyaz Sahibi: </w:t>
      </w:r>
      <w:r>
        <w:rPr>
          <w:rFonts w:ascii="Gill Sans MT" w:hAnsi="Gill Sans MT" w:cs="Consolas"/>
          <w:sz w:val="28"/>
          <w:szCs w:val="28"/>
        </w:rPr>
        <w:t xml:space="preserve">Savaş </w:t>
      </w:r>
      <w:r w:rsidR="001D7381">
        <w:rPr>
          <w:rFonts w:ascii="Arial" w:hAnsi="Arial" w:cs="Arial"/>
          <w:sz w:val="28"/>
          <w:szCs w:val="28"/>
        </w:rPr>
        <w:t>İ</w:t>
      </w:r>
      <w:r>
        <w:rPr>
          <w:rFonts w:ascii="Gill Sans MT" w:hAnsi="Gill Sans MT" w:cs="Consolas"/>
          <w:sz w:val="28"/>
          <w:szCs w:val="28"/>
        </w:rPr>
        <w:t>LKIDIR</w:t>
      </w:r>
    </w:p>
    <w:p w:rsidR="00682FA5" w:rsidRPr="00487FF5" w:rsidRDefault="00682FA5" w:rsidP="00682FA5">
      <w:pPr>
        <w:spacing w:before="120" w:after="0"/>
        <w:jc w:val="center"/>
        <w:rPr>
          <w:rFonts w:ascii="Gill Sans MT" w:hAnsi="Gill Sans MT" w:cs="Consolas"/>
          <w:sz w:val="28"/>
          <w:szCs w:val="28"/>
        </w:rPr>
      </w:pPr>
      <w:r>
        <w:rPr>
          <w:rFonts w:ascii="Gill Sans MT" w:hAnsi="Gill Sans MT" w:cs="Consolas"/>
          <w:sz w:val="28"/>
          <w:szCs w:val="28"/>
        </w:rPr>
        <w:t>Erm</w:t>
      </w:r>
      <w:r w:rsidR="001D7381">
        <w:rPr>
          <w:rFonts w:ascii="Gill Sans MT" w:hAnsi="Gill Sans MT" w:cs="Consolas"/>
          <w:sz w:val="28"/>
          <w:szCs w:val="28"/>
        </w:rPr>
        <w:t>e</w:t>
      </w:r>
      <w:r>
        <w:rPr>
          <w:rFonts w:ascii="Gill Sans MT" w:hAnsi="Gill Sans MT" w:cs="Consolas"/>
          <w:sz w:val="28"/>
          <w:szCs w:val="28"/>
        </w:rPr>
        <w:t>nek</w:t>
      </w:r>
      <w:r w:rsidRPr="00487FF5">
        <w:rPr>
          <w:rFonts w:ascii="Gill Sans MT" w:hAnsi="Gill Sans MT" w:cs="Consolas"/>
          <w:sz w:val="28"/>
          <w:szCs w:val="28"/>
        </w:rPr>
        <w:t xml:space="preserve"> </w:t>
      </w:r>
      <w:r w:rsidR="00065CEA">
        <w:rPr>
          <w:rFonts w:ascii="Arial" w:hAnsi="Arial" w:cs="Arial"/>
          <w:sz w:val="28"/>
          <w:szCs w:val="28"/>
        </w:rPr>
        <w:t xml:space="preserve">İlçe </w:t>
      </w:r>
      <w:r w:rsidRPr="00487FF5">
        <w:rPr>
          <w:rFonts w:ascii="Gill Sans MT" w:hAnsi="Gill Sans MT" w:cs="Consolas"/>
          <w:sz w:val="28"/>
          <w:szCs w:val="28"/>
        </w:rPr>
        <w:t>Milli E</w:t>
      </w:r>
      <w:r w:rsidRPr="00487FF5">
        <w:rPr>
          <w:rFonts w:ascii="Calibri" w:hAnsi="Calibri" w:cs="Calibri"/>
          <w:sz w:val="28"/>
          <w:szCs w:val="28"/>
        </w:rPr>
        <w:t>ğ</w:t>
      </w:r>
      <w:r w:rsidRPr="00487FF5">
        <w:rPr>
          <w:rFonts w:ascii="Gill Sans MT" w:hAnsi="Gill Sans MT" w:cs="Consolas"/>
          <w:sz w:val="28"/>
          <w:szCs w:val="28"/>
        </w:rPr>
        <w:t>itim Müdürü</w:t>
      </w:r>
    </w:p>
    <w:p w:rsidR="00682FA5" w:rsidRPr="001D7381" w:rsidRDefault="00682FA5" w:rsidP="00682FA5">
      <w:pPr>
        <w:spacing w:before="240" w:after="0"/>
        <w:jc w:val="center"/>
        <w:rPr>
          <w:rFonts w:ascii="Arial" w:hAnsi="Arial" w:cs="Arial"/>
          <w:sz w:val="28"/>
          <w:szCs w:val="28"/>
        </w:rPr>
      </w:pPr>
      <w:r w:rsidRPr="00487FF5">
        <w:rPr>
          <w:rFonts w:ascii="Gill Sans MT" w:hAnsi="Gill Sans MT" w:cs="Consolas"/>
          <w:sz w:val="28"/>
          <w:szCs w:val="28"/>
        </w:rPr>
        <w:t xml:space="preserve">Genel Yayın Yönetmeni: </w:t>
      </w:r>
      <w:r w:rsidR="001D7381">
        <w:rPr>
          <w:rFonts w:ascii="Arial" w:hAnsi="Arial" w:cs="Arial"/>
          <w:sz w:val="28"/>
          <w:szCs w:val="28"/>
        </w:rPr>
        <w:t>İsmet KIRINDI</w:t>
      </w:r>
    </w:p>
    <w:p w:rsidR="00682FA5" w:rsidRPr="00487FF5" w:rsidRDefault="00682FA5" w:rsidP="00682FA5">
      <w:pPr>
        <w:spacing w:before="120" w:after="0"/>
        <w:jc w:val="center"/>
        <w:rPr>
          <w:rFonts w:ascii="Gill Sans MT" w:hAnsi="Gill Sans MT" w:cs="Consolas"/>
          <w:sz w:val="28"/>
          <w:szCs w:val="28"/>
        </w:rPr>
      </w:pPr>
      <w:r w:rsidRPr="00487FF5">
        <w:rPr>
          <w:rFonts w:ascii="Calibri" w:hAnsi="Calibri" w:cs="Calibri"/>
          <w:sz w:val="28"/>
          <w:szCs w:val="28"/>
        </w:rPr>
        <w:t>İ</w:t>
      </w:r>
      <w:r w:rsidRPr="00487FF5">
        <w:rPr>
          <w:rFonts w:ascii="Gill Sans MT" w:hAnsi="Gill Sans MT" w:cs="Consolas"/>
          <w:sz w:val="28"/>
          <w:szCs w:val="28"/>
        </w:rPr>
        <w:t>l</w:t>
      </w:r>
      <w:r>
        <w:rPr>
          <w:rFonts w:ascii="Gill Sans MT" w:hAnsi="Gill Sans MT" w:cs="Consolas"/>
          <w:sz w:val="28"/>
          <w:szCs w:val="28"/>
        </w:rPr>
        <w:t>çe</w:t>
      </w:r>
      <w:r w:rsidRPr="00487FF5">
        <w:rPr>
          <w:rFonts w:ascii="Gill Sans MT" w:hAnsi="Gill Sans MT" w:cs="Consolas"/>
          <w:sz w:val="28"/>
          <w:szCs w:val="28"/>
        </w:rPr>
        <w:t xml:space="preserve"> Milli E</w:t>
      </w:r>
      <w:r w:rsidRPr="00487FF5">
        <w:rPr>
          <w:rFonts w:ascii="Calibri" w:hAnsi="Calibri" w:cs="Calibri"/>
          <w:sz w:val="28"/>
          <w:szCs w:val="28"/>
        </w:rPr>
        <w:t>ğ</w:t>
      </w:r>
      <w:r w:rsidRPr="00487FF5">
        <w:rPr>
          <w:rFonts w:ascii="Gill Sans MT" w:hAnsi="Gill Sans MT" w:cs="Consolas"/>
          <w:sz w:val="28"/>
          <w:szCs w:val="28"/>
        </w:rPr>
        <w:t xml:space="preserve">itim </w:t>
      </w:r>
      <w:r>
        <w:rPr>
          <w:rFonts w:ascii="Gill Sans MT" w:hAnsi="Gill Sans MT" w:cs="Consolas"/>
          <w:sz w:val="28"/>
          <w:szCs w:val="28"/>
        </w:rPr>
        <w:t>Şube Müdürü</w:t>
      </w:r>
    </w:p>
    <w:p w:rsidR="00682FA5" w:rsidRPr="00487FF5" w:rsidRDefault="00682FA5" w:rsidP="00682FA5">
      <w:pPr>
        <w:spacing w:before="240" w:after="0"/>
        <w:jc w:val="center"/>
        <w:rPr>
          <w:rFonts w:ascii="Gill Sans MT" w:hAnsi="Gill Sans MT" w:cs="Consolas"/>
          <w:sz w:val="28"/>
          <w:szCs w:val="28"/>
        </w:rPr>
      </w:pPr>
      <w:r w:rsidRPr="00487FF5">
        <w:rPr>
          <w:rFonts w:ascii="Gill Sans MT" w:hAnsi="Gill Sans MT" w:cs="Consolas"/>
          <w:sz w:val="28"/>
          <w:szCs w:val="28"/>
        </w:rPr>
        <w:t xml:space="preserve">Editör/Tasarım /Dizgi: </w:t>
      </w:r>
      <w:r>
        <w:rPr>
          <w:rFonts w:ascii="Gill Sans MT" w:hAnsi="Gill Sans MT" w:cs="Consolas"/>
          <w:sz w:val="28"/>
          <w:szCs w:val="28"/>
        </w:rPr>
        <w:t>Hasan AÇIKGÖZ</w:t>
      </w:r>
    </w:p>
    <w:p w:rsidR="00682FA5" w:rsidRDefault="00682FA5" w:rsidP="00682FA5">
      <w:pPr>
        <w:spacing w:after="0"/>
        <w:jc w:val="center"/>
        <w:rPr>
          <w:rFonts w:ascii="Gill Sans MT" w:hAnsi="Gill Sans MT" w:cs="Consolas"/>
          <w:sz w:val="28"/>
          <w:szCs w:val="28"/>
        </w:rPr>
      </w:pPr>
      <w:r w:rsidRPr="00487FF5">
        <w:rPr>
          <w:rFonts w:ascii="Gill Sans MT" w:hAnsi="Gill Sans MT" w:cs="Consolas"/>
          <w:sz w:val="28"/>
          <w:szCs w:val="28"/>
        </w:rPr>
        <w:t>Stratejik Plan Koordinatörü</w:t>
      </w:r>
    </w:p>
    <w:p w:rsidR="00682FA5" w:rsidRPr="00487FF5" w:rsidRDefault="00682FA5" w:rsidP="00682FA5">
      <w:pPr>
        <w:spacing w:before="120" w:after="0"/>
        <w:jc w:val="center"/>
        <w:rPr>
          <w:rFonts w:ascii="Gill Sans MT" w:hAnsi="Gill Sans MT" w:cs="Consolas"/>
          <w:sz w:val="28"/>
          <w:szCs w:val="28"/>
        </w:rPr>
      </w:pPr>
      <w:r>
        <w:rPr>
          <w:rFonts w:ascii="Gill Sans MT" w:hAnsi="Gill Sans MT" w:cs="Consolas"/>
          <w:sz w:val="28"/>
          <w:szCs w:val="28"/>
        </w:rPr>
        <w:t>Ermenek</w:t>
      </w:r>
    </w:p>
    <w:p w:rsidR="00682FA5" w:rsidRPr="00487FF5" w:rsidRDefault="00682FA5" w:rsidP="00682FA5">
      <w:pPr>
        <w:spacing w:before="120" w:after="0"/>
        <w:jc w:val="center"/>
        <w:rPr>
          <w:rFonts w:ascii="Gill Sans MT" w:hAnsi="Gill Sans MT" w:cs="Consolas"/>
          <w:sz w:val="28"/>
          <w:szCs w:val="28"/>
        </w:rPr>
      </w:pPr>
      <w:r w:rsidRPr="00487FF5">
        <w:rPr>
          <w:rFonts w:ascii="Gill Sans MT" w:hAnsi="Gill Sans MT" w:cs="Consolas"/>
          <w:sz w:val="28"/>
          <w:szCs w:val="28"/>
        </w:rPr>
        <w:t>Nisan 2015</w:t>
      </w:r>
    </w:p>
    <w:p w:rsidR="00682FA5" w:rsidRPr="00487FF5" w:rsidRDefault="00682FA5" w:rsidP="00682FA5">
      <w:pPr>
        <w:spacing w:before="360" w:after="360"/>
        <w:jc w:val="center"/>
        <w:rPr>
          <w:rFonts w:ascii="Gill Sans MT" w:hAnsi="Gill Sans MT" w:cs="Consolas"/>
          <w:sz w:val="28"/>
          <w:szCs w:val="28"/>
        </w:rPr>
      </w:pPr>
      <w:r w:rsidRPr="00487FF5">
        <w:rPr>
          <w:rFonts w:ascii="Gill Sans MT" w:hAnsi="Gill Sans MT" w:cs="Consolas"/>
          <w:sz w:val="28"/>
          <w:szCs w:val="28"/>
        </w:rPr>
        <w:t>© 201</w:t>
      </w:r>
      <w:r>
        <w:rPr>
          <w:rFonts w:ascii="Gill Sans MT" w:hAnsi="Gill Sans MT" w:cs="Consolas"/>
          <w:sz w:val="28"/>
          <w:szCs w:val="28"/>
        </w:rPr>
        <w:t xml:space="preserve">5 Bu yayının tüm hakları Ermenek </w:t>
      </w:r>
      <w:r w:rsidR="001D7381">
        <w:rPr>
          <w:rFonts w:ascii="Arial" w:hAnsi="Arial" w:cs="Arial"/>
          <w:sz w:val="28"/>
          <w:szCs w:val="28"/>
        </w:rPr>
        <w:t>İ</w:t>
      </w:r>
      <w:r>
        <w:rPr>
          <w:rFonts w:ascii="Gill Sans MT" w:hAnsi="Gill Sans MT" w:cs="Consolas"/>
          <w:sz w:val="28"/>
          <w:szCs w:val="28"/>
        </w:rPr>
        <w:t>lçe</w:t>
      </w:r>
      <w:r w:rsidRPr="00487FF5">
        <w:rPr>
          <w:rFonts w:ascii="Gill Sans MT" w:hAnsi="Gill Sans MT" w:cs="Consolas"/>
          <w:sz w:val="28"/>
          <w:szCs w:val="28"/>
        </w:rPr>
        <w:t xml:space="preserve"> Milli E</w:t>
      </w:r>
      <w:r w:rsidRPr="00487FF5">
        <w:rPr>
          <w:rFonts w:ascii="Calibri" w:hAnsi="Calibri" w:cs="Calibri"/>
          <w:sz w:val="28"/>
          <w:szCs w:val="28"/>
        </w:rPr>
        <w:t>ğ</w:t>
      </w:r>
      <w:r w:rsidRPr="00487FF5">
        <w:rPr>
          <w:rFonts w:ascii="Gill Sans MT" w:hAnsi="Gill Sans MT" w:cs="Consolas"/>
          <w:sz w:val="28"/>
          <w:szCs w:val="28"/>
        </w:rPr>
        <w:t>itim M</w:t>
      </w:r>
      <w:r w:rsidRPr="00487FF5">
        <w:rPr>
          <w:rFonts w:ascii="Gill Sans MT" w:hAnsi="Gill Sans MT" w:cs="Tw Cen MT"/>
          <w:sz w:val="28"/>
          <w:szCs w:val="28"/>
        </w:rPr>
        <w:t>ü</w:t>
      </w:r>
      <w:r w:rsidRPr="00487FF5">
        <w:rPr>
          <w:rFonts w:ascii="Gill Sans MT" w:hAnsi="Gill Sans MT" w:cs="Consolas"/>
          <w:sz w:val="28"/>
          <w:szCs w:val="28"/>
        </w:rPr>
        <w:t>d</w:t>
      </w:r>
      <w:r w:rsidRPr="00487FF5">
        <w:rPr>
          <w:rFonts w:ascii="Gill Sans MT" w:hAnsi="Gill Sans MT" w:cs="Tw Cen MT"/>
          <w:sz w:val="28"/>
          <w:szCs w:val="28"/>
        </w:rPr>
        <w:t>ü</w:t>
      </w:r>
      <w:r w:rsidRPr="00487FF5">
        <w:rPr>
          <w:rFonts w:ascii="Gill Sans MT" w:hAnsi="Gill Sans MT" w:cs="Consolas"/>
          <w:sz w:val="28"/>
          <w:szCs w:val="28"/>
        </w:rPr>
        <w:t>rl</w:t>
      </w:r>
      <w:r w:rsidRPr="00487FF5">
        <w:rPr>
          <w:rFonts w:ascii="Gill Sans MT" w:hAnsi="Gill Sans MT" w:cs="Tw Cen MT"/>
          <w:sz w:val="28"/>
          <w:szCs w:val="28"/>
        </w:rPr>
        <w:t>ü</w:t>
      </w:r>
      <w:r w:rsidRPr="00487FF5">
        <w:rPr>
          <w:rFonts w:ascii="Calibri" w:hAnsi="Calibri" w:cs="Calibri"/>
          <w:sz w:val="28"/>
          <w:szCs w:val="28"/>
        </w:rPr>
        <w:t>ğ</w:t>
      </w:r>
      <w:r w:rsidRPr="00487FF5">
        <w:rPr>
          <w:rFonts w:ascii="Gill Sans MT" w:hAnsi="Gill Sans MT" w:cs="Tw Cen MT"/>
          <w:sz w:val="28"/>
          <w:szCs w:val="28"/>
        </w:rPr>
        <w:t>ü</w:t>
      </w:r>
      <w:r w:rsidRPr="00487FF5">
        <w:rPr>
          <w:rFonts w:ascii="Gill Sans MT" w:hAnsi="Gill Sans MT" w:cs="Consolas"/>
          <w:sz w:val="28"/>
          <w:szCs w:val="28"/>
        </w:rPr>
        <w:t>ne aittir.</w:t>
      </w:r>
    </w:p>
    <w:p w:rsidR="00682FA5" w:rsidRPr="00487FF5" w:rsidRDefault="00682FA5" w:rsidP="00682FA5">
      <w:pPr>
        <w:spacing w:before="40" w:after="40"/>
        <w:jc w:val="center"/>
        <w:rPr>
          <w:rFonts w:ascii="Gill Sans MT" w:hAnsi="Gill Sans MT" w:cs="Consolas"/>
          <w:sz w:val="28"/>
          <w:szCs w:val="28"/>
        </w:rPr>
      </w:pPr>
      <w:r w:rsidRPr="00487FF5">
        <w:rPr>
          <w:rFonts w:ascii="Calibri" w:hAnsi="Calibri" w:cs="Calibri"/>
          <w:sz w:val="28"/>
          <w:szCs w:val="28"/>
        </w:rPr>
        <w:t>İ</w:t>
      </w:r>
      <w:r w:rsidRPr="00487FF5">
        <w:rPr>
          <w:rFonts w:ascii="Gill Sans MT" w:hAnsi="Gill Sans MT" w:cs="Consolas"/>
          <w:sz w:val="28"/>
          <w:szCs w:val="28"/>
        </w:rPr>
        <w:t>leti</w:t>
      </w:r>
      <w:r w:rsidRPr="00487FF5">
        <w:rPr>
          <w:rFonts w:ascii="Gill Sans MT" w:hAnsi="Gill Sans MT" w:cs="Tw Cen MT"/>
          <w:sz w:val="28"/>
          <w:szCs w:val="28"/>
        </w:rPr>
        <w:t>ş</w:t>
      </w:r>
      <w:r w:rsidRPr="00487FF5">
        <w:rPr>
          <w:rFonts w:ascii="Gill Sans MT" w:hAnsi="Gill Sans MT" w:cs="Consolas"/>
          <w:sz w:val="28"/>
          <w:szCs w:val="28"/>
        </w:rPr>
        <w:t>im</w:t>
      </w:r>
      <w:r>
        <w:rPr>
          <w:rFonts w:ascii="Gill Sans MT" w:hAnsi="Gill Sans MT" w:cs="Consolas"/>
          <w:sz w:val="28"/>
          <w:szCs w:val="28"/>
        </w:rPr>
        <w:t>:</w:t>
      </w:r>
    </w:p>
    <w:p w:rsidR="00682FA5" w:rsidRDefault="00682FA5" w:rsidP="00682FA5">
      <w:pPr>
        <w:spacing w:before="120" w:after="120"/>
        <w:jc w:val="center"/>
        <w:rPr>
          <w:rFonts w:ascii="Gill Sans MT" w:hAnsi="Gill Sans MT" w:cs="Tw Cen MT"/>
          <w:sz w:val="28"/>
          <w:szCs w:val="28"/>
        </w:rPr>
      </w:pPr>
      <w:r>
        <w:rPr>
          <w:rFonts w:ascii="Gill Sans MT" w:hAnsi="Gill Sans MT" w:cs="Consolas"/>
          <w:sz w:val="28"/>
          <w:szCs w:val="28"/>
        </w:rPr>
        <w:t xml:space="preserve">Ermenek </w:t>
      </w:r>
      <w:r w:rsidR="001D7381">
        <w:rPr>
          <w:rFonts w:ascii="Arial" w:hAnsi="Arial" w:cs="Arial"/>
          <w:sz w:val="28"/>
          <w:szCs w:val="28"/>
        </w:rPr>
        <w:t>İ</w:t>
      </w:r>
      <w:r>
        <w:rPr>
          <w:rFonts w:ascii="Gill Sans MT" w:hAnsi="Gill Sans MT" w:cs="Consolas"/>
          <w:sz w:val="28"/>
          <w:szCs w:val="28"/>
        </w:rPr>
        <w:t>lçe</w:t>
      </w:r>
      <w:r w:rsidRPr="00487FF5">
        <w:rPr>
          <w:rFonts w:ascii="Gill Sans MT" w:hAnsi="Gill Sans MT" w:cs="Consolas"/>
          <w:sz w:val="28"/>
          <w:szCs w:val="28"/>
        </w:rPr>
        <w:t xml:space="preserve"> Milli E</w:t>
      </w:r>
      <w:r w:rsidRPr="00487FF5">
        <w:rPr>
          <w:rFonts w:ascii="Calibri" w:hAnsi="Calibri" w:cs="Calibri"/>
          <w:sz w:val="28"/>
          <w:szCs w:val="28"/>
        </w:rPr>
        <w:t>ğ</w:t>
      </w:r>
      <w:r w:rsidRPr="00487FF5">
        <w:rPr>
          <w:rFonts w:ascii="Gill Sans MT" w:hAnsi="Gill Sans MT" w:cs="Consolas"/>
          <w:sz w:val="28"/>
          <w:szCs w:val="28"/>
        </w:rPr>
        <w:t>itim M</w:t>
      </w:r>
      <w:r w:rsidRPr="00487FF5">
        <w:rPr>
          <w:rFonts w:ascii="Gill Sans MT" w:hAnsi="Gill Sans MT" w:cs="Tw Cen MT"/>
          <w:sz w:val="28"/>
          <w:szCs w:val="28"/>
        </w:rPr>
        <w:t>ü</w:t>
      </w:r>
      <w:r w:rsidRPr="00487FF5">
        <w:rPr>
          <w:rFonts w:ascii="Gill Sans MT" w:hAnsi="Gill Sans MT" w:cs="Consolas"/>
          <w:sz w:val="28"/>
          <w:szCs w:val="28"/>
        </w:rPr>
        <w:t>d</w:t>
      </w:r>
      <w:r w:rsidRPr="00487FF5">
        <w:rPr>
          <w:rFonts w:ascii="Gill Sans MT" w:hAnsi="Gill Sans MT" w:cs="Tw Cen MT"/>
          <w:sz w:val="28"/>
          <w:szCs w:val="28"/>
        </w:rPr>
        <w:t>ü</w:t>
      </w:r>
      <w:r w:rsidRPr="00487FF5">
        <w:rPr>
          <w:rFonts w:ascii="Gill Sans MT" w:hAnsi="Gill Sans MT" w:cs="Consolas"/>
          <w:sz w:val="28"/>
          <w:szCs w:val="28"/>
        </w:rPr>
        <w:t>rl</w:t>
      </w:r>
      <w:r w:rsidRPr="00487FF5">
        <w:rPr>
          <w:rFonts w:ascii="Gill Sans MT" w:hAnsi="Gill Sans MT" w:cs="Tw Cen MT"/>
          <w:sz w:val="28"/>
          <w:szCs w:val="28"/>
        </w:rPr>
        <w:t>ü</w:t>
      </w:r>
      <w:r w:rsidRPr="00487FF5">
        <w:rPr>
          <w:rFonts w:ascii="Calibri" w:hAnsi="Calibri" w:cs="Calibri"/>
          <w:sz w:val="28"/>
          <w:szCs w:val="28"/>
        </w:rPr>
        <w:t>ğ</w:t>
      </w:r>
      <w:r w:rsidRPr="00487FF5">
        <w:rPr>
          <w:rFonts w:ascii="Gill Sans MT" w:hAnsi="Gill Sans MT" w:cs="Tw Cen MT"/>
          <w:sz w:val="28"/>
          <w:szCs w:val="28"/>
        </w:rPr>
        <w:t>ü</w:t>
      </w:r>
    </w:p>
    <w:p w:rsidR="00682FA5" w:rsidRPr="00995F48" w:rsidRDefault="00682FA5" w:rsidP="00682FA5">
      <w:pPr>
        <w:spacing w:before="120" w:after="120"/>
        <w:jc w:val="center"/>
        <w:rPr>
          <w:rFonts w:ascii="Gill Sans MT" w:hAnsi="Gill Sans MT" w:cs="Consolas"/>
          <w:sz w:val="36"/>
          <w:szCs w:val="36"/>
        </w:rPr>
      </w:pPr>
      <w:r w:rsidRPr="00995F48">
        <w:rPr>
          <w:rFonts w:ascii="Gill Sans MT" w:hAnsi="Gill Sans MT"/>
          <w:sz w:val="28"/>
          <w:szCs w:val="28"/>
        </w:rPr>
        <w:t>Hükümet Kona</w:t>
      </w:r>
      <w:r w:rsidRPr="00995F48">
        <w:rPr>
          <w:rFonts w:ascii="Calibri" w:hAnsi="Calibri" w:cs="Calibri"/>
          <w:sz w:val="28"/>
          <w:szCs w:val="28"/>
        </w:rPr>
        <w:t>ğ</w:t>
      </w:r>
      <w:r w:rsidRPr="00995F48">
        <w:rPr>
          <w:rFonts w:ascii="Gill Sans MT" w:hAnsi="Gill Sans MT" w:cs="Gill Sans MT"/>
          <w:sz w:val="28"/>
          <w:szCs w:val="28"/>
        </w:rPr>
        <w:t>ı</w:t>
      </w:r>
      <w:r w:rsidRPr="00995F48">
        <w:rPr>
          <w:rFonts w:ascii="Gill Sans MT" w:hAnsi="Gill Sans MT"/>
          <w:sz w:val="28"/>
          <w:szCs w:val="28"/>
        </w:rPr>
        <w:t xml:space="preserve"> </w:t>
      </w:r>
      <w:r w:rsidR="001D7381">
        <w:rPr>
          <w:rFonts w:ascii="Gill Sans MT" w:hAnsi="Gill Sans MT"/>
          <w:sz w:val="28"/>
          <w:szCs w:val="28"/>
        </w:rPr>
        <w:t>4.</w:t>
      </w:r>
      <w:r w:rsidRPr="00995F48">
        <w:rPr>
          <w:rFonts w:ascii="Gill Sans MT" w:hAnsi="Gill Sans MT"/>
          <w:sz w:val="28"/>
          <w:szCs w:val="28"/>
        </w:rPr>
        <w:t xml:space="preserve"> Kat</w:t>
      </w:r>
    </w:p>
    <w:p w:rsidR="00682FA5" w:rsidRPr="00487FF5" w:rsidRDefault="00064BB6" w:rsidP="00682FA5">
      <w:pPr>
        <w:spacing w:before="40" w:after="40"/>
        <w:jc w:val="center"/>
        <w:rPr>
          <w:rFonts w:ascii="Gill Sans MT" w:hAnsi="Gill Sans MT" w:cs="Consolas"/>
          <w:sz w:val="28"/>
          <w:szCs w:val="28"/>
        </w:rPr>
      </w:pPr>
      <w:r>
        <w:rPr>
          <w:rFonts w:ascii="Gill Sans MT" w:hAnsi="Gill Sans MT" w:cs="Consolas"/>
          <w:sz w:val="28"/>
          <w:szCs w:val="28"/>
        </w:rPr>
        <w:t>ERMENEK</w:t>
      </w:r>
    </w:p>
    <w:p w:rsidR="00682FA5" w:rsidRPr="00487FF5" w:rsidRDefault="00682FA5" w:rsidP="00682FA5">
      <w:pPr>
        <w:spacing w:before="120" w:after="120"/>
        <w:jc w:val="center"/>
        <w:rPr>
          <w:rFonts w:ascii="Gill Sans MT" w:hAnsi="Gill Sans MT" w:cs="Consolas"/>
          <w:sz w:val="28"/>
          <w:szCs w:val="28"/>
        </w:rPr>
      </w:pPr>
      <w:r>
        <w:rPr>
          <w:rFonts w:ascii="Gill Sans MT" w:hAnsi="Gill Sans MT" w:cs="Consolas"/>
          <w:sz w:val="28"/>
          <w:szCs w:val="28"/>
        </w:rPr>
        <w:t>Telefon: 0.338.716 18</w:t>
      </w:r>
      <w:r w:rsidRPr="00487FF5">
        <w:rPr>
          <w:rFonts w:ascii="Gill Sans MT" w:hAnsi="Gill Sans MT" w:cs="Consolas"/>
          <w:sz w:val="28"/>
          <w:szCs w:val="28"/>
        </w:rPr>
        <w:t xml:space="preserve"> </w:t>
      </w:r>
      <w:r>
        <w:rPr>
          <w:rFonts w:ascii="Gill Sans MT" w:hAnsi="Gill Sans MT" w:cs="Consolas"/>
          <w:sz w:val="28"/>
          <w:szCs w:val="28"/>
        </w:rPr>
        <w:t>43</w:t>
      </w:r>
    </w:p>
    <w:p w:rsidR="00682FA5" w:rsidRPr="00487FF5" w:rsidRDefault="00682FA5" w:rsidP="00682FA5">
      <w:pPr>
        <w:spacing w:before="120" w:after="120"/>
        <w:jc w:val="center"/>
        <w:rPr>
          <w:rFonts w:ascii="Gill Sans MT" w:hAnsi="Gill Sans MT" w:cs="Consolas"/>
          <w:sz w:val="28"/>
          <w:szCs w:val="28"/>
        </w:rPr>
      </w:pPr>
      <w:r>
        <w:rPr>
          <w:rFonts w:ascii="Gill Sans MT" w:hAnsi="Gill Sans MT" w:cs="Consolas"/>
          <w:sz w:val="28"/>
          <w:szCs w:val="28"/>
        </w:rPr>
        <w:t>Faks: 0.338.716</w:t>
      </w:r>
      <w:r w:rsidRPr="00487FF5">
        <w:rPr>
          <w:rFonts w:ascii="Gill Sans MT" w:hAnsi="Gill Sans MT" w:cs="Consolas"/>
          <w:sz w:val="28"/>
          <w:szCs w:val="28"/>
        </w:rPr>
        <w:t xml:space="preserve"> </w:t>
      </w:r>
      <w:r>
        <w:rPr>
          <w:rFonts w:ascii="Gill Sans MT" w:hAnsi="Gill Sans MT" w:cs="Consolas"/>
          <w:sz w:val="28"/>
          <w:szCs w:val="28"/>
        </w:rPr>
        <w:t>11</w:t>
      </w:r>
      <w:r w:rsidRPr="00487FF5">
        <w:rPr>
          <w:rFonts w:ascii="Gill Sans MT" w:hAnsi="Gill Sans MT" w:cs="Consolas"/>
          <w:sz w:val="28"/>
          <w:szCs w:val="28"/>
        </w:rPr>
        <w:t xml:space="preserve"> </w:t>
      </w:r>
      <w:r>
        <w:rPr>
          <w:rFonts w:ascii="Gill Sans MT" w:hAnsi="Gill Sans MT" w:cs="Consolas"/>
          <w:sz w:val="28"/>
          <w:szCs w:val="28"/>
        </w:rPr>
        <w:t>09</w:t>
      </w:r>
    </w:p>
    <w:p w:rsidR="00682FA5" w:rsidRPr="00995F48" w:rsidRDefault="00602088" w:rsidP="00682FA5">
      <w:pPr>
        <w:spacing w:before="120" w:after="120"/>
        <w:jc w:val="center"/>
        <w:rPr>
          <w:rFonts w:ascii="Gill Sans MT" w:hAnsi="Gill Sans MT" w:cs="Consolas"/>
          <w:sz w:val="28"/>
          <w:szCs w:val="28"/>
        </w:rPr>
      </w:pPr>
      <w:hyperlink r:id="rId11" w:history="1">
        <w:r w:rsidR="00682FA5" w:rsidRPr="00A375BD">
          <w:rPr>
            <w:rStyle w:val="Kpr"/>
            <w:rFonts w:ascii="Gill Sans MT" w:hAnsi="Gill Sans MT" w:cs="Consolas"/>
            <w:sz w:val="28"/>
            <w:szCs w:val="28"/>
          </w:rPr>
          <w:t>http://ermenek.meb.gov.tr</w:t>
        </w:r>
      </w:hyperlink>
    </w:p>
    <w:p w:rsidR="00682FA5" w:rsidRPr="00487FF5" w:rsidRDefault="00682FA5" w:rsidP="00682FA5">
      <w:pPr>
        <w:spacing w:before="120" w:after="40"/>
        <w:jc w:val="center"/>
        <w:rPr>
          <w:rFonts w:ascii="Gill Sans MT" w:hAnsi="Gill Sans MT" w:cs="Consolas"/>
          <w:sz w:val="28"/>
          <w:szCs w:val="28"/>
        </w:rPr>
      </w:pPr>
      <w:r>
        <w:rPr>
          <w:rFonts w:ascii="Gill Sans MT" w:hAnsi="Gill Sans MT" w:cs="Consolas"/>
          <w:sz w:val="28"/>
          <w:szCs w:val="28"/>
        </w:rPr>
        <w:t>ermenek70@meb.gov.tr</w:t>
      </w:r>
    </w:p>
    <w:p w:rsidR="00682FA5" w:rsidRPr="00016988" w:rsidRDefault="00682FA5" w:rsidP="00682FA5">
      <w:pPr>
        <w:spacing w:after="0" w:line="240" w:lineRule="auto"/>
        <w:rPr>
          <w:rFonts w:ascii="Consolas" w:hAnsi="Consolas" w:cs="Consolas"/>
          <w:noProof/>
        </w:rPr>
      </w:pPr>
    </w:p>
    <w:p w:rsidR="00682FA5" w:rsidRPr="00016988" w:rsidRDefault="00682FA5" w:rsidP="00682FA5">
      <w:pPr>
        <w:spacing w:after="0" w:line="240" w:lineRule="auto"/>
        <w:rPr>
          <w:rFonts w:ascii="Consolas" w:hAnsi="Consolas" w:cs="Consolas"/>
          <w:noProof/>
        </w:rPr>
      </w:pPr>
    </w:p>
    <w:p w:rsidR="00682FA5" w:rsidRDefault="00682FA5" w:rsidP="00682FA5">
      <w:pPr>
        <w:pStyle w:val="AralkYok"/>
        <w:jc w:val="center"/>
        <w:rPr>
          <w:rFonts w:ascii="Times New Roman" w:hAnsi="Times New Roman"/>
          <w:noProof/>
        </w:rPr>
      </w:pPr>
    </w:p>
    <w:p w:rsidR="00682FA5" w:rsidRDefault="00682FA5" w:rsidP="00682FA5">
      <w:pPr>
        <w:spacing w:after="0" w:line="240" w:lineRule="auto"/>
        <w:jc w:val="center"/>
        <w:rPr>
          <w:noProof/>
        </w:rPr>
      </w:pPr>
    </w:p>
    <w:p w:rsidR="00682FA5" w:rsidRDefault="00682FA5" w:rsidP="00682FA5">
      <w:pPr>
        <w:spacing w:after="0" w:line="240" w:lineRule="auto"/>
        <w:jc w:val="center"/>
        <w:rPr>
          <w:noProof/>
        </w:rPr>
      </w:pPr>
    </w:p>
    <w:p w:rsidR="00682FA5" w:rsidRDefault="00682FA5" w:rsidP="00682FA5">
      <w:pPr>
        <w:spacing w:after="0" w:line="240" w:lineRule="auto"/>
        <w:jc w:val="center"/>
        <w:rPr>
          <w:noProof/>
        </w:rPr>
      </w:pPr>
      <w:r>
        <w:rPr>
          <w:noProof/>
          <w:lang w:eastAsia="tr-TR"/>
        </w:rPr>
        <w:lastRenderedPageBreak/>
        <w:drawing>
          <wp:inline distT="0" distB="0" distL="0" distR="0">
            <wp:extent cx="3967867" cy="5611268"/>
            <wp:effectExtent l="152400" t="152400" r="356870" b="370840"/>
            <wp:docPr id="233" name="Resi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atatc3bcrk-98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1259" cy="5616065"/>
                    </a:xfrm>
                    <a:prstGeom prst="rect">
                      <a:avLst/>
                    </a:prstGeom>
                    <a:ln>
                      <a:noFill/>
                    </a:ln>
                    <a:effectLst>
                      <a:outerShdw blurRad="292100" dist="139700" dir="2700000" algn="tl" rotWithShape="0">
                        <a:srgbClr val="333333">
                          <a:alpha val="65000"/>
                        </a:srgbClr>
                      </a:outerShdw>
                    </a:effectLst>
                  </pic:spPr>
                </pic:pic>
              </a:graphicData>
            </a:graphic>
          </wp:inline>
        </w:drawing>
      </w:r>
    </w:p>
    <w:p w:rsidR="00682FA5" w:rsidRDefault="00682FA5" w:rsidP="00682FA5">
      <w:pPr>
        <w:jc w:val="both"/>
      </w:pPr>
    </w:p>
    <w:p w:rsidR="00682FA5" w:rsidRDefault="00682FA5" w:rsidP="00682FA5">
      <w:pPr>
        <w:jc w:val="both"/>
      </w:pPr>
    </w:p>
    <w:p w:rsidR="00682FA5" w:rsidRPr="001E3DC4" w:rsidRDefault="00682FA5" w:rsidP="00682FA5">
      <w:pPr>
        <w:jc w:val="both"/>
        <w:rPr>
          <w:vanish/>
        </w:rPr>
      </w:pPr>
    </w:p>
    <w:p w:rsidR="00682FA5" w:rsidRPr="001E3DC4" w:rsidRDefault="00682FA5" w:rsidP="00682FA5">
      <w:pPr>
        <w:jc w:val="both"/>
      </w:pPr>
    </w:p>
    <w:p w:rsidR="00682FA5" w:rsidRPr="00186EBF" w:rsidRDefault="00682FA5" w:rsidP="00682FA5">
      <w:pPr>
        <w:ind w:firstLine="708"/>
        <w:jc w:val="both"/>
        <w:rPr>
          <w:i/>
          <w:iCs/>
          <w:sz w:val="32"/>
          <w:szCs w:val="36"/>
        </w:rPr>
      </w:pPr>
      <w:r>
        <w:rPr>
          <w:rFonts w:ascii="Trebuchet MS" w:hAnsi="Trebuchet MS"/>
          <w:i/>
          <w:iCs/>
          <w:sz w:val="28"/>
          <w:szCs w:val="28"/>
        </w:rPr>
        <w:t>“</w:t>
      </w:r>
      <w:r w:rsidRPr="00186EBF">
        <w:rPr>
          <w:rFonts w:ascii="Trebuchet MS" w:hAnsi="Trebuchet MS"/>
          <w:i/>
          <w:iCs/>
          <w:sz w:val="28"/>
          <w:szCs w:val="28"/>
        </w:rPr>
        <w:t xml:space="preserve">Türk milletinin istidadı ve kesin kararı, medeniyet yolunda durmadan, yılmadan ilerlemektir. </w:t>
      </w:r>
      <w:r w:rsidRPr="00186EBF">
        <w:rPr>
          <w:rStyle w:val="Gl"/>
          <w:rFonts w:ascii="Trebuchet MS" w:hAnsi="Trebuchet MS"/>
          <w:b w:val="0"/>
          <w:bCs w:val="0"/>
          <w:i/>
          <w:iCs/>
          <w:sz w:val="28"/>
          <w:szCs w:val="28"/>
        </w:rPr>
        <w:t>Medeniyet yolunda başarı, yenileşmeye bağlıdır.</w:t>
      </w:r>
      <w:r>
        <w:rPr>
          <w:rStyle w:val="Gl"/>
          <w:rFonts w:ascii="Trebuchet MS" w:hAnsi="Trebuchet MS"/>
          <w:b w:val="0"/>
          <w:bCs w:val="0"/>
          <w:i/>
          <w:iCs/>
          <w:sz w:val="28"/>
          <w:szCs w:val="28"/>
        </w:rPr>
        <w:t>”</w:t>
      </w:r>
      <w:r w:rsidRPr="00186EBF">
        <w:rPr>
          <w:rStyle w:val="Gl"/>
          <w:rFonts w:ascii="Trebuchet MS" w:hAnsi="Trebuchet MS"/>
          <w:b w:val="0"/>
          <w:bCs w:val="0"/>
          <w:i/>
          <w:iCs/>
          <w:sz w:val="28"/>
          <w:szCs w:val="28"/>
        </w:rPr>
        <w:t xml:space="preserve"> </w:t>
      </w:r>
    </w:p>
    <w:p w:rsidR="00682FA5" w:rsidRPr="00016988" w:rsidRDefault="00682FA5" w:rsidP="00682FA5">
      <w:pPr>
        <w:widowControl w:val="0"/>
        <w:autoSpaceDE w:val="0"/>
        <w:autoSpaceDN w:val="0"/>
        <w:adjustRightInd w:val="0"/>
        <w:spacing w:line="333" w:lineRule="exact"/>
        <w:jc w:val="right"/>
        <w:rPr>
          <w:rFonts w:ascii="Vivaldi" w:hAnsi="Vivaldi"/>
          <w:b/>
          <w:bCs/>
          <w:sz w:val="32"/>
          <w:szCs w:val="36"/>
        </w:rPr>
      </w:pPr>
      <w:r w:rsidRPr="00016988">
        <w:rPr>
          <w:rFonts w:ascii="Vivaldi" w:hAnsi="Vivaldi"/>
          <w:b/>
          <w:bCs/>
          <w:sz w:val="32"/>
          <w:szCs w:val="36"/>
        </w:rPr>
        <w:t>Mustafa Kemal ATATÜRK</w:t>
      </w:r>
    </w:p>
    <w:p w:rsidR="00682FA5" w:rsidRPr="001E3DC4" w:rsidRDefault="00682FA5" w:rsidP="00682FA5">
      <w:pPr>
        <w:jc w:val="both"/>
        <w:rPr>
          <w:b/>
          <w:bCs/>
        </w:rPr>
      </w:pPr>
    </w:p>
    <w:p w:rsidR="00682FA5" w:rsidRDefault="00682FA5" w:rsidP="00682FA5">
      <w:pPr>
        <w:spacing w:before="100" w:beforeAutospacing="1" w:after="100" w:afterAutospacing="1"/>
        <w:jc w:val="center"/>
        <w:rPr>
          <w:b/>
          <w:noProof/>
          <w:lang w:eastAsia="tr-TR"/>
        </w:rPr>
      </w:pPr>
      <w:r>
        <w:rPr>
          <w:noProof/>
          <w:lang w:eastAsia="tr-TR"/>
        </w:rPr>
        <w:lastRenderedPageBreak/>
        <w:drawing>
          <wp:inline distT="0" distB="0" distL="0" distR="0">
            <wp:extent cx="4681997" cy="2317532"/>
            <wp:effectExtent l="0" t="0" r="4445" b="6985"/>
            <wp:docPr id="23" name="Resim 23" descr="http://www.google.com.tr/url?sa=i&amp;source=images&amp;cd=&amp;ved=0CAUQjBw&amp;url=http%3A%2F%2Fgaleri2.uludagsozluk.com%2F375%2Fturk-bayragi_423216.jpg&amp;ei=ARYRVZ-IKYXvywPY5IDwBA&amp;psig=AFQjCNFZVd7OKNDOE5IVma-el_eCxFb9Xw&amp;ust=142726950574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tr/url?sa=i&amp;source=images&amp;cd=&amp;ved=0CAUQjBw&amp;url=http%3A%2F%2Fgaleri2.uludagsozluk.com%2F375%2Fturk-bayragi_423216.jpg&amp;ei=ARYRVZ-IKYXvywPY5IDwBA&amp;psig=AFQjCNFZVd7OKNDOE5IVma-el_eCxFb9Xw&amp;ust=142726950574570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558" b="9514"/>
                    <a:stretch/>
                  </pic:blipFill>
                  <pic:spPr bwMode="auto">
                    <a:xfrm>
                      <a:off x="0" y="0"/>
                      <a:ext cx="4688608" cy="2320804"/>
                    </a:xfrm>
                    <a:prstGeom prst="rect">
                      <a:avLst/>
                    </a:prstGeom>
                    <a:noFill/>
                    <a:ln>
                      <a:noFill/>
                    </a:ln>
                    <a:extLst>
                      <a:ext uri="{53640926-AAD7-44D8-BBD7-CCE9431645EC}">
                        <a14:shadowObscured xmlns:a14="http://schemas.microsoft.com/office/drawing/2010/main"/>
                      </a:ext>
                    </a:extLst>
                  </pic:spPr>
                </pic:pic>
              </a:graphicData>
            </a:graphic>
          </wp:inline>
        </w:drawing>
      </w:r>
    </w:p>
    <w:p w:rsidR="00682FA5" w:rsidRDefault="00682FA5" w:rsidP="00682FA5">
      <w:pPr>
        <w:spacing w:before="75" w:after="75" w:line="240" w:lineRule="auto"/>
        <w:ind w:right="75"/>
        <w:rPr>
          <w:rFonts w:ascii="Candara" w:hAnsi="Candara" w:cs="Calibri"/>
          <w:b/>
          <w:bCs/>
        </w:rPr>
      </w:pPr>
    </w:p>
    <w:p w:rsidR="00682FA5" w:rsidRPr="00D83F2D" w:rsidRDefault="00682FA5" w:rsidP="00682FA5">
      <w:pPr>
        <w:spacing w:before="75" w:after="75" w:line="240" w:lineRule="auto"/>
        <w:ind w:right="75"/>
        <w:rPr>
          <w:rFonts w:ascii="Candara" w:hAnsi="Candara" w:cs="Calibri"/>
          <w:b/>
          <w:bCs/>
        </w:rPr>
        <w:sectPr w:rsidR="00682FA5" w:rsidRPr="00D83F2D" w:rsidSect="00601E8D">
          <w:headerReference w:type="even" r:id="rId14"/>
          <w:footerReference w:type="default" r:id="rId15"/>
          <w:footerReference w:type="first" r:id="rId16"/>
          <w:pgSz w:w="11906" w:h="16838" w:code="9"/>
          <w:pgMar w:top="709" w:right="707" w:bottom="568" w:left="1134" w:header="0" w:footer="173" w:gutter="0"/>
          <w:pgNumType w:start="1"/>
          <w:cols w:space="708"/>
          <w:titlePg/>
          <w:docGrid w:linePitch="360"/>
        </w:sectPr>
      </w:pPr>
      <w:r>
        <w:rPr>
          <w:rFonts w:ascii="Candara" w:hAnsi="Candara" w:cs="Calibri"/>
          <w:b/>
          <w:bCs/>
        </w:rPr>
        <w:t>İSTİKLAL MARŞI</w:t>
      </w:r>
    </w:p>
    <w:p w:rsidR="00682FA5" w:rsidRDefault="00682FA5" w:rsidP="00682FA5">
      <w:pPr>
        <w:spacing w:before="75" w:after="75" w:line="240" w:lineRule="auto"/>
        <w:ind w:right="75"/>
        <w:jc w:val="both"/>
        <w:rPr>
          <w:rFonts w:ascii="Gill Sans MT" w:hAnsi="Gill Sans MT"/>
          <w:sz w:val="20"/>
          <w:szCs w:val="20"/>
        </w:rPr>
      </w:pPr>
      <w:r w:rsidRPr="00995F48">
        <w:rPr>
          <w:rFonts w:ascii="Gill Sans MT" w:hAnsi="Gill Sans MT"/>
          <w:sz w:val="20"/>
          <w:szCs w:val="20"/>
        </w:rPr>
        <w:lastRenderedPageBreak/>
        <w:t>Korkma, sönmez bu şafaklarda yüzen al sancak;</w:t>
      </w:r>
      <w:r w:rsidRPr="00995F48">
        <w:rPr>
          <w:rFonts w:ascii="Gill Sans MT" w:hAnsi="Gill Sans MT"/>
          <w:sz w:val="20"/>
          <w:szCs w:val="20"/>
        </w:rPr>
        <w:br/>
        <w:t>Sönmeden yurdumun üstünde tüten en son ocak.</w:t>
      </w:r>
      <w:r w:rsidRPr="00995F48">
        <w:rPr>
          <w:rFonts w:ascii="Gill Sans MT" w:hAnsi="Gill Sans MT"/>
          <w:sz w:val="20"/>
          <w:szCs w:val="20"/>
        </w:rPr>
        <w:br/>
        <w:t>O benim milletimin yıldızıdır, parlayacak;</w:t>
      </w:r>
      <w:r w:rsidRPr="00995F48">
        <w:rPr>
          <w:rFonts w:ascii="Gill Sans MT" w:hAnsi="Gill Sans MT"/>
          <w:sz w:val="20"/>
          <w:szCs w:val="20"/>
        </w:rPr>
        <w:br/>
        <w:t>O benimdir, o benim milletimindir ancak.</w:t>
      </w:r>
      <w:r w:rsidRPr="00995F48">
        <w:rPr>
          <w:rFonts w:ascii="Gill Sans MT" w:hAnsi="Gill Sans MT"/>
          <w:sz w:val="20"/>
          <w:szCs w:val="20"/>
        </w:rPr>
        <w:br/>
      </w:r>
      <w:r w:rsidRPr="00995F48">
        <w:rPr>
          <w:rFonts w:ascii="Gill Sans MT" w:hAnsi="Gill Sans MT"/>
          <w:sz w:val="20"/>
          <w:szCs w:val="20"/>
        </w:rPr>
        <w:br/>
        <w:t>Çatma, kurban olayım çehreni ey nazlı h</w:t>
      </w:r>
      <w:r w:rsidR="001D7381">
        <w:rPr>
          <w:rFonts w:ascii="Gill Sans MT" w:hAnsi="Gill Sans MT"/>
          <w:sz w:val="20"/>
          <w:szCs w:val="20"/>
        </w:rPr>
        <w:t>ilal!</w:t>
      </w:r>
      <w:r w:rsidR="001D7381">
        <w:rPr>
          <w:rFonts w:ascii="Gill Sans MT" w:hAnsi="Gill Sans MT"/>
          <w:sz w:val="20"/>
          <w:szCs w:val="20"/>
        </w:rPr>
        <w:br/>
        <w:t>Kahraman ırkıma bir gül! N</w:t>
      </w:r>
      <w:r w:rsidRPr="00995F48">
        <w:rPr>
          <w:rFonts w:ascii="Gill Sans MT" w:hAnsi="Gill Sans MT"/>
          <w:sz w:val="20"/>
          <w:szCs w:val="20"/>
        </w:rPr>
        <w:t>e bu şiddet bu celal?</w:t>
      </w:r>
      <w:r w:rsidRPr="00995F48">
        <w:rPr>
          <w:rFonts w:ascii="Gill Sans MT" w:hAnsi="Gill Sans MT"/>
          <w:sz w:val="20"/>
          <w:szCs w:val="20"/>
        </w:rPr>
        <w:br/>
        <w:t>Sana olmaz dökülen kanlarımız sonra helal,</w:t>
      </w:r>
      <w:r w:rsidRPr="00995F48">
        <w:rPr>
          <w:rFonts w:ascii="Gill Sans MT" w:hAnsi="Gill Sans MT"/>
          <w:sz w:val="20"/>
          <w:szCs w:val="20"/>
        </w:rPr>
        <w:br/>
        <w:t>Hakkıdır, Hakk’a tapan, milletimin istiklal!</w:t>
      </w:r>
      <w:r w:rsidRPr="00995F48">
        <w:rPr>
          <w:rFonts w:ascii="Gill Sans MT" w:hAnsi="Gill Sans MT"/>
          <w:sz w:val="20"/>
          <w:szCs w:val="20"/>
        </w:rPr>
        <w:br/>
      </w:r>
      <w:r w:rsidRPr="00995F48">
        <w:rPr>
          <w:rFonts w:ascii="Gill Sans MT" w:hAnsi="Gill Sans MT"/>
          <w:sz w:val="20"/>
          <w:szCs w:val="20"/>
        </w:rPr>
        <w:br/>
        <w:t>Ben ezelden beridir hür yaşadım, hür yaşarım.</w:t>
      </w:r>
      <w:r w:rsidRPr="00995F48">
        <w:rPr>
          <w:rFonts w:ascii="Gill Sans MT" w:hAnsi="Gill Sans MT"/>
          <w:sz w:val="20"/>
          <w:szCs w:val="20"/>
        </w:rPr>
        <w:br/>
        <w:t>Hangi çılgın bana zincir vuracakmış? Şaşarım;</w:t>
      </w:r>
      <w:r w:rsidRPr="00995F48">
        <w:rPr>
          <w:rFonts w:ascii="Gill Sans MT" w:hAnsi="Gill Sans MT"/>
          <w:sz w:val="20"/>
          <w:szCs w:val="20"/>
        </w:rPr>
        <w:br/>
        <w:t>Kükremiş sel gibiyim, bendimi çi</w:t>
      </w:r>
      <w:r w:rsidRPr="00995F48">
        <w:rPr>
          <w:rFonts w:ascii="Calibri" w:hAnsi="Calibri" w:cs="Calibri"/>
          <w:sz w:val="20"/>
          <w:szCs w:val="20"/>
        </w:rPr>
        <w:t>ğ</w:t>
      </w:r>
      <w:r w:rsidRPr="00995F48">
        <w:rPr>
          <w:rFonts w:ascii="Gill Sans MT" w:hAnsi="Gill Sans MT"/>
          <w:sz w:val="20"/>
          <w:szCs w:val="20"/>
        </w:rPr>
        <w:t>ner a</w:t>
      </w:r>
      <w:r w:rsidRPr="00995F48">
        <w:rPr>
          <w:rFonts w:ascii="Gill Sans MT" w:hAnsi="Gill Sans MT" w:cs="Gill Sans MT"/>
          <w:sz w:val="20"/>
          <w:szCs w:val="20"/>
        </w:rPr>
        <w:t>ş</w:t>
      </w:r>
      <w:r w:rsidRPr="00995F48">
        <w:rPr>
          <w:rFonts w:ascii="Gill Sans MT" w:hAnsi="Gill Sans MT"/>
          <w:sz w:val="20"/>
          <w:szCs w:val="20"/>
        </w:rPr>
        <w:t>ar</w:t>
      </w:r>
      <w:r w:rsidRPr="00995F48">
        <w:rPr>
          <w:rFonts w:ascii="Gill Sans MT" w:hAnsi="Gill Sans MT" w:cs="Gill Sans MT"/>
          <w:sz w:val="20"/>
          <w:szCs w:val="20"/>
        </w:rPr>
        <w:t>ı</w:t>
      </w:r>
      <w:r w:rsidRPr="00995F48">
        <w:rPr>
          <w:rFonts w:ascii="Gill Sans MT" w:hAnsi="Gill Sans MT"/>
          <w:sz w:val="20"/>
          <w:szCs w:val="20"/>
        </w:rPr>
        <w:t>m;</w:t>
      </w:r>
      <w:r w:rsidRPr="00995F48">
        <w:rPr>
          <w:rFonts w:ascii="Gill Sans MT" w:hAnsi="Gill Sans MT"/>
          <w:sz w:val="20"/>
          <w:szCs w:val="20"/>
        </w:rPr>
        <w:br/>
        <w:t>Y</w:t>
      </w:r>
      <w:r w:rsidRPr="00995F48">
        <w:rPr>
          <w:rFonts w:ascii="Gill Sans MT" w:hAnsi="Gill Sans MT" w:cs="Gill Sans MT"/>
          <w:sz w:val="20"/>
          <w:szCs w:val="20"/>
        </w:rPr>
        <w:t>ı</w:t>
      </w:r>
      <w:r w:rsidRPr="00995F48">
        <w:rPr>
          <w:rFonts w:ascii="Gill Sans MT" w:hAnsi="Gill Sans MT"/>
          <w:sz w:val="20"/>
          <w:szCs w:val="20"/>
        </w:rPr>
        <w:t>rtar</w:t>
      </w:r>
      <w:r w:rsidRPr="00995F48">
        <w:rPr>
          <w:rFonts w:ascii="Gill Sans MT" w:hAnsi="Gill Sans MT" w:cs="Gill Sans MT"/>
          <w:sz w:val="20"/>
          <w:szCs w:val="20"/>
        </w:rPr>
        <w:t>ı</w:t>
      </w:r>
      <w:r w:rsidRPr="00995F48">
        <w:rPr>
          <w:rFonts w:ascii="Gill Sans MT" w:hAnsi="Gill Sans MT"/>
          <w:sz w:val="20"/>
          <w:szCs w:val="20"/>
        </w:rPr>
        <w:t>m da</w:t>
      </w:r>
      <w:r w:rsidRPr="00995F48">
        <w:rPr>
          <w:rFonts w:ascii="Calibri" w:hAnsi="Calibri" w:cs="Calibri"/>
          <w:sz w:val="20"/>
          <w:szCs w:val="20"/>
        </w:rPr>
        <w:t>ğ</w:t>
      </w:r>
      <w:r w:rsidRPr="00995F48">
        <w:rPr>
          <w:rFonts w:ascii="Gill Sans MT" w:hAnsi="Gill Sans MT"/>
          <w:sz w:val="20"/>
          <w:szCs w:val="20"/>
        </w:rPr>
        <w:t>lar</w:t>
      </w:r>
      <w:r w:rsidRPr="00995F48">
        <w:rPr>
          <w:rFonts w:ascii="Gill Sans MT" w:hAnsi="Gill Sans MT" w:cs="Gill Sans MT"/>
          <w:sz w:val="20"/>
          <w:szCs w:val="20"/>
        </w:rPr>
        <w:t>ı</w:t>
      </w:r>
      <w:r w:rsidRPr="00995F48">
        <w:rPr>
          <w:rFonts w:ascii="Gill Sans MT" w:hAnsi="Gill Sans MT"/>
          <w:sz w:val="20"/>
          <w:szCs w:val="20"/>
        </w:rPr>
        <w:t>, enginlere s</w:t>
      </w:r>
      <w:r w:rsidRPr="00995F48">
        <w:rPr>
          <w:rFonts w:ascii="Gill Sans MT" w:hAnsi="Gill Sans MT" w:cs="Gill Sans MT"/>
          <w:sz w:val="20"/>
          <w:szCs w:val="20"/>
        </w:rPr>
        <w:t>ı</w:t>
      </w:r>
      <w:r w:rsidRPr="00995F48">
        <w:rPr>
          <w:rFonts w:ascii="Calibri" w:hAnsi="Calibri" w:cs="Calibri"/>
          <w:sz w:val="20"/>
          <w:szCs w:val="20"/>
        </w:rPr>
        <w:t>ğ</w:t>
      </w:r>
      <w:r w:rsidRPr="00995F48">
        <w:rPr>
          <w:rFonts w:ascii="Gill Sans MT" w:hAnsi="Gill Sans MT"/>
          <w:sz w:val="20"/>
          <w:szCs w:val="20"/>
        </w:rPr>
        <w:t>mam, ta</w:t>
      </w:r>
      <w:r w:rsidRPr="00995F48">
        <w:rPr>
          <w:rFonts w:ascii="Gill Sans MT" w:hAnsi="Gill Sans MT" w:cs="Gill Sans MT"/>
          <w:sz w:val="20"/>
          <w:szCs w:val="20"/>
        </w:rPr>
        <w:t>ş</w:t>
      </w:r>
      <w:r w:rsidRPr="00995F48">
        <w:rPr>
          <w:rFonts w:ascii="Gill Sans MT" w:hAnsi="Gill Sans MT"/>
          <w:sz w:val="20"/>
          <w:szCs w:val="20"/>
        </w:rPr>
        <w:t>ar</w:t>
      </w:r>
      <w:r w:rsidRPr="00995F48">
        <w:rPr>
          <w:rFonts w:ascii="Gill Sans MT" w:hAnsi="Gill Sans MT" w:cs="Gill Sans MT"/>
          <w:sz w:val="20"/>
          <w:szCs w:val="20"/>
        </w:rPr>
        <w:t>ı</w:t>
      </w:r>
      <w:r w:rsidRPr="00995F48">
        <w:rPr>
          <w:rFonts w:ascii="Gill Sans MT" w:hAnsi="Gill Sans MT"/>
          <w:sz w:val="20"/>
          <w:szCs w:val="20"/>
        </w:rPr>
        <w:t>m.</w:t>
      </w:r>
      <w:r w:rsidRPr="00995F48">
        <w:rPr>
          <w:rFonts w:ascii="Gill Sans MT" w:hAnsi="Gill Sans MT"/>
          <w:sz w:val="20"/>
          <w:szCs w:val="20"/>
        </w:rPr>
        <w:br/>
      </w:r>
      <w:r w:rsidRPr="00995F48">
        <w:rPr>
          <w:rFonts w:ascii="Gill Sans MT" w:hAnsi="Gill Sans MT"/>
          <w:sz w:val="20"/>
          <w:szCs w:val="20"/>
        </w:rPr>
        <w:br/>
        <w:t>Garb</w:t>
      </w:r>
      <w:r w:rsidRPr="00995F48">
        <w:rPr>
          <w:rFonts w:ascii="Gill Sans MT" w:hAnsi="Gill Sans MT" w:cs="Gill Sans MT"/>
          <w:sz w:val="20"/>
          <w:szCs w:val="20"/>
        </w:rPr>
        <w:t>ı</w:t>
      </w:r>
      <w:r w:rsidRPr="00995F48">
        <w:rPr>
          <w:rFonts w:ascii="Gill Sans MT" w:hAnsi="Gill Sans MT"/>
          <w:sz w:val="20"/>
          <w:szCs w:val="20"/>
        </w:rPr>
        <w:t>n afak</w:t>
      </w:r>
      <w:r w:rsidRPr="00995F48">
        <w:rPr>
          <w:rFonts w:ascii="Gill Sans MT" w:hAnsi="Gill Sans MT" w:cs="Gill Sans MT"/>
          <w:sz w:val="20"/>
          <w:szCs w:val="20"/>
        </w:rPr>
        <w:t>ı</w:t>
      </w:r>
      <w:r w:rsidRPr="00995F48">
        <w:rPr>
          <w:rFonts w:ascii="Gill Sans MT" w:hAnsi="Gill Sans MT"/>
          <w:sz w:val="20"/>
          <w:szCs w:val="20"/>
        </w:rPr>
        <w:t>n</w:t>
      </w:r>
      <w:r w:rsidRPr="00995F48">
        <w:rPr>
          <w:rFonts w:ascii="Gill Sans MT" w:hAnsi="Gill Sans MT" w:cs="Gill Sans MT"/>
          <w:sz w:val="20"/>
          <w:szCs w:val="20"/>
        </w:rPr>
        <w:t>ı</w:t>
      </w:r>
      <w:r w:rsidRPr="00995F48">
        <w:rPr>
          <w:rFonts w:ascii="Gill Sans MT" w:hAnsi="Gill Sans MT"/>
          <w:sz w:val="20"/>
          <w:szCs w:val="20"/>
        </w:rPr>
        <w:t xml:space="preserve"> sarm</w:t>
      </w:r>
      <w:r w:rsidRPr="00995F48">
        <w:rPr>
          <w:rFonts w:ascii="Gill Sans MT" w:hAnsi="Gill Sans MT" w:cs="Gill Sans MT"/>
          <w:sz w:val="20"/>
          <w:szCs w:val="20"/>
        </w:rPr>
        <w:t>ış</w:t>
      </w:r>
      <w:r w:rsidRPr="00995F48">
        <w:rPr>
          <w:rFonts w:ascii="Gill Sans MT" w:hAnsi="Gill Sans MT"/>
          <w:sz w:val="20"/>
          <w:szCs w:val="20"/>
        </w:rPr>
        <w:t xml:space="preserve">sa </w:t>
      </w:r>
      <w:r w:rsidRPr="00995F48">
        <w:rPr>
          <w:rFonts w:ascii="Gill Sans MT" w:hAnsi="Gill Sans MT" w:cs="Gill Sans MT"/>
          <w:sz w:val="20"/>
          <w:szCs w:val="20"/>
        </w:rPr>
        <w:t>ç</w:t>
      </w:r>
      <w:r w:rsidRPr="00995F48">
        <w:rPr>
          <w:rFonts w:ascii="Gill Sans MT" w:hAnsi="Gill Sans MT"/>
          <w:sz w:val="20"/>
          <w:szCs w:val="20"/>
        </w:rPr>
        <w:t>elik z</w:t>
      </w:r>
      <w:r w:rsidRPr="00995F48">
        <w:rPr>
          <w:rFonts w:ascii="Gill Sans MT" w:hAnsi="Gill Sans MT" w:cs="Gill Sans MT"/>
          <w:sz w:val="20"/>
          <w:szCs w:val="20"/>
        </w:rPr>
        <w:t>ı</w:t>
      </w:r>
      <w:r w:rsidRPr="00995F48">
        <w:rPr>
          <w:rFonts w:ascii="Gill Sans MT" w:hAnsi="Gill Sans MT"/>
          <w:sz w:val="20"/>
          <w:szCs w:val="20"/>
        </w:rPr>
        <w:t>rhl</w:t>
      </w:r>
      <w:r w:rsidRPr="00995F48">
        <w:rPr>
          <w:rFonts w:ascii="Gill Sans MT" w:hAnsi="Gill Sans MT" w:cs="Gill Sans MT"/>
          <w:sz w:val="20"/>
          <w:szCs w:val="20"/>
        </w:rPr>
        <w:t>ı</w:t>
      </w:r>
      <w:r w:rsidRPr="00995F48">
        <w:rPr>
          <w:rFonts w:ascii="Gill Sans MT" w:hAnsi="Gill Sans MT"/>
          <w:sz w:val="20"/>
          <w:szCs w:val="20"/>
        </w:rPr>
        <w:t xml:space="preserve"> duvar,</w:t>
      </w:r>
      <w:r w:rsidRPr="00995F48">
        <w:rPr>
          <w:rFonts w:ascii="Gill Sans MT" w:hAnsi="Gill Sans MT"/>
          <w:sz w:val="20"/>
          <w:szCs w:val="20"/>
        </w:rPr>
        <w:br/>
        <w:t>Benim iman dolu g</w:t>
      </w:r>
      <w:r w:rsidRPr="00995F48">
        <w:rPr>
          <w:rFonts w:ascii="Gill Sans MT" w:hAnsi="Gill Sans MT" w:cs="Gill Sans MT"/>
          <w:sz w:val="20"/>
          <w:szCs w:val="20"/>
        </w:rPr>
        <w:t>ö</w:t>
      </w:r>
      <w:r w:rsidRPr="00995F48">
        <w:rPr>
          <w:rFonts w:ascii="Calibri" w:hAnsi="Calibri" w:cs="Calibri"/>
          <w:sz w:val="20"/>
          <w:szCs w:val="20"/>
        </w:rPr>
        <w:t>ğ</w:t>
      </w:r>
      <w:r w:rsidRPr="00995F48">
        <w:rPr>
          <w:rFonts w:ascii="Gill Sans MT" w:hAnsi="Gill Sans MT"/>
          <w:sz w:val="20"/>
          <w:szCs w:val="20"/>
        </w:rPr>
        <w:t>s</w:t>
      </w:r>
      <w:r w:rsidRPr="00995F48">
        <w:rPr>
          <w:rFonts w:ascii="Gill Sans MT" w:hAnsi="Gill Sans MT" w:cs="Gill Sans MT"/>
          <w:sz w:val="20"/>
          <w:szCs w:val="20"/>
        </w:rPr>
        <w:t>ü</w:t>
      </w:r>
      <w:r w:rsidRPr="00995F48">
        <w:rPr>
          <w:rFonts w:ascii="Gill Sans MT" w:hAnsi="Gill Sans MT"/>
          <w:sz w:val="20"/>
          <w:szCs w:val="20"/>
        </w:rPr>
        <w:t>m gibi serhaddim var.</w:t>
      </w:r>
      <w:r w:rsidRPr="00995F48">
        <w:rPr>
          <w:rFonts w:ascii="Gill Sans MT" w:hAnsi="Gill Sans MT"/>
          <w:sz w:val="20"/>
          <w:szCs w:val="20"/>
        </w:rPr>
        <w:br/>
        <w:t>Ulusun, korkma! Nas</w:t>
      </w:r>
      <w:r w:rsidRPr="00995F48">
        <w:rPr>
          <w:rFonts w:ascii="Gill Sans MT" w:hAnsi="Gill Sans MT" w:cs="Gill Sans MT"/>
          <w:sz w:val="20"/>
          <w:szCs w:val="20"/>
        </w:rPr>
        <w:t>ı</w:t>
      </w:r>
      <w:r w:rsidRPr="00995F48">
        <w:rPr>
          <w:rFonts w:ascii="Gill Sans MT" w:hAnsi="Gill Sans MT"/>
          <w:sz w:val="20"/>
          <w:szCs w:val="20"/>
        </w:rPr>
        <w:t>l b</w:t>
      </w:r>
      <w:r w:rsidRPr="00995F48">
        <w:rPr>
          <w:rFonts w:ascii="Gill Sans MT" w:hAnsi="Gill Sans MT" w:cs="Gill Sans MT"/>
          <w:sz w:val="20"/>
          <w:szCs w:val="20"/>
        </w:rPr>
        <w:t>ö</w:t>
      </w:r>
      <w:r w:rsidRPr="00995F48">
        <w:rPr>
          <w:rFonts w:ascii="Gill Sans MT" w:hAnsi="Gill Sans MT"/>
          <w:sz w:val="20"/>
          <w:szCs w:val="20"/>
        </w:rPr>
        <w:t>yle bir iman</w:t>
      </w:r>
      <w:r w:rsidRPr="00995F48">
        <w:rPr>
          <w:rFonts w:ascii="Gill Sans MT" w:hAnsi="Gill Sans MT" w:cs="Gill Sans MT"/>
          <w:sz w:val="20"/>
          <w:szCs w:val="20"/>
        </w:rPr>
        <w:t>ı</w:t>
      </w:r>
      <w:r w:rsidRPr="00995F48">
        <w:rPr>
          <w:rFonts w:ascii="Gill Sans MT" w:hAnsi="Gill Sans MT"/>
          <w:sz w:val="20"/>
          <w:szCs w:val="20"/>
        </w:rPr>
        <w:t xml:space="preserve"> bo</w:t>
      </w:r>
      <w:r w:rsidRPr="00995F48">
        <w:rPr>
          <w:rFonts w:ascii="Calibri" w:hAnsi="Calibri" w:cs="Calibri"/>
          <w:sz w:val="20"/>
          <w:szCs w:val="20"/>
        </w:rPr>
        <w:t>ğ</w:t>
      </w:r>
      <w:r w:rsidRPr="00995F48">
        <w:rPr>
          <w:rFonts w:ascii="Gill Sans MT" w:hAnsi="Gill Sans MT"/>
          <w:sz w:val="20"/>
          <w:szCs w:val="20"/>
        </w:rPr>
        <w:t>ar.</w:t>
      </w:r>
      <w:r w:rsidRPr="00995F48">
        <w:rPr>
          <w:rFonts w:ascii="Gill Sans MT" w:hAnsi="Gill Sans MT"/>
          <w:sz w:val="20"/>
          <w:szCs w:val="20"/>
        </w:rPr>
        <w:br/>
        <w:t>"Medeniyet!" dedi</w:t>
      </w:r>
      <w:r w:rsidRPr="00995F48">
        <w:rPr>
          <w:rFonts w:ascii="Calibri" w:hAnsi="Calibri" w:cs="Calibri"/>
          <w:sz w:val="20"/>
          <w:szCs w:val="20"/>
        </w:rPr>
        <w:t>ğ</w:t>
      </w:r>
      <w:r w:rsidRPr="00995F48">
        <w:rPr>
          <w:rFonts w:ascii="Gill Sans MT" w:hAnsi="Gill Sans MT"/>
          <w:sz w:val="20"/>
          <w:szCs w:val="20"/>
        </w:rPr>
        <w:t>in tek di</w:t>
      </w:r>
      <w:r w:rsidRPr="00995F48">
        <w:rPr>
          <w:rFonts w:ascii="Gill Sans MT" w:hAnsi="Gill Sans MT" w:cs="Gill Sans MT"/>
          <w:sz w:val="20"/>
          <w:szCs w:val="20"/>
        </w:rPr>
        <w:t>ş</w:t>
      </w:r>
      <w:r w:rsidRPr="00995F48">
        <w:rPr>
          <w:rFonts w:ascii="Gill Sans MT" w:hAnsi="Gill Sans MT"/>
          <w:sz w:val="20"/>
          <w:szCs w:val="20"/>
        </w:rPr>
        <w:t>i kalm</w:t>
      </w:r>
      <w:r w:rsidRPr="00995F48">
        <w:rPr>
          <w:rFonts w:ascii="Gill Sans MT" w:hAnsi="Gill Sans MT" w:cs="Gill Sans MT"/>
          <w:sz w:val="20"/>
          <w:szCs w:val="20"/>
        </w:rPr>
        <w:t>ış</w:t>
      </w:r>
      <w:r w:rsidRPr="00995F48">
        <w:rPr>
          <w:rFonts w:ascii="Gill Sans MT" w:hAnsi="Gill Sans MT"/>
          <w:sz w:val="20"/>
          <w:szCs w:val="20"/>
        </w:rPr>
        <w:t xml:space="preserve"> canavar?</w:t>
      </w:r>
      <w:r w:rsidRPr="00995F48">
        <w:rPr>
          <w:rFonts w:ascii="Gill Sans MT" w:hAnsi="Gill Sans MT"/>
          <w:sz w:val="20"/>
          <w:szCs w:val="20"/>
        </w:rPr>
        <w:br/>
      </w:r>
      <w:r w:rsidRPr="00995F48">
        <w:rPr>
          <w:rFonts w:ascii="Gill Sans MT" w:hAnsi="Gill Sans MT"/>
          <w:sz w:val="20"/>
          <w:szCs w:val="20"/>
        </w:rPr>
        <w:br/>
        <w:t>Arkada</w:t>
      </w:r>
      <w:r w:rsidRPr="00995F48">
        <w:rPr>
          <w:rFonts w:ascii="Gill Sans MT" w:hAnsi="Gill Sans MT" w:cs="Gill Sans MT"/>
          <w:sz w:val="20"/>
          <w:szCs w:val="20"/>
        </w:rPr>
        <w:t>ş</w:t>
      </w:r>
      <w:r w:rsidRPr="00995F48">
        <w:rPr>
          <w:rFonts w:ascii="Gill Sans MT" w:hAnsi="Gill Sans MT"/>
          <w:sz w:val="20"/>
          <w:szCs w:val="20"/>
        </w:rPr>
        <w:t>! Yurduma al</w:t>
      </w:r>
      <w:r w:rsidRPr="00995F48">
        <w:rPr>
          <w:rFonts w:ascii="Gill Sans MT" w:hAnsi="Gill Sans MT" w:cs="Gill Sans MT"/>
          <w:sz w:val="20"/>
          <w:szCs w:val="20"/>
        </w:rPr>
        <w:t>ç</w:t>
      </w:r>
      <w:r w:rsidRPr="00995F48">
        <w:rPr>
          <w:rFonts w:ascii="Gill Sans MT" w:hAnsi="Gill Sans MT"/>
          <w:sz w:val="20"/>
          <w:szCs w:val="20"/>
        </w:rPr>
        <w:t>aklar</w:t>
      </w:r>
      <w:r w:rsidRPr="00995F48">
        <w:rPr>
          <w:rFonts w:ascii="Gill Sans MT" w:hAnsi="Gill Sans MT" w:cs="Gill Sans MT"/>
          <w:sz w:val="20"/>
          <w:szCs w:val="20"/>
        </w:rPr>
        <w:t>ı</w:t>
      </w:r>
      <w:r w:rsidRPr="00995F48">
        <w:rPr>
          <w:rFonts w:ascii="Gill Sans MT" w:hAnsi="Gill Sans MT"/>
          <w:sz w:val="20"/>
          <w:szCs w:val="20"/>
        </w:rPr>
        <w:t xml:space="preserve"> u</w:t>
      </w:r>
      <w:r w:rsidRPr="00995F48">
        <w:rPr>
          <w:rFonts w:ascii="Calibri" w:hAnsi="Calibri" w:cs="Calibri"/>
          <w:sz w:val="20"/>
          <w:szCs w:val="20"/>
        </w:rPr>
        <w:t>ğ</w:t>
      </w:r>
      <w:r w:rsidRPr="00995F48">
        <w:rPr>
          <w:rFonts w:ascii="Gill Sans MT" w:hAnsi="Gill Sans MT"/>
          <w:sz w:val="20"/>
          <w:szCs w:val="20"/>
        </w:rPr>
        <w:t>ratma sak</w:t>
      </w:r>
      <w:r w:rsidRPr="00995F48">
        <w:rPr>
          <w:rFonts w:ascii="Gill Sans MT" w:hAnsi="Gill Sans MT" w:cs="Gill Sans MT"/>
          <w:sz w:val="20"/>
          <w:szCs w:val="20"/>
        </w:rPr>
        <w:t>ı</w:t>
      </w:r>
      <w:r w:rsidRPr="00995F48">
        <w:rPr>
          <w:rFonts w:ascii="Gill Sans MT" w:hAnsi="Gill Sans MT"/>
          <w:sz w:val="20"/>
          <w:szCs w:val="20"/>
        </w:rPr>
        <w:t>n!</w:t>
      </w:r>
      <w:r w:rsidRPr="00995F48">
        <w:rPr>
          <w:rFonts w:ascii="Gill Sans MT" w:hAnsi="Gill Sans MT"/>
          <w:sz w:val="20"/>
          <w:szCs w:val="20"/>
        </w:rPr>
        <w:br/>
        <w:t>Siper et g</w:t>
      </w:r>
      <w:r w:rsidRPr="00995F48">
        <w:rPr>
          <w:rFonts w:ascii="Gill Sans MT" w:hAnsi="Gill Sans MT" w:cs="Gill Sans MT"/>
          <w:sz w:val="20"/>
          <w:szCs w:val="20"/>
        </w:rPr>
        <w:t>ö</w:t>
      </w:r>
      <w:r w:rsidRPr="00995F48">
        <w:rPr>
          <w:rFonts w:ascii="Gill Sans MT" w:hAnsi="Gill Sans MT"/>
          <w:sz w:val="20"/>
          <w:szCs w:val="20"/>
        </w:rPr>
        <w:t>vdeni, dursun bu hay</w:t>
      </w:r>
      <w:r w:rsidRPr="00995F48">
        <w:rPr>
          <w:rFonts w:ascii="Gill Sans MT" w:hAnsi="Gill Sans MT" w:cs="Gill Sans MT"/>
          <w:sz w:val="20"/>
          <w:szCs w:val="20"/>
        </w:rPr>
        <w:t>â</w:t>
      </w:r>
      <w:r w:rsidRPr="00995F48">
        <w:rPr>
          <w:rFonts w:ascii="Gill Sans MT" w:hAnsi="Gill Sans MT"/>
          <w:sz w:val="20"/>
          <w:szCs w:val="20"/>
        </w:rPr>
        <w:t>s</w:t>
      </w:r>
      <w:r w:rsidRPr="00995F48">
        <w:rPr>
          <w:rFonts w:ascii="Gill Sans MT" w:hAnsi="Gill Sans MT" w:cs="Gill Sans MT"/>
          <w:sz w:val="20"/>
          <w:szCs w:val="20"/>
        </w:rPr>
        <w:t>ı</w:t>
      </w:r>
      <w:r w:rsidRPr="00995F48">
        <w:rPr>
          <w:rFonts w:ascii="Gill Sans MT" w:hAnsi="Gill Sans MT"/>
          <w:sz w:val="20"/>
          <w:szCs w:val="20"/>
        </w:rPr>
        <w:t>zca ak</w:t>
      </w:r>
      <w:r w:rsidRPr="00995F48">
        <w:rPr>
          <w:rFonts w:ascii="Gill Sans MT" w:hAnsi="Gill Sans MT" w:cs="Gill Sans MT"/>
          <w:sz w:val="20"/>
          <w:szCs w:val="20"/>
        </w:rPr>
        <w:t>ı</w:t>
      </w:r>
      <w:r w:rsidRPr="00995F48">
        <w:rPr>
          <w:rFonts w:ascii="Gill Sans MT" w:hAnsi="Gill Sans MT"/>
          <w:sz w:val="20"/>
          <w:szCs w:val="20"/>
        </w:rPr>
        <w:t>n.</w:t>
      </w:r>
      <w:r w:rsidRPr="00995F48">
        <w:rPr>
          <w:rFonts w:ascii="Gill Sans MT" w:hAnsi="Gill Sans MT"/>
          <w:sz w:val="20"/>
          <w:szCs w:val="20"/>
        </w:rPr>
        <w:br/>
        <w:t>Do</w:t>
      </w:r>
      <w:r w:rsidRPr="00995F48">
        <w:rPr>
          <w:rFonts w:ascii="Calibri" w:hAnsi="Calibri" w:cs="Calibri"/>
          <w:sz w:val="20"/>
          <w:szCs w:val="20"/>
        </w:rPr>
        <w:t>ğ</w:t>
      </w:r>
      <w:r w:rsidRPr="00995F48">
        <w:rPr>
          <w:rFonts w:ascii="Gill Sans MT" w:hAnsi="Gill Sans MT"/>
          <w:sz w:val="20"/>
          <w:szCs w:val="20"/>
        </w:rPr>
        <w:t>acakt</w:t>
      </w:r>
      <w:r w:rsidRPr="00995F48">
        <w:rPr>
          <w:rFonts w:ascii="Gill Sans MT" w:hAnsi="Gill Sans MT" w:cs="Gill Sans MT"/>
          <w:sz w:val="20"/>
          <w:szCs w:val="20"/>
        </w:rPr>
        <w:t>ı</w:t>
      </w:r>
      <w:r w:rsidR="001D7381">
        <w:rPr>
          <w:rFonts w:ascii="Gill Sans MT" w:hAnsi="Gill Sans MT"/>
          <w:sz w:val="20"/>
          <w:szCs w:val="20"/>
        </w:rPr>
        <w:t xml:space="preserve">r sana </w:t>
      </w:r>
      <w:proofErr w:type="spellStart"/>
      <w:r w:rsidR="001D7381">
        <w:rPr>
          <w:rFonts w:ascii="Gill Sans MT" w:hAnsi="Gill Sans MT"/>
          <w:sz w:val="20"/>
          <w:szCs w:val="20"/>
        </w:rPr>
        <w:t>v</w:t>
      </w:r>
      <w:r w:rsidRPr="00995F48">
        <w:rPr>
          <w:rFonts w:ascii="Gill Sans MT" w:hAnsi="Gill Sans MT"/>
          <w:sz w:val="20"/>
          <w:szCs w:val="20"/>
        </w:rPr>
        <w:t>a</w:t>
      </w:r>
      <w:r w:rsidR="001D7381">
        <w:rPr>
          <w:rFonts w:ascii="Gill Sans MT" w:hAnsi="Gill Sans MT"/>
          <w:sz w:val="20"/>
          <w:szCs w:val="20"/>
        </w:rPr>
        <w:t>a</w:t>
      </w:r>
      <w:r w:rsidRPr="00995F48">
        <w:rPr>
          <w:rFonts w:ascii="Gill Sans MT" w:hAnsi="Gill Sans MT"/>
          <w:sz w:val="20"/>
          <w:szCs w:val="20"/>
        </w:rPr>
        <w:t>detti</w:t>
      </w:r>
      <w:r w:rsidRPr="00995F48">
        <w:rPr>
          <w:rFonts w:ascii="Calibri" w:hAnsi="Calibri" w:cs="Calibri"/>
          <w:sz w:val="20"/>
          <w:szCs w:val="20"/>
        </w:rPr>
        <w:t>ğ</w:t>
      </w:r>
      <w:r w:rsidRPr="00995F48">
        <w:rPr>
          <w:rFonts w:ascii="Gill Sans MT" w:hAnsi="Gill Sans MT"/>
          <w:sz w:val="20"/>
          <w:szCs w:val="20"/>
        </w:rPr>
        <w:t>i</w:t>
      </w:r>
      <w:proofErr w:type="spellEnd"/>
      <w:r w:rsidRPr="00995F48">
        <w:rPr>
          <w:rFonts w:ascii="Gill Sans MT" w:hAnsi="Gill Sans MT"/>
          <w:sz w:val="20"/>
          <w:szCs w:val="20"/>
        </w:rPr>
        <w:t xml:space="preserve"> g</w:t>
      </w:r>
      <w:r w:rsidRPr="00995F48">
        <w:rPr>
          <w:rFonts w:ascii="Gill Sans MT" w:hAnsi="Gill Sans MT" w:cs="Gill Sans MT"/>
          <w:sz w:val="20"/>
          <w:szCs w:val="20"/>
        </w:rPr>
        <w:t>ü</w:t>
      </w:r>
      <w:r w:rsidRPr="00995F48">
        <w:rPr>
          <w:rFonts w:ascii="Gill Sans MT" w:hAnsi="Gill Sans MT"/>
          <w:sz w:val="20"/>
          <w:szCs w:val="20"/>
        </w:rPr>
        <w:t>nler Hakk</w:t>
      </w:r>
      <w:r w:rsidRPr="00995F48">
        <w:rPr>
          <w:rFonts w:ascii="Gill Sans MT" w:hAnsi="Gill Sans MT" w:cs="Gill Sans MT"/>
          <w:sz w:val="20"/>
          <w:szCs w:val="20"/>
        </w:rPr>
        <w:t>’ı</w:t>
      </w:r>
      <w:r w:rsidRPr="00995F48">
        <w:rPr>
          <w:rFonts w:ascii="Gill Sans MT" w:hAnsi="Gill Sans MT"/>
          <w:sz w:val="20"/>
          <w:szCs w:val="20"/>
        </w:rPr>
        <w:t>n;</w:t>
      </w:r>
      <w:r w:rsidRPr="00995F48">
        <w:rPr>
          <w:rFonts w:ascii="Gill Sans MT" w:hAnsi="Gill Sans MT"/>
          <w:sz w:val="20"/>
          <w:szCs w:val="20"/>
        </w:rPr>
        <w:br/>
        <w:t>Kim bilir, belki yar</w:t>
      </w:r>
      <w:r w:rsidRPr="00995F48">
        <w:rPr>
          <w:rFonts w:ascii="Gill Sans MT" w:hAnsi="Gill Sans MT" w:cs="Gill Sans MT"/>
          <w:sz w:val="20"/>
          <w:szCs w:val="20"/>
        </w:rPr>
        <w:t>ı</w:t>
      </w:r>
      <w:r w:rsidRPr="00995F48">
        <w:rPr>
          <w:rFonts w:ascii="Gill Sans MT" w:hAnsi="Gill Sans MT"/>
          <w:sz w:val="20"/>
          <w:szCs w:val="20"/>
        </w:rPr>
        <w:t>n, belki yar</w:t>
      </w:r>
      <w:r w:rsidRPr="00995F48">
        <w:rPr>
          <w:rFonts w:ascii="Gill Sans MT" w:hAnsi="Gill Sans MT" w:cs="Gill Sans MT"/>
          <w:sz w:val="20"/>
          <w:szCs w:val="20"/>
        </w:rPr>
        <w:t>ı</w:t>
      </w:r>
      <w:r w:rsidRPr="00995F48">
        <w:rPr>
          <w:rFonts w:ascii="Gill Sans MT" w:hAnsi="Gill Sans MT"/>
          <w:sz w:val="20"/>
          <w:szCs w:val="20"/>
        </w:rPr>
        <w:t>ndan da yak</w:t>
      </w:r>
      <w:r w:rsidRPr="00995F48">
        <w:rPr>
          <w:rFonts w:ascii="Gill Sans MT" w:hAnsi="Gill Sans MT" w:cs="Gill Sans MT"/>
          <w:sz w:val="20"/>
          <w:szCs w:val="20"/>
        </w:rPr>
        <w:t>ı</w:t>
      </w:r>
      <w:r w:rsidRPr="00995F48">
        <w:rPr>
          <w:rFonts w:ascii="Gill Sans MT" w:hAnsi="Gill Sans MT"/>
          <w:sz w:val="20"/>
          <w:szCs w:val="20"/>
        </w:rPr>
        <w:t>n.</w:t>
      </w:r>
      <w:r w:rsidRPr="00995F48">
        <w:rPr>
          <w:rFonts w:ascii="Gill Sans MT" w:hAnsi="Gill Sans MT"/>
          <w:sz w:val="20"/>
          <w:szCs w:val="20"/>
        </w:rPr>
        <w:br/>
      </w:r>
    </w:p>
    <w:p w:rsidR="00682FA5" w:rsidRPr="00995F48" w:rsidRDefault="00682FA5" w:rsidP="00682FA5">
      <w:pPr>
        <w:spacing w:before="75" w:after="75" w:line="240" w:lineRule="auto"/>
        <w:ind w:right="75"/>
        <w:jc w:val="both"/>
        <w:rPr>
          <w:rFonts w:ascii="Gill Sans MT" w:hAnsi="Gill Sans MT"/>
          <w:sz w:val="20"/>
          <w:szCs w:val="20"/>
        </w:rPr>
      </w:pPr>
    </w:p>
    <w:p w:rsidR="00682FA5" w:rsidRPr="00995F48" w:rsidRDefault="00682FA5" w:rsidP="00682FA5">
      <w:pPr>
        <w:spacing w:before="75" w:after="75" w:line="240" w:lineRule="auto"/>
        <w:ind w:left="75" w:right="75"/>
        <w:rPr>
          <w:rFonts w:ascii="Gill Sans MT" w:hAnsi="Gill Sans MT"/>
          <w:sz w:val="20"/>
          <w:szCs w:val="20"/>
        </w:rPr>
      </w:pPr>
    </w:p>
    <w:p w:rsidR="00682FA5" w:rsidRPr="001E3DC4" w:rsidRDefault="00682FA5" w:rsidP="00682FA5">
      <w:pPr>
        <w:spacing w:before="75" w:after="75" w:line="240" w:lineRule="auto"/>
        <w:ind w:right="75"/>
        <w:jc w:val="lowKashida"/>
        <w:rPr>
          <w:rFonts w:ascii="Candara" w:hAnsi="Candara" w:cs="Calibri"/>
          <w:sz w:val="16"/>
          <w:szCs w:val="16"/>
        </w:rPr>
      </w:pPr>
      <w:r w:rsidRPr="00995F48">
        <w:rPr>
          <w:rFonts w:ascii="Gill Sans MT" w:hAnsi="Gill Sans MT"/>
          <w:sz w:val="20"/>
          <w:szCs w:val="20"/>
        </w:rPr>
        <w:lastRenderedPageBreak/>
        <w:t>Bastı</w:t>
      </w:r>
      <w:r w:rsidRPr="00995F48">
        <w:rPr>
          <w:rFonts w:ascii="Calibri" w:hAnsi="Calibri" w:cs="Calibri"/>
          <w:sz w:val="20"/>
          <w:szCs w:val="20"/>
        </w:rPr>
        <w:t>ğ</w:t>
      </w:r>
      <w:r w:rsidRPr="00995F48">
        <w:rPr>
          <w:rFonts w:ascii="Gill Sans MT" w:hAnsi="Gill Sans MT" w:cs="Gill Sans MT"/>
          <w:sz w:val="20"/>
          <w:szCs w:val="20"/>
        </w:rPr>
        <w:t>ı</w:t>
      </w:r>
      <w:r w:rsidRPr="00995F48">
        <w:rPr>
          <w:rFonts w:ascii="Gill Sans MT" w:hAnsi="Gill Sans MT"/>
          <w:sz w:val="20"/>
          <w:szCs w:val="20"/>
        </w:rPr>
        <w:t>n yerleri "toprak" diyerek ge</w:t>
      </w:r>
      <w:r w:rsidRPr="00995F48">
        <w:rPr>
          <w:rFonts w:ascii="Gill Sans MT" w:hAnsi="Gill Sans MT" w:cs="Gill Sans MT"/>
          <w:sz w:val="20"/>
          <w:szCs w:val="20"/>
        </w:rPr>
        <w:t>ç</w:t>
      </w:r>
      <w:r w:rsidRPr="00995F48">
        <w:rPr>
          <w:rFonts w:ascii="Gill Sans MT" w:hAnsi="Gill Sans MT"/>
          <w:sz w:val="20"/>
          <w:szCs w:val="20"/>
        </w:rPr>
        <w:t>me, tanı!</w:t>
      </w:r>
      <w:r w:rsidRPr="00995F48">
        <w:rPr>
          <w:rFonts w:ascii="Gill Sans MT" w:hAnsi="Gill Sans MT"/>
          <w:sz w:val="20"/>
          <w:szCs w:val="20"/>
        </w:rPr>
        <w:br/>
        <w:t>Düşün altındaki binlerce kefensiz yatanı.</w:t>
      </w:r>
      <w:r w:rsidRPr="00995F48">
        <w:rPr>
          <w:rFonts w:ascii="Gill Sans MT" w:hAnsi="Gill Sans MT"/>
          <w:sz w:val="20"/>
          <w:szCs w:val="20"/>
        </w:rPr>
        <w:br/>
        <w:t>Sen şehit o</w:t>
      </w:r>
      <w:r w:rsidRPr="00995F48">
        <w:rPr>
          <w:rFonts w:ascii="Calibri" w:hAnsi="Calibri" w:cs="Calibri"/>
          <w:sz w:val="20"/>
          <w:szCs w:val="20"/>
        </w:rPr>
        <w:t>ğ</w:t>
      </w:r>
      <w:r w:rsidRPr="00995F48">
        <w:rPr>
          <w:rFonts w:ascii="Gill Sans MT" w:hAnsi="Gill Sans MT"/>
          <w:sz w:val="20"/>
          <w:szCs w:val="20"/>
        </w:rPr>
        <w:t>lusun, incitme, yaz</w:t>
      </w:r>
      <w:r w:rsidRPr="00995F48">
        <w:rPr>
          <w:rFonts w:ascii="Gill Sans MT" w:hAnsi="Gill Sans MT" w:cs="Gill Sans MT"/>
          <w:sz w:val="20"/>
          <w:szCs w:val="20"/>
        </w:rPr>
        <w:t>ı</w:t>
      </w:r>
      <w:r w:rsidRPr="00995F48">
        <w:rPr>
          <w:rFonts w:ascii="Gill Sans MT" w:hAnsi="Gill Sans MT"/>
          <w:sz w:val="20"/>
          <w:szCs w:val="20"/>
        </w:rPr>
        <w:t>kt</w:t>
      </w:r>
      <w:r w:rsidRPr="00995F48">
        <w:rPr>
          <w:rFonts w:ascii="Gill Sans MT" w:hAnsi="Gill Sans MT" w:cs="Gill Sans MT"/>
          <w:sz w:val="20"/>
          <w:szCs w:val="20"/>
        </w:rPr>
        <w:t>ı</w:t>
      </w:r>
      <w:r w:rsidRPr="00995F48">
        <w:rPr>
          <w:rFonts w:ascii="Gill Sans MT" w:hAnsi="Gill Sans MT"/>
          <w:sz w:val="20"/>
          <w:szCs w:val="20"/>
        </w:rPr>
        <w:t>r atan</w:t>
      </w:r>
      <w:r w:rsidRPr="00995F48">
        <w:rPr>
          <w:rFonts w:ascii="Gill Sans MT" w:hAnsi="Gill Sans MT" w:cs="Gill Sans MT"/>
          <w:sz w:val="20"/>
          <w:szCs w:val="20"/>
        </w:rPr>
        <w:t>ı</w:t>
      </w:r>
      <w:r w:rsidRPr="00995F48">
        <w:rPr>
          <w:rFonts w:ascii="Gill Sans MT" w:hAnsi="Gill Sans MT"/>
          <w:sz w:val="20"/>
          <w:szCs w:val="20"/>
        </w:rPr>
        <w:t>;</w:t>
      </w:r>
      <w:r w:rsidRPr="00995F48">
        <w:rPr>
          <w:rFonts w:ascii="Gill Sans MT" w:hAnsi="Gill Sans MT"/>
          <w:sz w:val="20"/>
          <w:szCs w:val="20"/>
        </w:rPr>
        <w:br/>
        <w:t>Verme, d</w:t>
      </w:r>
      <w:r w:rsidRPr="00995F48">
        <w:rPr>
          <w:rFonts w:ascii="Gill Sans MT" w:hAnsi="Gill Sans MT" w:cs="Gill Sans MT"/>
          <w:sz w:val="20"/>
          <w:szCs w:val="20"/>
        </w:rPr>
        <w:t>ü</w:t>
      </w:r>
      <w:r w:rsidRPr="00995F48">
        <w:rPr>
          <w:rFonts w:ascii="Gill Sans MT" w:hAnsi="Gill Sans MT"/>
          <w:sz w:val="20"/>
          <w:szCs w:val="20"/>
        </w:rPr>
        <w:t>nyalar</w:t>
      </w:r>
      <w:r w:rsidRPr="00995F48">
        <w:rPr>
          <w:rFonts w:ascii="Gill Sans MT" w:hAnsi="Gill Sans MT" w:cs="Gill Sans MT"/>
          <w:sz w:val="20"/>
          <w:szCs w:val="20"/>
        </w:rPr>
        <w:t>ı</w:t>
      </w:r>
      <w:r w:rsidRPr="00995F48">
        <w:rPr>
          <w:rFonts w:ascii="Gill Sans MT" w:hAnsi="Gill Sans MT"/>
          <w:sz w:val="20"/>
          <w:szCs w:val="20"/>
        </w:rPr>
        <w:t xml:space="preserve"> alsan da bu cennet vatan</w:t>
      </w:r>
      <w:r w:rsidRPr="00995F48">
        <w:rPr>
          <w:rFonts w:ascii="Gill Sans MT" w:hAnsi="Gill Sans MT" w:cs="Gill Sans MT"/>
          <w:sz w:val="20"/>
          <w:szCs w:val="20"/>
        </w:rPr>
        <w:t>ı</w:t>
      </w:r>
      <w:r w:rsidRPr="00995F48">
        <w:rPr>
          <w:rFonts w:ascii="Gill Sans MT" w:hAnsi="Gill Sans MT"/>
          <w:sz w:val="20"/>
          <w:szCs w:val="20"/>
        </w:rPr>
        <w:t>.</w:t>
      </w:r>
      <w:r w:rsidRPr="00995F48">
        <w:rPr>
          <w:rFonts w:ascii="Gill Sans MT" w:hAnsi="Gill Sans MT"/>
          <w:sz w:val="20"/>
          <w:szCs w:val="20"/>
        </w:rPr>
        <w:br/>
      </w:r>
      <w:r w:rsidRPr="00995F48">
        <w:rPr>
          <w:rFonts w:ascii="Gill Sans MT" w:hAnsi="Gill Sans MT"/>
          <w:sz w:val="20"/>
          <w:szCs w:val="20"/>
        </w:rPr>
        <w:br/>
        <w:t>Kim bu cennet vatan</w:t>
      </w:r>
      <w:r w:rsidRPr="00995F48">
        <w:rPr>
          <w:rFonts w:ascii="Gill Sans MT" w:hAnsi="Gill Sans MT" w:cs="Gill Sans MT"/>
          <w:sz w:val="20"/>
          <w:szCs w:val="20"/>
        </w:rPr>
        <w:t>ı</w:t>
      </w:r>
      <w:r w:rsidRPr="00995F48">
        <w:rPr>
          <w:rFonts w:ascii="Gill Sans MT" w:hAnsi="Gill Sans MT"/>
          <w:sz w:val="20"/>
          <w:szCs w:val="20"/>
        </w:rPr>
        <w:t>n u</w:t>
      </w:r>
      <w:r w:rsidRPr="00995F48">
        <w:rPr>
          <w:rFonts w:ascii="Calibri" w:hAnsi="Calibri" w:cs="Calibri"/>
          <w:sz w:val="20"/>
          <w:szCs w:val="20"/>
        </w:rPr>
        <w:t>ğ</w:t>
      </w:r>
      <w:r w:rsidRPr="00995F48">
        <w:rPr>
          <w:rFonts w:ascii="Gill Sans MT" w:hAnsi="Gill Sans MT"/>
          <w:sz w:val="20"/>
          <w:szCs w:val="20"/>
        </w:rPr>
        <w:t>runa olmaz ki feda?</w:t>
      </w:r>
      <w:r w:rsidRPr="00995F48">
        <w:rPr>
          <w:rFonts w:ascii="Gill Sans MT" w:hAnsi="Gill Sans MT"/>
          <w:sz w:val="20"/>
          <w:szCs w:val="20"/>
        </w:rPr>
        <w:br/>
      </w:r>
      <w:r w:rsidRPr="00995F48">
        <w:rPr>
          <w:rFonts w:ascii="Gill Sans MT" w:hAnsi="Gill Sans MT" w:cs="Gill Sans MT"/>
          <w:sz w:val="20"/>
          <w:szCs w:val="20"/>
        </w:rPr>
        <w:t>Şü</w:t>
      </w:r>
      <w:r w:rsidRPr="00995F48">
        <w:rPr>
          <w:rFonts w:ascii="Gill Sans MT" w:hAnsi="Gill Sans MT"/>
          <w:sz w:val="20"/>
          <w:szCs w:val="20"/>
        </w:rPr>
        <w:t>heda f</w:t>
      </w:r>
      <w:r w:rsidRPr="00995F48">
        <w:rPr>
          <w:rFonts w:ascii="Gill Sans MT" w:hAnsi="Gill Sans MT" w:cs="Gill Sans MT"/>
          <w:sz w:val="20"/>
          <w:szCs w:val="20"/>
        </w:rPr>
        <w:t>ış</w:t>
      </w:r>
      <w:r w:rsidRPr="00995F48">
        <w:rPr>
          <w:rFonts w:ascii="Gill Sans MT" w:hAnsi="Gill Sans MT"/>
          <w:sz w:val="20"/>
          <w:szCs w:val="20"/>
        </w:rPr>
        <w:t>k</w:t>
      </w:r>
      <w:r w:rsidRPr="00995F48">
        <w:rPr>
          <w:rFonts w:ascii="Gill Sans MT" w:hAnsi="Gill Sans MT" w:cs="Gill Sans MT"/>
          <w:sz w:val="20"/>
          <w:szCs w:val="20"/>
        </w:rPr>
        <w:t>ı</w:t>
      </w:r>
      <w:r w:rsidRPr="00995F48">
        <w:rPr>
          <w:rFonts w:ascii="Gill Sans MT" w:hAnsi="Gill Sans MT"/>
          <w:sz w:val="20"/>
          <w:szCs w:val="20"/>
        </w:rPr>
        <w:t>racak, topra</w:t>
      </w:r>
      <w:r w:rsidRPr="00995F48">
        <w:rPr>
          <w:rFonts w:ascii="Calibri" w:hAnsi="Calibri" w:cs="Calibri"/>
          <w:sz w:val="20"/>
          <w:szCs w:val="20"/>
        </w:rPr>
        <w:t>ğ</w:t>
      </w:r>
      <w:r w:rsidRPr="00995F48">
        <w:rPr>
          <w:rFonts w:ascii="Gill Sans MT" w:hAnsi="Gill Sans MT" w:cs="Gill Sans MT"/>
          <w:sz w:val="20"/>
          <w:szCs w:val="20"/>
        </w:rPr>
        <w:t>ı</w:t>
      </w:r>
      <w:r w:rsidRPr="00995F48">
        <w:rPr>
          <w:rFonts w:ascii="Gill Sans MT" w:hAnsi="Gill Sans MT"/>
          <w:sz w:val="20"/>
          <w:szCs w:val="20"/>
        </w:rPr>
        <w:t xml:space="preserve"> s</w:t>
      </w:r>
      <w:r w:rsidRPr="00995F48">
        <w:rPr>
          <w:rFonts w:ascii="Gill Sans MT" w:hAnsi="Gill Sans MT" w:cs="Gill Sans MT"/>
          <w:sz w:val="20"/>
          <w:szCs w:val="20"/>
        </w:rPr>
        <w:t>ı</w:t>
      </w:r>
      <w:r w:rsidRPr="00995F48">
        <w:rPr>
          <w:rFonts w:ascii="Gill Sans MT" w:hAnsi="Gill Sans MT"/>
          <w:sz w:val="20"/>
          <w:szCs w:val="20"/>
        </w:rPr>
        <w:t xml:space="preserve">ksan </w:t>
      </w:r>
      <w:r w:rsidRPr="00995F48">
        <w:rPr>
          <w:rFonts w:ascii="Gill Sans MT" w:hAnsi="Gill Sans MT" w:cs="Gill Sans MT"/>
          <w:sz w:val="20"/>
          <w:szCs w:val="20"/>
        </w:rPr>
        <w:t>şü</w:t>
      </w:r>
      <w:r w:rsidRPr="00995F48">
        <w:rPr>
          <w:rFonts w:ascii="Gill Sans MT" w:hAnsi="Gill Sans MT"/>
          <w:sz w:val="20"/>
          <w:szCs w:val="20"/>
        </w:rPr>
        <w:t>heda!</w:t>
      </w:r>
      <w:r w:rsidRPr="00995F48">
        <w:rPr>
          <w:rFonts w:ascii="Gill Sans MT" w:hAnsi="Gill Sans MT"/>
          <w:sz w:val="20"/>
          <w:szCs w:val="20"/>
        </w:rPr>
        <w:br/>
        <w:t>Can</w:t>
      </w:r>
      <w:r w:rsidRPr="00995F48">
        <w:rPr>
          <w:rFonts w:ascii="Gill Sans MT" w:hAnsi="Gill Sans MT" w:cs="Gill Sans MT"/>
          <w:sz w:val="20"/>
          <w:szCs w:val="20"/>
        </w:rPr>
        <w:t>ı</w:t>
      </w:r>
      <w:r w:rsidRPr="00995F48">
        <w:rPr>
          <w:rFonts w:ascii="Gill Sans MT" w:hAnsi="Gill Sans MT"/>
          <w:sz w:val="20"/>
          <w:szCs w:val="20"/>
        </w:rPr>
        <w:t>, canan</w:t>
      </w:r>
      <w:r w:rsidRPr="00995F48">
        <w:rPr>
          <w:rFonts w:ascii="Gill Sans MT" w:hAnsi="Gill Sans MT" w:cs="Gill Sans MT"/>
          <w:sz w:val="20"/>
          <w:szCs w:val="20"/>
        </w:rPr>
        <w:t>ı</w:t>
      </w:r>
      <w:r w:rsidRPr="00995F48">
        <w:rPr>
          <w:rFonts w:ascii="Gill Sans MT" w:hAnsi="Gill Sans MT"/>
          <w:sz w:val="20"/>
          <w:szCs w:val="20"/>
        </w:rPr>
        <w:t>, b</w:t>
      </w:r>
      <w:r w:rsidRPr="00995F48">
        <w:rPr>
          <w:rFonts w:ascii="Gill Sans MT" w:hAnsi="Gill Sans MT" w:cs="Gill Sans MT"/>
          <w:sz w:val="20"/>
          <w:szCs w:val="20"/>
        </w:rPr>
        <w:t>ü</w:t>
      </w:r>
      <w:r w:rsidRPr="00995F48">
        <w:rPr>
          <w:rFonts w:ascii="Gill Sans MT" w:hAnsi="Gill Sans MT"/>
          <w:sz w:val="20"/>
          <w:szCs w:val="20"/>
        </w:rPr>
        <w:t>t</w:t>
      </w:r>
      <w:r w:rsidRPr="00995F48">
        <w:rPr>
          <w:rFonts w:ascii="Gill Sans MT" w:hAnsi="Gill Sans MT" w:cs="Gill Sans MT"/>
          <w:sz w:val="20"/>
          <w:szCs w:val="20"/>
        </w:rPr>
        <w:t>ü</w:t>
      </w:r>
      <w:r w:rsidRPr="00995F48">
        <w:rPr>
          <w:rFonts w:ascii="Gill Sans MT" w:hAnsi="Gill Sans MT"/>
          <w:sz w:val="20"/>
          <w:szCs w:val="20"/>
        </w:rPr>
        <w:t>n var</w:t>
      </w:r>
      <w:r w:rsidRPr="00995F48">
        <w:rPr>
          <w:rFonts w:ascii="Gill Sans MT" w:hAnsi="Gill Sans MT" w:cs="Gill Sans MT"/>
          <w:sz w:val="20"/>
          <w:szCs w:val="20"/>
        </w:rPr>
        <w:t>ı</w:t>
      </w:r>
      <w:r w:rsidRPr="00995F48">
        <w:rPr>
          <w:rFonts w:ascii="Gill Sans MT" w:hAnsi="Gill Sans MT"/>
          <w:sz w:val="20"/>
          <w:szCs w:val="20"/>
        </w:rPr>
        <w:t>m</w:t>
      </w:r>
      <w:r w:rsidRPr="00995F48">
        <w:rPr>
          <w:rFonts w:ascii="Gill Sans MT" w:hAnsi="Gill Sans MT" w:cs="Gill Sans MT"/>
          <w:sz w:val="20"/>
          <w:szCs w:val="20"/>
        </w:rPr>
        <w:t>ı</w:t>
      </w:r>
      <w:r w:rsidRPr="00995F48">
        <w:rPr>
          <w:rFonts w:ascii="Gill Sans MT" w:hAnsi="Gill Sans MT"/>
          <w:sz w:val="20"/>
          <w:szCs w:val="20"/>
        </w:rPr>
        <w:t xml:space="preserve"> als</w:t>
      </w:r>
      <w:r w:rsidRPr="00995F48">
        <w:rPr>
          <w:rFonts w:ascii="Gill Sans MT" w:hAnsi="Gill Sans MT" w:cs="Gill Sans MT"/>
          <w:sz w:val="20"/>
          <w:szCs w:val="20"/>
        </w:rPr>
        <w:t>ı</w:t>
      </w:r>
      <w:r w:rsidRPr="00995F48">
        <w:rPr>
          <w:rFonts w:ascii="Gill Sans MT" w:hAnsi="Gill Sans MT"/>
          <w:sz w:val="20"/>
          <w:szCs w:val="20"/>
        </w:rPr>
        <w:t xml:space="preserve">n da </w:t>
      </w:r>
      <w:proofErr w:type="spellStart"/>
      <w:r w:rsidRPr="00995F48">
        <w:rPr>
          <w:rFonts w:ascii="Gill Sans MT" w:hAnsi="Gill Sans MT"/>
          <w:sz w:val="20"/>
          <w:szCs w:val="20"/>
        </w:rPr>
        <w:t>Hüdâ</w:t>
      </w:r>
      <w:proofErr w:type="spellEnd"/>
      <w:r w:rsidRPr="00995F48">
        <w:rPr>
          <w:rFonts w:ascii="Gill Sans MT" w:hAnsi="Gill Sans MT"/>
          <w:sz w:val="20"/>
          <w:szCs w:val="20"/>
        </w:rPr>
        <w:t>,</w:t>
      </w:r>
      <w:r w:rsidRPr="00995F48">
        <w:rPr>
          <w:rFonts w:ascii="Gill Sans MT" w:hAnsi="Gill Sans MT"/>
          <w:sz w:val="20"/>
          <w:szCs w:val="20"/>
        </w:rPr>
        <w:br/>
        <w:t>Etmesin tek vatanımdan beni dünyada cüda.</w:t>
      </w:r>
      <w:r w:rsidRPr="00995F48">
        <w:rPr>
          <w:rFonts w:ascii="Gill Sans MT" w:hAnsi="Gill Sans MT"/>
          <w:sz w:val="20"/>
          <w:szCs w:val="20"/>
        </w:rPr>
        <w:br/>
      </w:r>
      <w:r w:rsidRPr="00995F48">
        <w:rPr>
          <w:rFonts w:ascii="Gill Sans MT" w:hAnsi="Gill Sans MT"/>
          <w:sz w:val="20"/>
          <w:szCs w:val="20"/>
        </w:rPr>
        <w:br/>
        <w:t>Ruhumun senden ilahi, şudur ancak emeli;</w:t>
      </w:r>
      <w:r w:rsidRPr="00995F48">
        <w:rPr>
          <w:rFonts w:ascii="Gill Sans MT" w:hAnsi="Gill Sans MT"/>
          <w:sz w:val="20"/>
          <w:szCs w:val="20"/>
        </w:rPr>
        <w:br/>
        <w:t>De</w:t>
      </w:r>
      <w:r w:rsidRPr="00995F48">
        <w:rPr>
          <w:rFonts w:ascii="Calibri" w:hAnsi="Calibri" w:cs="Calibri"/>
          <w:sz w:val="20"/>
          <w:szCs w:val="20"/>
        </w:rPr>
        <w:t>ğ</w:t>
      </w:r>
      <w:r w:rsidRPr="00995F48">
        <w:rPr>
          <w:rFonts w:ascii="Gill Sans MT" w:hAnsi="Gill Sans MT"/>
          <w:sz w:val="20"/>
          <w:szCs w:val="20"/>
        </w:rPr>
        <w:t>mesin mabedimin g</w:t>
      </w:r>
      <w:r w:rsidRPr="00995F48">
        <w:rPr>
          <w:rFonts w:ascii="Gill Sans MT" w:hAnsi="Gill Sans MT" w:cs="Gill Sans MT"/>
          <w:sz w:val="20"/>
          <w:szCs w:val="20"/>
        </w:rPr>
        <w:t>ö</w:t>
      </w:r>
      <w:r w:rsidRPr="00995F48">
        <w:rPr>
          <w:rFonts w:ascii="Calibri" w:hAnsi="Calibri" w:cs="Calibri"/>
          <w:sz w:val="20"/>
          <w:szCs w:val="20"/>
        </w:rPr>
        <w:t>ğ</w:t>
      </w:r>
      <w:r w:rsidRPr="00995F48">
        <w:rPr>
          <w:rFonts w:ascii="Gill Sans MT" w:hAnsi="Gill Sans MT"/>
          <w:sz w:val="20"/>
          <w:szCs w:val="20"/>
        </w:rPr>
        <w:t>s</w:t>
      </w:r>
      <w:r w:rsidRPr="00995F48">
        <w:rPr>
          <w:rFonts w:ascii="Gill Sans MT" w:hAnsi="Gill Sans MT" w:cs="Gill Sans MT"/>
          <w:sz w:val="20"/>
          <w:szCs w:val="20"/>
        </w:rPr>
        <w:t>ü</w:t>
      </w:r>
      <w:r w:rsidRPr="00995F48">
        <w:rPr>
          <w:rFonts w:ascii="Gill Sans MT" w:hAnsi="Gill Sans MT"/>
          <w:sz w:val="20"/>
          <w:szCs w:val="20"/>
        </w:rPr>
        <w:t xml:space="preserve">ne </w:t>
      </w:r>
      <w:proofErr w:type="spellStart"/>
      <w:r w:rsidRPr="00995F48">
        <w:rPr>
          <w:rFonts w:ascii="Gill Sans MT" w:hAnsi="Gill Sans MT"/>
          <w:sz w:val="20"/>
          <w:szCs w:val="20"/>
        </w:rPr>
        <w:t>na</w:t>
      </w:r>
      <w:proofErr w:type="spellEnd"/>
      <w:r w:rsidRPr="00995F48">
        <w:rPr>
          <w:rFonts w:ascii="Gill Sans MT" w:hAnsi="Gill Sans MT"/>
          <w:sz w:val="20"/>
          <w:szCs w:val="20"/>
        </w:rPr>
        <w:t>-mahrem eli!</w:t>
      </w:r>
      <w:r w:rsidRPr="00995F48">
        <w:rPr>
          <w:rFonts w:ascii="Gill Sans MT" w:hAnsi="Gill Sans MT"/>
          <w:sz w:val="20"/>
          <w:szCs w:val="20"/>
        </w:rPr>
        <w:br/>
        <w:t xml:space="preserve">Bu ezanlar ki </w:t>
      </w:r>
      <w:r w:rsidRPr="00995F48">
        <w:rPr>
          <w:rFonts w:ascii="Gill Sans MT" w:hAnsi="Gill Sans MT" w:cs="Gill Sans MT"/>
          <w:sz w:val="20"/>
          <w:szCs w:val="20"/>
        </w:rPr>
        <w:t>ş</w:t>
      </w:r>
      <w:r w:rsidRPr="00995F48">
        <w:rPr>
          <w:rFonts w:ascii="Gill Sans MT" w:hAnsi="Gill Sans MT"/>
          <w:sz w:val="20"/>
          <w:szCs w:val="20"/>
        </w:rPr>
        <w:t>ahadetleri dinin temeli,</w:t>
      </w:r>
      <w:r w:rsidRPr="00995F48">
        <w:rPr>
          <w:rFonts w:ascii="Gill Sans MT" w:hAnsi="Gill Sans MT"/>
          <w:sz w:val="20"/>
          <w:szCs w:val="20"/>
        </w:rPr>
        <w:br/>
        <w:t xml:space="preserve">Ebedi yurdumun </w:t>
      </w:r>
      <w:r w:rsidRPr="00995F48">
        <w:rPr>
          <w:rFonts w:ascii="Gill Sans MT" w:hAnsi="Gill Sans MT" w:cs="Gill Sans MT"/>
          <w:sz w:val="20"/>
          <w:szCs w:val="20"/>
        </w:rPr>
        <w:t>ü</w:t>
      </w:r>
      <w:r w:rsidRPr="00995F48">
        <w:rPr>
          <w:rFonts w:ascii="Gill Sans MT" w:hAnsi="Gill Sans MT"/>
          <w:sz w:val="20"/>
          <w:szCs w:val="20"/>
        </w:rPr>
        <w:t>st</w:t>
      </w:r>
      <w:r w:rsidRPr="00995F48">
        <w:rPr>
          <w:rFonts w:ascii="Gill Sans MT" w:hAnsi="Gill Sans MT" w:cs="Gill Sans MT"/>
          <w:sz w:val="20"/>
          <w:szCs w:val="20"/>
        </w:rPr>
        <w:t>ü</w:t>
      </w:r>
      <w:r w:rsidRPr="00995F48">
        <w:rPr>
          <w:rFonts w:ascii="Gill Sans MT" w:hAnsi="Gill Sans MT"/>
          <w:sz w:val="20"/>
          <w:szCs w:val="20"/>
        </w:rPr>
        <w:t>nde benim inlemeli</w:t>
      </w:r>
      <w:r w:rsidRPr="00995F48">
        <w:rPr>
          <w:rFonts w:ascii="Gill Sans MT" w:hAnsi="Gill Sans MT"/>
          <w:sz w:val="20"/>
          <w:szCs w:val="20"/>
        </w:rPr>
        <w:br/>
      </w:r>
      <w:r w:rsidRPr="00995F48">
        <w:rPr>
          <w:rFonts w:ascii="Gill Sans MT" w:hAnsi="Gill Sans MT"/>
          <w:sz w:val="20"/>
          <w:szCs w:val="20"/>
        </w:rPr>
        <w:br/>
        <w:t xml:space="preserve">O zaman </w:t>
      </w:r>
      <w:proofErr w:type="spellStart"/>
      <w:r w:rsidRPr="00995F48">
        <w:rPr>
          <w:rFonts w:ascii="Gill Sans MT" w:hAnsi="Gill Sans MT"/>
          <w:sz w:val="20"/>
          <w:szCs w:val="20"/>
        </w:rPr>
        <w:t>vecd</w:t>
      </w:r>
      <w:proofErr w:type="spellEnd"/>
      <w:r w:rsidR="001D7381">
        <w:rPr>
          <w:rFonts w:ascii="Gill Sans MT" w:hAnsi="Gill Sans MT"/>
          <w:sz w:val="20"/>
          <w:szCs w:val="20"/>
        </w:rPr>
        <w:t xml:space="preserve"> </w:t>
      </w:r>
      <w:r w:rsidRPr="00995F48">
        <w:rPr>
          <w:rFonts w:ascii="Gill Sans MT" w:hAnsi="Gill Sans MT"/>
          <w:sz w:val="20"/>
          <w:szCs w:val="20"/>
        </w:rPr>
        <w:t>ile bin secde eder varsa ta</w:t>
      </w:r>
      <w:r w:rsidRPr="00995F48">
        <w:rPr>
          <w:rFonts w:ascii="Gill Sans MT" w:hAnsi="Gill Sans MT" w:cs="Gill Sans MT"/>
          <w:sz w:val="20"/>
          <w:szCs w:val="20"/>
        </w:rPr>
        <w:t>şı</w:t>
      </w:r>
      <w:r w:rsidRPr="00995F48">
        <w:rPr>
          <w:rFonts w:ascii="Gill Sans MT" w:hAnsi="Gill Sans MT"/>
          <w:sz w:val="20"/>
          <w:szCs w:val="20"/>
        </w:rPr>
        <w:t>m;</w:t>
      </w:r>
      <w:r w:rsidRPr="00995F48">
        <w:rPr>
          <w:rFonts w:ascii="Gill Sans MT" w:hAnsi="Gill Sans MT"/>
          <w:sz w:val="20"/>
          <w:szCs w:val="20"/>
        </w:rPr>
        <w:br/>
        <w:t>Her cerihamdan, ilahi, boşanıp kanlı yaşım,</w:t>
      </w:r>
      <w:r w:rsidRPr="00995F48">
        <w:rPr>
          <w:rFonts w:ascii="Gill Sans MT" w:hAnsi="Gill Sans MT"/>
          <w:sz w:val="20"/>
          <w:szCs w:val="20"/>
        </w:rPr>
        <w:br/>
        <w:t>Fışkırır ruh-i mücerret gibi yerden na’şım;</w:t>
      </w:r>
      <w:r w:rsidRPr="00995F48">
        <w:rPr>
          <w:rFonts w:ascii="Gill Sans MT" w:hAnsi="Gill Sans MT"/>
          <w:sz w:val="20"/>
          <w:szCs w:val="20"/>
        </w:rPr>
        <w:br/>
        <w:t>O zaman yükselerek arşa de</w:t>
      </w:r>
      <w:r w:rsidRPr="00995F48">
        <w:rPr>
          <w:rFonts w:ascii="Calibri" w:hAnsi="Calibri" w:cs="Calibri"/>
          <w:sz w:val="20"/>
          <w:szCs w:val="20"/>
        </w:rPr>
        <w:t>ğ</w:t>
      </w:r>
      <w:r w:rsidRPr="00995F48">
        <w:rPr>
          <w:rFonts w:ascii="Gill Sans MT" w:hAnsi="Gill Sans MT"/>
          <w:sz w:val="20"/>
          <w:szCs w:val="20"/>
        </w:rPr>
        <w:t>er belki ba</w:t>
      </w:r>
      <w:r w:rsidRPr="00995F48">
        <w:rPr>
          <w:rFonts w:ascii="Gill Sans MT" w:hAnsi="Gill Sans MT" w:cs="Gill Sans MT"/>
          <w:sz w:val="20"/>
          <w:szCs w:val="20"/>
        </w:rPr>
        <w:t>şı</w:t>
      </w:r>
      <w:r w:rsidRPr="00995F48">
        <w:rPr>
          <w:rFonts w:ascii="Gill Sans MT" w:hAnsi="Gill Sans MT"/>
          <w:sz w:val="20"/>
          <w:szCs w:val="20"/>
        </w:rPr>
        <w:t>m!</w:t>
      </w:r>
      <w:r w:rsidRPr="00995F48">
        <w:rPr>
          <w:rFonts w:ascii="Gill Sans MT" w:hAnsi="Gill Sans MT"/>
          <w:sz w:val="20"/>
          <w:szCs w:val="20"/>
        </w:rPr>
        <w:br/>
      </w:r>
      <w:r w:rsidRPr="00995F48">
        <w:rPr>
          <w:rFonts w:ascii="Gill Sans MT" w:hAnsi="Gill Sans MT"/>
          <w:sz w:val="20"/>
          <w:szCs w:val="20"/>
        </w:rPr>
        <w:br/>
        <w:t xml:space="preserve">Dalgalan sen de </w:t>
      </w:r>
      <w:r w:rsidRPr="00995F48">
        <w:rPr>
          <w:rFonts w:ascii="Gill Sans MT" w:hAnsi="Gill Sans MT" w:cs="Gill Sans MT"/>
          <w:sz w:val="20"/>
          <w:szCs w:val="20"/>
        </w:rPr>
        <w:t>ş</w:t>
      </w:r>
      <w:r w:rsidRPr="00995F48">
        <w:rPr>
          <w:rFonts w:ascii="Gill Sans MT" w:hAnsi="Gill Sans MT"/>
          <w:sz w:val="20"/>
          <w:szCs w:val="20"/>
        </w:rPr>
        <w:t xml:space="preserve">afaklar gibi ey </w:t>
      </w:r>
      <w:r w:rsidRPr="00995F48">
        <w:rPr>
          <w:rFonts w:ascii="Gill Sans MT" w:hAnsi="Gill Sans MT" w:cs="Gill Sans MT"/>
          <w:sz w:val="20"/>
          <w:szCs w:val="20"/>
        </w:rPr>
        <w:t>ş</w:t>
      </w:r>
      <w:r w:rsidRPr="00995F48">
        <w:rPr>
          <w:rFonts w:ascii="Gill Sans MT" w:hAnsi="Gill Sans MT"/>
          <w:sz w:val="20"/>
          <w:szCs w:val="20"/>
        </w:rPr>
        <w:t>anl</w:t>
      </w:r>
      <w:r w:rsidRPr="00995F48">
        <w:rPr>
          <w:rFonts w:ascii="Gill Sans MT" w:hAnsi="Gill Sans MT" w:cs="Gill Sans MT"/>
          <w:sz w:val="20"/>
          <w:szCs w:val="20"/>
        </w:rPr>
        <w:t>ı</w:t>
      </w:r>
      <w:r w:rsidRPr="00995F48">
        <w:rPr>
          <w:rFonts w:ascii="Gill Sans MT" w:hAnsi="Gill Sans MT"/>
          <w:sz w:val="20"/>
          <w:szCs w:val="20"/>
        </w:rPr>
        <w:t xml:space="preserve"> hilal;</w:t>
      </w:r>
      <w:r w:rsidRPr="00995F48">
        <w:rPr>
          <w:rFonts w:ascii="Gill Sans MT" w:hAnsi="Gill Sans MT"/>
          <w:sz w:val="20"/>
          <w:szCs w:val="20"/>
        </w:rPr>
        <w:br/>
        <w:t>Olsun art</w:t>
      </w:r>
      <w:r w:rsidRPr="00995F48">
        <w:rPr>
          <w:rFonts w:ascii="Gill Sans MT" w:hAnsi="Gill Sans MT" w:cs="Gill Sans MT"/>
          <w:sz w:val="20"/>
          <w:szCs w:val="20"/>
        </w:rPr>
        <w:t>ı</w:t>
      </w:r>
      <w:r w:rsidRPr="00995F48">
        <w:rPr>
          <w:rFonts w:ascii="Gill Sans MT" w:hAnsi="Gill Sans MT"/>
          <w:sz w:val="20"/>
          <w:szCs w:val="20"/>
        </w:rPr>
        <w:t>k d</w:t>
      </w:r>
      <w:r w:rsidRPr="00995F48">
        <w:rPr>
          <w:rFonts w:ascii="Gill Sans MT" w:hAnsi="Gill Sans MT" w:cs="Gill Sans MT"/>
          <w:sz w:val="20"/>
          <w:szCs w:val="20"/>
        </w:rPr>
        <w:t>ö</w:t>
      </w:r>
      <w:r w:rsidRPr="00995F48">
        <w:rPr>
          <w:rFonts w:ascii="Gill Sans MT" w:hAnsi="Gill Sans MT"/>
          <w:sz w:val="20"/>
          <w:szCs w:val="20"/>
        </w:rPr>
        <w:t>k</w:t>
      </w:r>
      <w:r w:rsidRPr="00995F48">
        <w:rPr>
          <w:rFonts w:ascii="Gill Sans MT" w:hAnsi="Gill Sans MT" w:cs="Gill Sans MT"/>
          <w:sz w:val="20"/>
          <w:szCs w:val="20"/>
        </w:rPr>
        <w:t>ü</w:t>
      </w:r>
      <w:r w:rsidRPr="00995F48">
        <w:rPr>
          <w:rFonts w:ascii="Gill Sans MT" w:hAnsi="Gill Sans MT"/>
          <w:sz w:val="20"/>
          <w:szCs w:val="20"/>
        </w:rPr>
        <w:t>len kanlar</w:t>
      </w:r>
      <w:r w:rsidRPr="00995F48">
        <w:rPr>
          <w:rFonts w:ascii="Gill Sans MT" w:hAnsi="Gill Sans MT" w:cs="Gill Sans MT"/>
          <w:sz w:val="20"/>
          <w:szCs w:val="20"/>
        </w:rPr>
        <w:t>ı</w:t>
      </w:r>
      <w:r w:rsidRPr="00995F48">
        <w:rPr>
          <w:rFonts w:ascii="Gill Sans MT" w:hAnsi="Gill Sans MT"/>
          <w:sz w:val="20"/>
          <w:szCs w:val="20"/>
        </w:rPr>
        <w:t>m</w:t>
      </w:r>
      <w:r w:rsidRPr="00995F48">
        <w:rPr>
          <w:rFonts w:ascii="Gill Sans MT" w:hAnsi="Gill Sans MT" w:cs="Gill Sans MT"/>
          <w:sz w:val="20"/>
          <w:szCs w:val="20"/>
        </w:rPr>
        <w:t>ı</w:t>
      </w:r>
      <w:r w:rsidRPr="00995F48">
        <w:rPr>
          <w:rFonts w:ascii="Gill Sans MT" w:hAnsi="Gill Sans MT"/>
          <w:sz w:val="20"/>
          <w:szCs w:val="20"/>
        </w:rPr>
        <w:t>n hepsi helal!</w:t>
      </w:r>
      <w:r w:rsidRPr="00995F48">
        <w:rPr>
          <w:rFonts w:ascii="Gill Sans MT" w:hAnsi="Gill Sans MT"/>
          <w:sz w:val="20"/>
          <w:szCs w:val="20"/>
        </w:rPr>
        <w:br/>
        <w:t xml:space="preserve">Ebediyen sana yok, </w:t>
      </w:r>
      <w:r w:rsidRPr="00995F48">
        <w:rPr>
          <w:rFonts w:ascii="Gill Sans MT" w:hAnsi="Gill Sans MT" w:cs="Gill Sans MT"/>
          <w:sz w:val="20"/>
          <w:szCs w:val="20"/>
        </w:rPr>
        <w:t>ı</w:t>
      </w:r>
      <w:r w:rsidRPr="00995F48">
        <w:rPr>
          <w:rFonts w:ascii="Gill Sans MT" w:hAnsi="Gill Sans MT"/>
          <w:sz w:val="20"/>
          <w:szCs w:val="20"/>
        </w:rPr>
        <w:t>rk</w:t>
      </w:r>
      <w:r w:rsidRPr="00995F48">
        <w:rPr>
          <w:rFonts w:ascii="Gill Sans MT" w:hAnsi="Gill Sans MT" w:cs="Gill Sans MT"/>
          <w:sz w:val="20"/>
          <w:szCs w:val="20"/>
        </w:rPr>
        <w:t>ı</w:t>
      </w:r>
      <w:r w:rsidRPr="00995F48">
        <w:rPr>
          <w:rFonts w:ascii="Gill Sans MT" w:hAnsi="Gill Sans MT"/>
          <w:sz w:val="20"/>
          <w:szCs w:val="20"/>
        </w:rPr>
        <w:t>ma yok izmihlal.</w:t>
      </w:r>
      <w:r w:rsidRPr="00995F48">
        <w:rPr>
          <w:rFonts w:ascii="Gill Sans MT" w:hAnsi="Gill Sans MT"/>
          <w:sz w:val="20"/>
          <w:szCs w:val="20"/>
        </w:rPr>
        <w:br/>
        <w:t>Hakkıdır, hür yaşamış bayra</w:t>
      </w:r>
      <w:r w:rsidRPr="00995F48">
        <w:rPr>
          <w:rFonts w:ascii="Calibri" w:hAnsi="Calibri" w:cs="Calibri"/>
          <w:sz w:val="20"/>
          <w:szCs w:val="20"/>
        </w:rPr>
        <w:t>ğ</w:t>
      </w:r>
      <w:r w:rsidRPr="00995F48">
        <w:rPr>
          <w:rFonts w:ascii="Gill Sans MT" w:hAnsi="Gill Sans MT" w:cs="Gill Sans MT"/>
          <w:sz w:val="20"/>
          <w:szCs w:val="20"/>
        </w:rPr>
        <w:t>ı</w:t>
      </w:r>
      <w:r w:rsidRPr="00995F48">
        <w:rPr>
          <w:rFonts w:ascii="Gill Sans MT" w:hAnsi="Gill Sans MT"/>
          <w:sz w:val="20"/>
          <w:szCs w:val="20"/>
        </w:rPr>
        <w:t>m</w:t>
      </w:r>
      <w:r w:rsidRPr="00995F48">
        <w:rPr>
          <w:rFonts w:ascii="Gill Sans MT" w:hAnsi="Gill Sans MT" w:cs="Gill Sans MT"/>
          <w:sz w:val="20"/>
          <w:szCs w:val="20"/>
        </w:rPr>
        <w:t>ı</w:t>
      </w:r>
      <w:r w:rsidRPr="00995F48">
        <w:rPr>
          <w:rFonts w:ascii="Gill Sans MT" w:hAnsi="Gill Sans MT"/>
          <w:sz w:val="20"/>
          <w:szCs w:val="20"/>
        </w:rPr>
        <w:t>n h</w:t>
      </w:r>
      <w:r w:rsidRPr="00995F48">
        <w:rPr>
          <w:rFonts w:ascii="Gill Sans MT" w:hAnsi="Gill Sans MT" w:cs="Gill Sans MT"/>
          <w:sz w:val="20"/>
          <w:szCs w:val="20"/>
        </w:rPr>
        <w:t>ü</w:t>
      </w:r>
      <w:r w:rsidRPr="00995F48">
        <w:rPr>
          <w:rFonts w:ascii="Gill Sans MT" w:hAnsi="Gill Sans MT"/>
          <w:sz w:val="20"/>
          <w:szCs w:val="20"/>
        </w:rPr>
        <w:t>rriyet;</w:t>
      </w:r>
      <w:r w:rsidRPr="00995F48">
        <w:rPr>
          <w:rFonts w:ascii="Gill Sans MT" w:hAnsi="Gill Sans MT"/>
          <w:sz w:val="20"/>
          <w:szCs w:val="20"/>
        </w:rPr>
        <w:br/>
        <w:t>Hakk</w:t>
      </w:r>
      <w:r w:rsidRPr="00995F48">
        <w:rPr>
          <w:rFonts w:ascii="Gill Sans MT" w:hAnsi="Gill Sans MT" w:cs="Gill Sans MT"/>
          <w:sz w:val="20"/>
          <w:szCs w:val="20"/>
        </w:rPr>
        <w:t>ı</w:t>
      </w:r>
      <w:r w:rsidRPr="00995F48">
        <w:rPr>
          <w:rFonts w:ascii="Gill Sans MT" w:hAnsi="Gill Sans MT"/>
          <w:sz w:val="20"/>
          <w:szCs w:val="20"/>
        </w:rPr>
        <w:t>d</w:t>
      </w:r>
      <w:r w:rsidRPr="00995F48">
        <w:rPr>
          <w:rFonts w:ascii="Gill Sans MT" w:hAnsi="Gill Sans MT" w:cs="Gill Sans MT"/>
          <w:sz w:val="20"/>
          <w:szCs w:val="20"/>
        </w:rPr>
        <w:t>ı</w:t>
      </w:r>
      <w:r w:rsidRPr="00995F48">
        <w:rPr>
          <w:rFonts w:ascii="Gill Sans MT" w:hAnsi="Gill Sans MT"/>
          <w:sz w:val="20"/>
          <w:szCs w:val="20"/>
        </w:rPr>
        <w:t>r, Hakk’a tapan milletimin istiklal!</w:t>
      </w:r>
      <w:r w:rsidRPr="00995F48">
        <w:rPr>
          <w:rFonts w:ascii="Gill Sans MT" w:hAnsi="Gill Sans MT"/>
          <w:sz w:val="20"/>
          <w:szCs w:val="20"/>
        </w:rPr>
        <w:br/>
      </w:r>
      <w:r w:rsidRPr="00995F48">
        <w:rPr>
          <w:rFonts w:ascii="Gill Sans MT" w:hAnsi="Gill Sans MT"/>
          <w:sz w:val="20"/>
          <w:szCs w:val="20"/>
        </w:rPr>
        <w:br/>
      </w:r>
      <w:r w:rsidRPr="00995F48">
        <w:rPr>
          <w:rStyle w:val="altkonubaslikb14siyah"/>
          <w:rFonts w:ascii="Gill Sans MT" w:hAnsi="Gill Sans MT"/>
          <w:sz w:val="20"/>
          <w:szCs w:val="20"/>
        </w:rPr>
        <w:t xml:space="preserve">                     </w:t>
      </w:r>
      <w:r>
        <w:rPr>
          <w:rStyle w:val="altkonubaslikb14siyah"/>
          <w:rFonts w:ascii="Gill Sans MT" w:hAnsi="Gill Sans MT"/>
          <w:sz w:val="20"/>
          <w:szCs w:val="20"/>
        </w:rPr>
        <w:t xml:space="preserve">                   </w:t>
      </w:r>
      <w:r w:rsidRPr="00995F48">
        <w:rPr>
          <w:rStyle w:val="altkonubaslikb14siyah"/>
          <w:rFonts w:ascii="Gill Sans MT" w:hAnsi="Gill Sans MT"/>
          <w:sz w:val="20"/>
          <w:szCs w:val="20"/>
        </w:rPr>
        <w:t>MEHMET AK</w:t>
      </w:r>
      <w:r w:rsidRPr="00995F48">
        <w:rPr>
          <w:rStyle w:val="altkonubaslikb14siyah"/>
          <w:rFonts w:ascii="Calibri" w:hAnsi="Calibri" w:cs="Calibri"/>
          <w:sz w:val="20"/>
          <w:szCs w:val="20"/>
        </w:rPr>
        <w:t>İ</w:t>
      </w:r>
      <w:r w:rsidRPr="00995F48">
        <w:rPr>
          <w:rStyle w:val="altkonubaslikb14siyah"/>
          <w:rFonts w:ascii="Gill Sans MT" w:hAnsi="Gill Sans MT"/>
          <w:sz w:val="20"/>
          <w:szCs w:val="20"/>
        </w:rPr>
        <w:t>F ERSOY</w:t>
      </w:r>
      <w:r w:rsidRPr="003720C1">
        <w:rPr>
          <w:rFonts w:ascii="Candara" w:hAnsi="Candara"/>
          <w:sz w:val="20"/>
          <w:szCs w:val="20"/>
        </w:rPr>
        <w:t xml:space="preserve"> </w:t>
      </w:r>
    </w:p>
    <w:p w:rsidR="00682FA5" w:rsidRPr="001E3DC4" w:rsidRDefault="00682FA5" w:rsidP="00682FA5">
      <w:pPr>
        <w:spacing w:before="75" w:after="75" w:line="240" w:lineRule="auto"/>
        <w:ind w:right="75"/>
        <w:jc w:val="both"/>
        <w:rPr>
          <w:rFonts w:ascii="Calibri" w:hAnsi="Calibri" w:cs="Calibri"/>
          <w:b/>
          <w:bCs/>
          <w:sz w:val="20"/>
          <w:szCs w:val="20"/>
        </w:rPr>
        <w:sectPr w:rsidR="00682FA5" w:rsidRPr="001E3DC4" w:rsidSect="00555214">
          <w:type w:val="continuous"/>
          <w:pgSz w:w="11906" w:h="16838" w:code="9"/>
          <w:pgMar w:top="1418" w:right="707" w:bottom="1418" w:left="1134" w:header="0" w:footer="173" w:gutter="0"/>
          <w:pgNumType w:start="1"/>
          <w:cols w:num="2" w:space="568"/>
          <w:titlePg/>
          <w:docGrid w:linePitch="360"/>
        </w:sectPr>
      </w:pPr>
    </w:p>
    <w:p w:rsidR="00682FA5" w:rsidRPr="001E3DC4" w:rsidRDefault="00682FA5" w:rsidP="00682FA5">
      <w:pPr>
        <w:jc w:val="both"/>
      </w:pPr>
      <w:r w:rsidRPr="001E3DC4">
        <w:lastRenderedPageBreak/>
        <w:tab/>
      </w:r>
      <w:r w:rsidRPr="001E3DC4">
        <w:tab/>
      </w:r>
      <w:r w:rsidRPr="001E3DC4">
        <w:tab/>
      </w:r>
    </w:p>
    <w:p w:rsidR="00AA0DB8" w:rsidRDefault="00AA0DB8" w:rsidP="00682FA5">
      <w:pPr>
        <w:spacing w:before="600"/>
        <w:jc w:val="both"/>
        <w:rPr>
          <w:rFonts w:ascii="Candara" w:hAnsi="Candara"/>
          <w:sz w:val="28"/>
          <w:szCs w:val="28"/>
        </w:rPr>
      </w:pPr>
      <w:bookmarkStart w:id="1" w:name="_Toc411238490"/>
      <w:bookmarkStart w:id="2" w:name="_Toc411238610"/>
    </w:p>
    <w:p w:rsidR="00AA0DB8" w:rsidRDefault="00AA0DB8" w:rsidP="00682FA5">
      <w:pPr>
        <w:spacing w:before="600"/>
        <w:jc w:val="both"/>
        <w:rPr>
          <w:rFonts w:ascii="Candara" w:hAnsi="Candara"/>
          <w:sz w:val="28"/>
          <w:szCs w:val="28"/>
        </w:rPr>
      </w:pPr>
    </w:p>
    <w:p w:rsidR="00601E8D" w:rsidRDefault="00601E8D" w:rsidP="00682FA5">
      <w:pPr>
        <w:spacing w:before="600"/>
        <w:jc w:val="both"/>
        <w:rPr>
          <w:rFonts w:ascii="Candara" w:hAnsi="Candara"/>
          <w:sz w:val="28"/>
          <w:szCs w:val="28"/>
        </w:rPr>
      </w:pPr>
    </w:p>
    <w:p w:rsidR="00682FA5" w:rsidRDefault="00682FA5" w:rsidP="00476633">
      <w:pPr>
        <w:spacing w:before="600"/>
        <w:jc w:val="center"/>
        <w:rPr>
          <w:rFonts w:ascii="Candara" w:hAnsi="Candara"/>
          <w:sz w:val="28"/>
          <w:szCs w:val="28"/>
        </w:rPr>
      </w:pPr>
      <w:r w:rsidRPr="00214065">
        <w:rPr>
          <w:rFonts w:ascii="Candara" w:hAnsi="Candara"/>
          <w:sz w:val="28"/>
          <w:szCs w:val="28"/>
        </w:rPr>
        <w:lastRenderedPageBreak/>
        <w:t>TAKDİ</w:t>
      </w:r>
      <w:bookmarkEnd w:id="1"/>
      <w:bookmarkEnd w:id="2"/>
      <w:r>
        <w:rPr>
          <w:rFonts w:ascii="Candara" w:hAnsi="Candara"/>
          <w:sz w:val="28"/>
          <w:szCs w:val="28"/>
        </w:rPr>
        <w:t>M</w:t>
      </w:r>
    </w:p>
    <w:p w:rsidR="00682FA5" w:rsidRPr="00214065" w:rsidRDefault="00682FA5" w:rsidP="00682FA5">
      <w:pPr>
        <w:spacing w:before="600"/>
        <w:jc w:val="center"/>
        <w:rPr>
          <w:rFonts w:ascii="Candara" w:hAnsi="Candara"/>
        </w:rPr>
      </w:pPr>
      <w:r>
        <w:rPr>
          <w:noProof/>
          <w:lang w:eastAsia="tr-TR"/>
        </w:rPr>
        <w:drawing>
          <wp:inline distT="0" distB="0" distL="0" distR="0">
            <wp:extent cx="4095750" cy="3299370"/>
            <wp:effectExtent l="19050" t="0" r="0" b="0"/>
            <wp:docPr id="15" name="Resim 15" descr="C:\Users\Mustafa\Desktop\AMİRLER\kaymakam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Desktop\AMİRLER\kaymakamlı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1153" cy="3335945"/>
                    </a:xfrm>
                    <a:prstGeom prst="rect">
                      <a:avLst/>
                    </a:prstGeom>
                    <a:noFill/>
                    <a:ln>
                      <a:noFill/>
                    </a:ln>
                  </pic:spPr>
                </pic:pic>
              </a:graphicData>
            </a:graphic>
          </wp:inline>
        </w:drawing>
      </w:r>
    </w:p>
    <w:p w:rsidR="00682FA5" w:rsidRPr="00A00536" w:rsidRDefault="00682FA5" w:rsidP="00682FA5">
      <w:pPr>
        <w:autoSpaceDE w:val="0"/>
        <w:autoSpaceDN w:val="0"/>
        <w:adjustRightInd w:val="0"/>
        <w:spacing w:after="0" w:line="240" w:lineRule="auto"/>
        <w:ind w:firstLine="708"/>
        <w:jc w:val="both"/>
        <w:rPr>
          <w:rFonts w:asciiTheme="minorHAnsi" w:hAnsiTheme="minorHAnsi" w:cs="Calibri"/>
          <w:sz w:val="24"/>
          <w:szCs w:val="24"/>
        </w:rPr>
      </w:pPr>
      <w:r w:rsidRPr="00A00536">
        <w:rPr>
          <w:rFonts w:asciiTheme="minorHAnsi" w:hAnsiTheme="minorHAnsi" w:cs="Calibri"/>
          <w:sz w:val="24"/>
          <w:szCs w:val="24"/>
        </w:rPr>
        <w:t>Mesafelerin ortadan kalktığı 21. yüzyıl dünyasında geleneksel yöntemlerin kurumları geride b</w:t>
      </w:r>
      <w:r w:rsidRPr="00A00536">
        <w:rPr>
          <w:rFonts w:asciiTheme="minorHAnsi" w:hAnsiTheme="minorHAnsi" w:cs="Calibri"/>
          <w:sz w:val="24"/>
          <w:szCs w:val="24"/>
        </w:rPr>
        <w:t>ı</w:t>
      </w:r>
      <w:r w:rsidRPr="00A00536">
        <w:rPr>
          <w:rFonts w:asciiTheme="minorHAnsi" w:hAnsiTheme="minorHAnsi" w:cs="Calibri"/>
          <w:sz w:val="24"/>
          <w:szCs w:val="24"/>
        </w:rPr>
        <w:t xml:space="preserve">raktığı apaçık görünen bir gerçektir. Çağa yön vermek ve zamanı yakalamak kaçınılmaz hale gelmiştir. Başarıya ulaşmanın en iyi yolu ise iyi bir planlama yapmaktan geçer. </w:t>
      </w:r>
    </w:p>
    <w:p w:rsidR="00682FA5" w:rsidRPr="00A00536" w:rsidRDefault="00682FA5" w:rsidP="00682FA5">
      <w:pPr>
        <w:autoSpaceDE w:val="0"/>
        <w:autoSpaceDN w:val="0"/>
        <w:adjustRightInd w:val="0"/>
        <w:spacing w:after="0" w:line="240" w:lineRule="auto"/>
        <w:jc w:val="both"/>
        <w:rPr>
          <w:rFonts w:asciiTheme="minorHAnsi" w:hAnsiTheme="minorHAnsi" w:cs="Calibri"/>
          <w:sz w:val="24"/>
          <w:szCs w:val="24"/>
        </w:rPr>
      </w:pPr>
    </w:p>
    <w:p w:rsidR="00682FA5" w:rsidRPr="00A00536" w:rsidRDefault="00682FA5" w:rsidP="00682FA5">
      <w:pPr>
        <w:autoSpaceDE w:val="0"/>
        <w:autoSpaceDN w:val="0"/>
        <w:adjustRightInd w:val="0"/>
        <w:spacing w:after="0" w:line="240" w:lineRule="auto"/>
        <w:ind w:firstLine="708"/>
        <w:jc w:val="both"/>
        <w:rPr>
          <w:rFonts w:asciiTheme="minorHAnsi" w:hAnsiTheme="minorHAnsi" w:cs="Calibri"/>
          <w:sz w:val="24"/>
          <w:szCs w:val="24"/>
        </w:rPr>
      </w:pPr>
      <w:r w:rsidRPr="00A00536">
        <w:rPr>
          <w:rFonts w:asciiTheme="minorHAnsi" w:hAnsiTheme="minorHAnsi" w:cs="Calibri"/>
          <w:sz w:val="24"/>
          <w:szCs w:val="24"/>
        </w:rPr>
        <w:t>Stratejik yönetim, beklenmeyen durumların üstesinden gelerek çevresel sorunların giderilerek, kuruma rekabet avantajı sağlayacak şekilde etkili stratejiler geliştirmeye, uygulamaya ve sonuçlarını değerlendirerek kontro</w:t>
      </w:r>
      <w:r>
        <w:rPr>
          <w:rFonts w:asciiTheme="minorHAnsi" w:hAnsiTheme="minorHAnsi" w:cs="Calibri"/>
          <w:sz w:val="24"/>
          <w:szCs w:val="24"/>
        </w:rPr>
        <w:t xml:space="preserve">l etmeye yönelik kararların ve </w:t>
      </w:r>
      <w:r w:rsidRPr="00A00536">
        <w:rPr>
          <w:rFonts w:asciiTheme="minorHAnsi" w:hAnsiTheme="minorHAnsi" w:cs="Calibri"/>
          <w:sz w:val="24"/>
          <w:szCs w:val="24"/>
        </w:rPr>
        <w:t>faaliyetlerin oluşturduğu bütün olarak tanımla</w:t>
      </w:r>
      <w:r w:rsidRPr="00A00536">
        <w:rPr>
          <w:rFonts w:asciiTheme="minorHAnsi" w:hAnsiTheme="minorHAnsi" w:cs="Calibri"/>
          <w:sz w:val="24"/>
          <w:szCs w:val="24"/>
        </w:rPr>
        <w:t>n</w:t>
      </w:r>
      <w:r w:rsidRPr="00A00536">
        <w:rPr>
          <w:rFonts w:asciiTheme="minorHAnsi" w:hAnsiTheme="minorHAnsi" w:cs="Calibri"/>
          <w:sz w:val="24"/>
          <w:szCs w:val="24"/>
        </w:rPr>
        <w:t>maktadır.</w:t>
      </w:r>
    </w:p>
    <w:p w:rsidR="00682FA5" w:rsidRPr="00A00536" w:rsidRDefault="00682FA5" w:rsidP="00682FA5">
      <w:pPr>
        <w:autoSpaceDE w:val="0"/>
        <w:autoSpaceDN w:val="0"/>
        <w:adjustRightInd w:val="0"/>
        <w:spacing w:after="0" w:line="240" w:lineRule="auto"/>
        <w:jc w:val="both"/>
        <w:rPr>
          <w:rFonts w:asciiTheme="minorHAnsi" w:hAnsiTheme="minorHAnsi" w:cs="Calibri"/>
          <w:sz w:val="24"/>
          <w:szCs w:val="24"/>
        </w:rPr>
      </w:pPr>
    </w:p>
    <w:p w:rsidR="00682FA5" w:rsidRPr="00A00536" w:rsidRDefault="00682FA5" w:rsidP="00682FA5">
      <w:pPr>
        <w:autoSpaceDE w:val="0"/>
        <w:autoSpaceDN w:val="0"/>
        <w:adjustRightInd w:val="0"/>
        <w:spacing w:after="0" w:line="240" w:lineRule="auto"/>
        <w:ind w:firstLine="708"/>
        <w:jc w:val="both"/>
        <w:rPr>
          <w:rFonts w:asciiTheme="minorHAnsi" w:hAnsiTheme="minorHAnsi" w:cs="Calibri"/>
          <w:sz w:val="24"/>
          <w:szCs w:val="24"/>
        </w:rPr>
      </w:pPr>
      <w:r w:rsidRPr="00A00536">
        <w:rPr>
          <w:rFonts w:asciiTheme="minorHAnsi" w:hAnsiTheme="minorHAnsi" w:cs="Calibri"/>
          <w:sz w:val="24"/>
          <w:szCs w:val="24"/>
        </w:rPr>
        <w:t>Nereye ne ile gidilmesinin bilinmesi, hem yolu kolaylaştırır hem de hedefi yakınlaştırır. Toplu</w:t>
      </w:r>
      <w:r w:rsidRPr="00A00536">
        <w:rPr>
          <w:rFonts w:asciiTheme="minorHAnsi" w:hAnsiTheme="minorHAnsi" w:cs="Calibri"/>
          <w:sz w:val="24"/>
          <w:szCs w:val="24"/>
        </w:rPr>
        <w:t>m</w:t>
      </w:r>
      <w:r w:rsidRPr="00A00536">
        <w:rPr>
          <w:rFonts w:asciiTheme="minorHAnsi" w:hAnsiTheme="minorHAnsi" w:cs="Calibri"/>
          <w:sz w:val="24"/>
          <w:szCs w:val="24"/>
        </w:rPr>
        <w:t>sal önemi h</w:t>
      </w:r>
      <w:r>
        <w:rPr>
          <w:rFonts w:asciiTheme="minorHAnsi" w:hAnsiTheme="minorHAnsi" w:cs="Calibri"/>
          <w:sz w:val="24"/>
          <w:szCs w:val="24"/>
        </w:rPr>
        <w:t>erkesçe benimsenmiş olan eğitim</w:t>
      </w:r>
      <w:r w:rsidRPr="00A00536">
        <w:rPr>
          <w:rFonts w:asciiTheme="minorHAnsi" w:hAnsiTheme="minorHAnsi" w:cs="Calibri"/>
          <w:sz w:val="24"/>
          <w:szCs w:val="24"/>
        </w:rPr>
        <w:t>de stratejik planlama önemsenmesi gereken bir uygul</w:t>
      </w:r>
      <w:r w:rsidRPr="00A00536">
        <w:rPr>
          <w:rFonts w:asciiTheme="minorHAnsi" w:hAnsiTheme="minorHAnsi" w:cs="Calibri"/>
          <w:sz w:val="24"/>
          <w:szCs w:val="24"/>
        </w:rPr>
        <w:t>a</w:t>
      </w:r>
      <w:r w:rsidRPr="00A00536">
        <w:rPr>
          <w:rFonts w:asciiTheme="minorHAnsi" w:hAnsiTheme="minorHAnsi" w:cs="Calibri"/>
          <w:sz w:val="24"/>
          <w:szCs w:val="24"/>
        </w:rPr>
        <w:t>madır.</w:t>
      </w:r>
      <w:r>
        <w:rPr>
          <w:rFonts w:asciiTheme="minorHAnsi" w:hAnsiTheme="minorHAnsi" w:cs="Calibri"/>
          <w:sz w:val="24"/>
          <w:szCs w:val="24"/>
        </w:rPr>
        <w:t xml:space="preserve"> </w:t>
      </w:r>
      <w:r w:rsidRPr="00A00536">
        <w:rPr>
          <w:rFonts w:asciiTheme="minorHAnsi" w:hAnsiTheme="minorHAnsi" w:cs="Calibri"/>
          <w:sz w:val="24"/>
          <w:szCs w:val="24"/>
        </w:rPr>
        <w:t>Gelecek nesilleri yetiştiren eğitim kurumları toplumsal değerleri, toplumun beklentileriyle eşle</w:t>
      </w:r>
      <w:r w:rsidRPr="00A00536">
        <w:rPr>
          <w:rFonts w:asciiTheme="minorHAnsi" w:hAnsiTheme="minorHAnsi" w:cs="Calibri"/>
          <w:sz w:val="24"/>
          <w:szCs w:val="24"/>
        </w:rPr>
        <w:t>ş</w:t>
      </w:r>
      <w:r w:rsidRPr="00A00536">
        <w:rPr>
          <w:rFonts w:asciiTheme="minorHAnsi" w:hAnsiTheme="minorHAnsi" w:cs="Calibri"/>
          <w:sz w:val="24"/>
          <w:szCs w:val="24"/>
        </w:rPr>
        <w:t>tirerek istenilen değişimi gerçekleştirme işini yapmaktadırlar.</w:t>
      </w:r>
    </w:p>
    <w:p w:rsidR="00682FA5" w:rsidRPr="00A00536" w:rsidRDefault="00682FA5" w:rsidP="00682FA5">
      <w:pPr>
        <w:autoSpaceDE w:val="0"/>
        <w:autoSpaceDN w:val="0"/>
        <w:adjustRightInd w:val="0"/>
        <w:spacing w:after="0" w:line="240" w:lineRule="auto"/>
        <w:jc w:val="both"/>
        <w:rPr>
          <w:rFonts w:asciiTheme="minorHAnsi" w:hAnsiTheme="minorHAnsi" w:cs="Calibri"/>
          <w:sz w:val="24"/>
          <w:szCs w:val="24"/>
        </w:rPr>
      </w:pPr>
    </w:p>
    <w:p w:rsidR="00682FA5" w:rsidRPr="00A00536" w:rsidRDefault="00682FA5" w:rsidP="00682FA5">
      <w:pPr>
        <w:autoSpaceDE w:val="0"/>
        <w:autoSpaceDN w:val="0"/>
        <w:adjustRightInd w:val="0"/>
        <w:spacing w:after="0" w:line="240" w:lineRule="auto"/>
        <w:ind w:firstLine="708"/>
        <w:jc w:val="both"/>
        <w:rPr>
          <w:rFonts w:asciiTheme="minorHAnsi" w:hAnsiTheme="minorHAnsi" w:cs="Calibri"/>
          <w:sz w:val="24"/>
          <w:szCs w:val="24"/>
        </w:rPr>
      </w:pPr>
      <w:r w:rsidRPr="00A00536">
        <w:rPr>
          <w:rFonts w:asciiTheme="minorHAnsi" w:hAnsiTheme="minorHAnsi" w:cs="Calibri"/>
          <w:sz w:val="24"/>
          <w:szCs w:val="24"/>
        </w:rPr>
        <w:t>Bir ülke için eğitim her türlü olumsuz etkilerin giderilmesinde işlevsel bir mekanizmadır. Eğitim</w:t>
      </w:r>
      <w:r w:rsidRPr="00A00536">
        <w:rPr>
          <w:rFonts w:asciiTheme="minorHAnsi" w:hAnsiTheme="minorHAnsi" w:cs="Calibri"/>
          <w:sz w:val="24"/>
          <w:szCs w:val="24"/>
        </w:rPr>
        <w:t>i</w:t>
      </w:r>
      <w:r w:rsidRPr="00A00536">
        <w:rPr>
          <w:rFonts w:asciiTheme="minorHAnsi" w:hAnsiTheme="minorHAnsi" w:cs="Calibri"/>
          <w:sz w:val="24"/>
          <w:szCs w:val="24"/>
        </w:rPr>
        <w:t>ni stratejik olarak planlayan ülkeler hem ekonomide hem de</w:t>
      </w:r>
      <w:r>
        <w:rPr>
          <w:rFonts w:asciiTheme="minorHAnsi" w:hAnsiTheme="minorHAnsi" w:cs="Calibri"/>
          <w:sz w:val="24"/>
          <w:szCs w:val="24"/>
        </w:rPr>
        <w:t xml:space="preserve"> s</w:t>
      </w:r>
      <w:r w:rsidRPr="00A00536">
        <w:rPr>
          <w:rFonts w:asciiTheme="minorHAnsi" w:hAnsiTheme="minorHAnsi" w:cs="Calibri"/>
          <w:sz w:val="24"/>
          <w:szCs w:val="24"/>
        </w:rPr>
        <w:t>osyal konular da verimliliği sağlayıp to</w:t>
      </w:r>
      <w:r w:rsidRPr="00A00536">
        <w:rPr>
          <w:rFonts w:asciiTheme="minorHAnsi" w:hAnsiTheme="minorHAnsi" w:cs="Calibri"/>
          <w:sz w:val="24"/>
          <w:szCs w:val="24"/>
        </w:rPr>
        <w:t>p</w:t>
      </w:r>
      <w:r w:rsidRPr="00A00536">
        <w:rPr>
          <w:rFonts w:asciiTheme="minorHAnsi" w:hAnsiTheme="minorHAnsi" w:cs="Calibri"/>
          <w:sz w:val="24"/>
          <w:szCs w:val="24"/>
        </w:rPr>
        <w:t>lumlarını diğer toplumlardan üst konuma getirmişlerdir.</w:t>
      </w:r>
      <w:r w:rsidR="00064BB6">
        <w:rPr>
          <w:rFonts w:asciiTheme="minorHAnsi" w:hAnsiTheme="minorHAnsi" w:cs="Calibri"/>
          <w:sz w:val="24"/>
          <w:szCs w:val="24"/>
        </w:rPr>
        <w:t xml:space="preserve"> </w:t>
      </w:r>
      <w:r w:rsidRPr="00A00536">
        <w:rPr>
          <w:rFonts w:asciiTheme="minorHAnsi" w:hAnsiTheme="minorHAnsi" w:cs="Calibri"/>
          <w:sz w:val="24"/>
          <w:szCs w:val="24"/>
        </w:rPr>
        <w:t>Bu nedenle 5018 Sayılı Kamu Mali Yönetimi ve Kontrol Kanunu ile stratejik planlama yapma zorunluluğu getirilmiştir.</w:t>
      </w:r>
    </w:p>
    <w:p w:rsidR="00682FA5" w:rsidRPr="00A00536" w:rsidRDefault="00682FA5" w:rsidP="00682FA5">
      <w:pPr>
        <w:autoSpaceDE w:val="0"/>
        <w:autoSpaceDN w:val="0"/>
        <w:adjustRightInd w:val="0"/>
        <w:spacing w:after="0" w:line="240" w:lineRule="auto"/>
        <w:jc w:val="both"/>
        <w:rPr>
          <w:rFonts w:asciiTheme="minorHAnsi" w:hAnsiTheme="minorHAnsi" w:cs="Calibri"/>
          <w:sz w:val="24"/>
          <w:szCs w:val="24"/>
        </w:rPr>
      </w:pPr>
    </w:p>
    <w:p w:rsidR="00682FA5" w:rsidRPr="00A00536" w:rsidRDefault="00682FA5" w:rsidP="00682FA5">
      <w:pPr>
        <w:autoSpaceDE w:val="0"/>
        <w:autoSpaceDN w:val="0"/>
        <w:adjustRightInd w:val="0"/>
        <w:spacing w:after="0" w:line="240" w:lineRule="auto"/>
        <w:ind w:firstLine="708"/>
        <w:jc w:val="both"/>
        <w:rPr>
          <w:rFonts w:asciiTheme="minorHAnsi" w:hAnsiTheme="minorHAnsi" w:cs="Calibri"/>
          <w:sz w:val="24"/>
          <w:szCs w:val="24"/>
        </w:rPr>
      </w:pPr>
      <w:r w:rsidRPr="00A00536">
        <w:rPr>
          <w:rFonts w:asciiTheme="minorHAnsi" w:hAnsiTheme="minorHAnsi" w:cs="Calibri"/>
          <w:sz w:val="24"/>
          <w:szCs w:val="24"/>
        </w:rPr>
        <w:t>İlçe Milli</w:t>
      </w:r>
      <w:r>
        <w:rPr>
          <w:rFonts w:asciiTheme="minorHAnsi" w:hAnsiTheme="minorHAnsi" w:cs="Calibri"/>
          <w:sz w:val="24"/>
          <w:szCs w:val="24"/>
        </w:rPr>
        <w:t xml:space="preserve"> Eğitim Müdürlüğümüzün 2015-2019</w:t>
      </w:r>
      <w:r w:rsidRPr="00A00536">
        <w:rPr>
          <w:rFonts w:asciiTheme="minorHAnsi" w:hAnsiTheme="minorHAnsi" w:cs="Calibri"/>
          <w:sz w:val="24"/>
          <w:szCs w:val="24"/>
        </w:rPr>
        <w:t xml:space="preserve"> yıllarını kapsayan stratejik planlamasının başarıya ulaşmasını ve ilçemize hayırlı olmasını dilerim.</w:t>
      </w:r>
    </w:p>
    <w:p w:rsidR="00682FA5" w:rsidRPr="00A00536" w:rsidRDefault="00682FA5" w:rsidP="00682FA5">
      <w:pPr>
        <w:autoSpaceDE w:val="0"/>
        <w:autoSpaceDN w:val="0"/>
        <w:adjustRightInd w:val="0"/>
        <w:spacing w:after="0" w:line="240" w:lineRule="auto"/>
        <w:rPr>
          <w:rFonts w:asciiTheme="minorHAnsi" w:hAnsiTheme="minorHAnsi" w:cs="Calibri,Bold"/>
          <w:bCs/>
          <w:sz w:val="24"/>
          <w:szCs w:val="24"/>
        </w:rPr>
      </w:pPr>
    </w:p>
    <w:p w:rsidR="00682FA5" w:rsidRPr="00A00536" w:rsidRDefault="00682FA5" w:rsidP="00682FA5">
      <w:pPr>
        <w:autoSpaceDE w:val="0"/>
        <w:autoSpaceDN w:val="0"/>
        <w:adjustRightInd w:val="0"/>
        <w:spacing w:after="0" w:line="240" w:lineRule="auto"/>
        <w:ind w:left="7080"/>
        <w:rPr>
          <w:rFonts w:asciiTheme="minorHAnsi" w:hAnsiTheme="minorHAnsi" w:cs="Calibri,Bold"/>
          <w:b/>
          <w:bCs/>
          <w:sz w:val="24"/>
          <w:szCs w:val="24"/>
        </w:rPr>
      </w:pPr>
      <w:r>
        <w:rPr>
          <w:rFonts w:asciiTheme="minorHAnsi" w:hAnsiTheme="minorHAnsi" w:cs="Calibri,Bold"/>
          <w:b/>
          <w:bCs/>
          <w:sz w:val="24"/>
          <w:szCs w:val="24"/>
        </w:rPr>
        <w:t xml:space="preserve">  </w:t>
      </w:r>
      <w:proofErr w:type="spellStart"/>
      <w:r>
        <w:rPr>
          <w:rFonts w:asciiTheme="minorHAnsi" w:hAnsiTheme="minorHAnsi" w:cs="Calibri,Bold"/>
          <w:b/>
          <w:bCs/>
          <w:sz w:val="24"/>
          <w:szCs w:val="24"/>
        </w:rPr>
        <w:t>Eyyüp</w:t>
      </w:r>
      <w:proofErr w:type="spellEnd"/>
      <w:r>
        <w:rPr>
          <w:rFonts w:asciiTheme="minorHAnsi" w:hAnsiTheme="minorHAnsi" w:cs="Calibri,Bold"/>
          <w:b/>
          <w:bCs/>
          <w:sz w:val="24"/>
          <w:szCs w:val="24"/>
        </w:rPr>
        <w:t xml:space="preserve"> GÜNGÖR</w:t>
      </w:r>
    </w:p>
    <w:p w:rsidR="00682FA5" w:rsidRPr="00A00536" w:rsidRDefault="00682FA5" w:rsidP="00682FA5">
      <w:pPr>
        <w:rPr>
          <w:rFonts w:asciiTheme="minorHAnsi" w:hAnsiTheme="minorHAnsi"/>
          <w:b/>
          <w:sz w:val="24"/>
          <w:szCs w:val="24"/>
        </w:rPr>
      </w:pPr>
      <w:r>
        <w:rPr>
          <w:rFonts w:asciiTheme="minorHAnsi" w:hAnsiTheme="minorHAnsi" w:cs="Calibri,Bold"/>
          <w:b/>
          <w:bCs/>
          <w:sz w:val="24"/>
          <w:szCs w:val="24"/>
        </w:rPr>
        <w:t xml:space="preserve">                                                                                                                              Ermenek</w:t>
      </w:r>
      <w:r w:rsidRPr="00A00536">
        <w:rPr>
          <w:rFonts w:asciiTheme="minorHAnsi" w:hAnsiTheme="minorHAnsi" w:cs="Calibri,Bold"/>
          <w:b/>
          <w:bCs/>
          <w:sz w:val="24"/>
          <w:szCs w:val="24"/>
        </w:rPr>
        <w:t xml:space="preserve"> Kaymakamı</w:t>
      </w:r>
    </w:p>
    <w:p w:rsidR="00682FA5" w:rsidRDefault="00682FA5" w:rsidP="00682FA5">
      <w:pPr>
        <w:spacing w:after="0"/>
      </w:pPr>
    </w:p>
    <w:p w:rsidR="00682FA5" w:rsidRPr="001E3DC4" w:rsidRDefault="00682FA5" w:rsidP="00682FA5">
      <w:pPr>
        <w:spacing w:after="0"/>
        <w:jc w:val="center"/>
        <w:rPr>
          <w:sz w:val="28"/>
          <w:szCs w:val="28"/>
        </w:rPr>
      </w:pPr>
      <w:r>
        <w:rPr>
          <w:rFonts w:asciiTheme="minorHAnsi" w:hAnsiTheme="minorHAnsi"/>
          <w:noProof/>
          <w:sz w:val="24"/>
          <w:szCs w:val="24"/>
          <w:lang w:eastAsia="tr-TR"/>
        </w:rPr>
        <w:lastRenderedPageBreak/>
        <w:drawing>
          <wp:inline distT="0" distB="0" distL="0" distR="0">
            <wp:extent cx="4177862" cy="2777873"/>
            <wp:effectExtent l="19050" t="0" r="0" b="0"/>
            <wp:docPr id="22" name="Resim 22" descr="C:\Users\Mustafa\Desktop\AMİRLER\DSC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AMİRLER\DSC_188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82440" cy="2780917"/>
                    </a:xfrm>
                    <a:prstGeom prst="rect">
                      <a:avLst/>
                    </a:prstGeom>
                    <a:noFill/>
                    <a:ln>
                      <a:noFill/>
                    </a:ln>
                  </pic:spPr>
                </pic:pic>
              </a:graphicData>
            </a:graphic>
          </wp:inline>
        </w:drawing>
      </w:r>
      <w:bookmarkStart w:id="3" w:name="_Toc411238491"/>
      <w:bookmarkStart w:id="4" w:name="_Toc411238611"/>
    </w:p>
    <w:p w:rsidR="00682FA5" w:rsidRPr="00555214" w:rsidRDefault="00682FA5" w:rsidP="007F7E97">
      <w:pPr>
        <w:spacing w:before="360" w:after="0"/>
        <w:ind w:firstLine="708"/>
        <w:rPr>
          <w:rFonts w:ascii="Candara" w:hAnsi="Candara"/>
          <w:sz w:val="20"/>
          <w:szCs w:val="20"/>
        </w:rPr>
      </w:pPr>
      <w:r w:rsidRPr="00555214">
        <w:rPr>
          <w:rFonts w:ascii="Candara" w:hAnsi="Candara"/>
          <w:sz w:val="20"/>
          <w:szCs w:val="20"/>
        </w:rPr>
        <w:t>GİRİŞ</w:t>
      </w:r>
      <w:bookmarkEnd w:id="3"/>
      <w:bookmarkEnd w:id="4"/>
    </w:p>
    <w:p w:rsidR="00682FA5" w:rsidRPr="00555214" w:rsidRDefault="00682FA5" w:rsidP="00682FA5">
      <w:pPr>
        <w:jc w:val="both"/>
        <w:rPr>
          <w:sz w:val="20"/>
          <w:szCs w:val="20"/>
        </w:rPr>
      </w:pPr>
      <w:r w:rsidRPr="00555214">
        <w:rPr>
          <w:sz w:val="20"/>
          <w:szCs w:val="20"/>
        </w:rPr>
        <w:t xml:space="preserve">               Tüm dünyada artan rekabet karşısında Stratejik Yönetim önem kazanmaya başlamıştır. Sadece özel sektör değil kamuda faaliyet gösteren tüm organizasyonlar </w:t>
      </w:r>
      <w:proofErr w:type="gramStart"/>
      <w:r w:rsidRPr="00555214">
        <w:rPr>
          <w:sz w:val="20"/>
          <w:szCs w:val="20"/>
        </w:rPr>
        <w:t>globalleşme</w:t>
      </w:r>
      <w:proofErr w:type="gramEnd"/>
      <w:r w:rsidRPr="00555214">
        <w:rPr>
          <w:sz w:val="20"/>
          <w:szCs w:val="20"/>
        </w:rPr>
        <w:t xml:space="preserve"> ve bunun getirdiği rekabet olgusu karşısında daha stratejik d</w:t>
      </w:r>
      <w:r w:rsidRPr="00555214">
        <w:rPr>
          <w:sz w:val="20"/>
          <w:szCs w:val="20"/>
        </w:rPr>
        <w:t>ü</w:t>
      </w:r>
      <w:r w:rsidRPr="00555214">
        <w:rPr>
          <w:sz w:val="20"/>
          <w:szCs w:val="20"/>
        </w:rPr>
        <w:t>şünmeye, stratejik planlamaya, karar almaya eskisinden daha fazla önem verir olmuşlardır. Stratejik yönetim kamu ve özel sektörde faaliyet gösteren tüm organizasyonlarda geleceğe yönelik amaç ve hedeflerin belirlenmesine ve bu hedeflere ulaş</w:t>
      </w:r>
      <w:r w:rsidRPr="00555214">
        <w:rPr>
          <w:sz w:val="20"/>
          <w:szCs w:val="20"/>
        </w:rPr>
        <w:t>ı</w:t>
      </w:r>
      <w:r w:rsidRPr="00555214">
        <w:rPr>
          <w:sz w:val="20"/>
          <w:szCs w:val="20"/>
        </w:rPr>
        <w:t xml:space="preserve">labilmesi için yapılması gerekli işlemlerin tespit edilmesine </w:t>
      </w:r>
      <w:proofErr w:type="gramStart"/>
      <w:r w:rsidRPr="00555214">
        <w:rPr>
          <w:sz w:val="20"/>
          <w:szCs w:val="20"/>
        </w:rPr>
        <w:t>imkan</w:t>
      </w:r>
      <w:proofErr w:type="gramEnd"/>
      <w:r w:rsidRPr="00555214">
        <w:rPr>
          <w:sz w:val="20"/>
          <w:szCs w:val="20"/>
        </w:rPr>
        <w:t xml:space="preserve"> sağlayan bir yönetim tekniğidir.</w:t>
      </w:r>
    </w:p>
    <w:p w:rsidR="00682FA5" w:rsidRPr="00555214" w:rsidRDefault="00682FA5" w:rsidP="00682FA5">
      <w:pPr>
        <w:jc w:val="both"/>
        <w:rPr>
          <w:rFonts w:cs="ArialMT"/>
          <w:sz w:val="20"/>
          <w:szCs w:val="20"/>
        </w:rPr>
      </w:pPr>
      <w:r w:rsidRPr="00555214">
        <w:rPr>
          <w:sz w:val="20"/>
          <w:szCs w:val="20"/>
        </w:rPr>
        <w:t xml:space="preserve">               Eğitimde kısıtlı kaynakların daha etkin ve verimli şekilde kullanılabilmesi için iyi bir planlama yapmak gerekme</w:t>
      </w:r>
      <w:r w:rsidRPr="00555214">
        <w:rPr>
          <w:sz w:val="20"/>
          <w:szCs w:val="20"/>
        </w:rPr>
        <w:t>k</w:t>
      </w:r>
      <w:r w:rsidRPr="00555214">
        <w:rPr>
          <w:sz w:val="20"/>
          <w:szCs w:val="20"/>
        </w:rPr>
        <w:t xml:space="preserve">tedir. </w:t>
      </w:r>
      <w:r w:rsidRPr="00555214">
        <w:rPr>
          <w:rFonts w:cs="Calibri"/>
          <w:sz w:val="20"/>
          <w:szCs w:val="20"/>
        </w:rPr>
        <w:t>Gelecek nesilleri yetiştiren eğitim kurumları toplumsal değerleri, toplumun beklentileriyle eşleştirerek istenilen değiş</w:t>
      </w:r>
      <w:r w:rsidRPr="00555214">
        <w:rPr>
          <w:rFonts w:cs="Calibri"/>
          <w:sz w:val="20"/>
          <w:szCs w:val="20"/>
        </w:rPr>
        <w:t>i</w:t>
      </w:r>
      <w:r w:rsidRPr="00555214">
        <w:rPr>
          <w:rFonts w:cs="Calibri"/>
          <w:sz w:val="20"/>
          <w:szCs w:val="20"/>
        </w:rPr>
        <w:t>mi gerçekleştirme işini yapmaktadırlar.</w:t>
      </w:r>
      <w:r w:rsidRPr="00555214">
        <w:rPr>
          <w:sz w:val="20"/>
          <w:szCs w:val="20"/>
        </w:rPr>
        <w:t xml:space="preserve"> </w:t>
      </w:r>
      <w:r w:rsidRPr="00555214">
        <w:rPr>
          <w:rFonts w:cs="Calibri"/>
          <w:sz w:val="20"/>
          <w:szCs w:val="20"/>
        </w:rPr>
        <w:t>Bir ülke için eğitim her türlü olumsuz etkilerin giderilmesinde işlevsel bir mekani</w:t>
      </w:r>
      <w:r w:rsidRPr="00555214">
        <w:rPr>
          <w:rFonts w:cs="Calibri"/>
          <w:sz w:val="20"/>
          <w:szCs w:val="20"/>
        </w:rPr>
        <w:t>z</w:t>
      </w:r>
      <w:r w:rsidRPr="00555214">
        <w:rPr>
          <w:rFonts w:cs="Calibri"/>
          <w:sz w:val="20"/>
          <w:szCs w:val="20"/>
        </w:rPr>
        <w:t>madır. Eğitimini stratejik olarak planlayan ülkeler hem ekonomide hem de</w:t>
      </w:r>
      <w:r w:rsidRPr="00555214">
        <w:rPr>
          <w:sz w:val="20"/>
          <w:szCs w:val="20"/>
        </w:rPr>
        <w:t xml:space="preserve"> </w:t>
      </w:r>
      <w:r w:rsidRPr="00555214">
        <w:rPr>
          <w:rFonts w:cs="Calibri"/>
          <w:sz w:val="20"/>
          <w:szCs w:val="20"/>
        </w:rPr>
        <w:t>Sosyal konular da verimliliği sağlayıp toplumlar</w:t>
      </w:r>
      <w:r w:rsidRPr="00555214">
        <w:rPr>
          <w:rFonts w:cs="Calibri"/>
          <w:sz w:val="20"/>
          <w:szCs w:val="20"/>
        </w:rPr>
        <w:t>ı</w:t>
      </w:r>
      <w:r w:rsidRPr="00555214">
        <w:rPr>
          <w:rFonts w:cs="Calibri"/>
          <w:sz w:val="20"/>
          <w:szCs w:val="20"/>
        </w:rPr>
        <w:t>nı diğer toplumlardan üst konuma getirmişlerdir.</w:t>
      </w:r>
      <w:r w:rsidRPr="00555214">
        <w:rPr>
          <w:sz w:val="20"/>
          <w:szCs w:val="20"/>
        </w:rPr>
        <w:t xml:space="preserve"> </w:t>
      </w:r>
    </w:p>
    <w:p w:rsidR="00682FA5" w:rsidRPr="00555214" w:rsidRDefault="00682FA5" w:rsidP="00682FA5">
      <w:pPr>
        <w:jc w:val="both"/>
        <w:rPr>
          <w:rFonts w:cs="ArialMT"/>
          <w:sz w:val="20"/>
          <w:szCs w:val="20"/>
        </w:rPr>
      </w:pPr>
      <w:r w:rsidRPr="00555214">
        <w:rPr>
          <w:rFonts w:cs="ArialMT"/>
          <w:sz w:val="20"/>
          <w:szCs w:val="20"/>
        </w:rPr>
        <w:t xml:space="preserve">               5018 sayılı “Kamu Malî Yönetimi</w:t>
      </w:r>
      <w:r w:rsidRPr="00555214">
        <w:rPr>
          <w:sz w:val="20"/>
          <w:szCs w:val="20"/>
        </w:rPr>
        <w:t xml:space="preserve"> </w:t>
      </w:r>
      <w:r w:rsidRPr="00555214">
        <w:rPr>
          <w:rFonts w:cs="ArialMT"/>
          <w:sz w:val="20"/>
          <w:szCs w:val="20"/>
        </w:rPr>
        <w:t xml:space="preserve">ve Kontrol Kanunu” yürürlüğe girmesiyle </w:t>
      </w:r>
      <w:proofErr w:type="gramStart"/>
      <w:r w:rsidRPr="00555214">
        <w:rPr>
          <w:rFonts w:cs="ArialMT"/>
          <w:sz w:val="20"/>
          <w:szCs w:val="20"/>
        </w:rPr>
        <w:t>birlikte  tüm</w:t>
      </w:r>
      <w:proofErr w:type="gramEnd"/>
      <w:r w:rsidRPr="00555214">
        <w:rPr>
          <w:rFonts w:cs="ArialMT"/>
          <w:sz w:val="20"/>
          <w:szCs w:val="20"/>
        </w:rPr>
        <w:t xml:space="preserve"> resmi ve kurumlar için zorunlu hale getirilen Stratejik Planlama çalışması ilk olarak 2010-2014 yıllarını kapsayacak şekilde gerçekleştirilmiştir. İkinci dönem Stratejik Planımız ise 2015-2019 yıllarını kapsamaktadır.  Gelişmiş</w:t>
      </w:r>
      <w:r w:rsidRPr="00555214">
        <w:rPr>
          <w:sz w:val="20"/>
          <w:szCs w:val="20"/>
        </w:rPr>
        <w:t xml:space="preserve"> </w:t>
      </w:r>
      <w:r w:rsidRPr="00555214">
        <w:rPr>
          <w:rFonts w:cs="ArialMT"/>
          <w:sz w:val="20"/>
          <w:szCs w:val="20"/>
        </w:rPr>
        <w:t>ülkelerde yıllardır sürdürülen stratejik plan çalışmaları AB uyum</w:t>
      </w:r>
      <w:r w:rsidRPr="00555214">
        <w:rPr>
          <w:sz w:val="20"/>
          <w:szCs w:val="20"/>
        </w:rPr>
        <w:t xml:space="preserve"> </w:t>
      </w:r>
      <w:r w:rsidRPr="00555214">
        <w:rPr>
          <w:rFonts w:cs="ArialMT"/>
          <w:sz w:val="20"/>
          <w:szCs w:val="20"/>
        </w:rPr>
        <w:t>süreci içinde bulunan yurdumuzda da önem</w:t>
      </w:r>
      <w:r w:rsidR="00554317" w:rsidRPr="00555214">
        <w:rPr>
          <w:rFonts w:cs="ArialMT"/>
          <w:sz w:val="20"/>
          <w:szCs w:val="20"/>
        </w:rPr>
        <w:t xml:space="preserve"> </w:t>
      </w:r>
      <w:r w:rsidRPr="00555214">
        <w:rPr>
          <w:rFonts w:cs="ArialMT"/>
          <w:sz w:val="20"/>
          <w:szCs w:val="20"/>
        </w:rPr>
        <w:t>kazanmış,</w:t>
      </w:r>
      <w:r w:rsidRPr="00555214">
        <w:rPr>
          <w:sz w:val="20"/>
          <w:szCs w:val="20"/>
        </w:rPr>
        <w:t xml:space="preserve"> </w:t>
      </w:r>
      <w:r w:rsidRPr="00555214">
        <w:rPr>
          <w:rFonts w:cs="ArialMT"/>
          <w:sz w:val="20"/>
          <w:szCs w:val="20"/>
        </w:rPr>
        <w:t>kaynakların rasyonel kullanımı gerekliliği ort</w:t>
      </w:r>
      <w:r w:rsidRPr="00555214">
        <w:rPr>
          <w:rFonts w:cs="ArialMT"/>
          <w:sz w:val="20"/>
          <w:szCs w:val="20"/>
        </w:rPr>
        <w:t>a</w:t>
      </w:r>
      <w:r w:rsidRPr="00555214">
        <w:rPr>
          <w:rFonts w:cs="ArialMT"/>
          <w:sz w:val="20"/>
          <w:szCs w:val="20"/>
        </w:rPr>
        <w:t>ya çıkmıştır.</w:t>
      </w:r>
    </w:p>
    <w:p w:rsidR="00682FA5" w:rsidRPr="00555214" w:rsidRDefault="00682FA5" w:rsidP="00682FA5">
      <w:pPr>
        <w:jc w:val="both"/>
        <w:rPr>
          <w:sz w:val="20"/>
          <w:szCs w:val="20"/>
        </w:rPr>
      </w:pPr>
      <w:r w:rsidRPr="00555214">
        <w:rPr>
          <w:rFonts w:cs="ArialMT"/>
          <w:sz w:val="20"/>
          <w:szCs w:val="20"/>
        </w:rPr>
        <w:t xml:space="preserve">                2010-2014 yılları arasında yapılan Stratejik Planımızın temel faydası başta Müdürlüğümüz olmak üzere diğer eğ</w:t>
      </w:r>
      <w:r w:rsidRPr="00555214">
        <w:rPr>
          <w:rFonts w:cs="ArialMT"/>
          <w:sz w:val="20"/>
          <w:szCs w:val="20"/>
        </w:rPr>
        <w:t>i</w:t>
      </w:r>
      <w:r w:rsidRPr="00555214">
        <w:rPr>
          <w:rFonts w:cs="ArialMT"/>
          <w:sz w:val="20"/>
          <w:szCs w:val="20"/>
        </w:rPr>
        <w:t>tim kurumlarımızda Stratejik Planlama kültürünün oluşmasına zemin hazırlamasıdır. Çeşitli mevzuat değişiklikleri ve elde olmayan diğer sebeplerle stratejik amaç ve hedeflerimize ulaşmada sıkıntılar yaşanmış olsa da plan kapsamında gerçekleştir</w:t>
      </w:r>
      <w:r w:rsidRPr="00555214">
        <w:rPr>
          <w:rFonts w:cs="ArialMT"/>
          <w:sz w:val="20"/>
          <w:szCs w:val="20"/>
        </w:rPr>
        <w:t>i</w:t>
      </w:r>
      <w:r w:rsidRPr="00555214">
        <w:rPr>
          <w:rFonts w:cs="ArialMT"/>
          <w:sz w:val="20"/>
          <w:szCs w:val="20"/>
        </w:rPr>
        <w:t>len birçok faaliyet Ermenek halkının eğitim öğretim kalitesinin yükseltilmesinde amil etken olmuştur.</w:t>
      </w:r>
    </w:p>
    <w:p w:rsidR="00682FA5" w:rsidRPr="00555214" w:rsidRDefault="00682FA5" w:rsidP="00682FA5">
      <w:pPr>
        <w:autoSpaceDE w:val="0"/>
        <w:autoSpaceDN w:val="0"/>
        <w:adjustRightInd w:val="0"/>
        <w:spacing w:after="0" w:line="240" w:lineRule="auto"/>
        <w:jc w:val="both"/>
        <w:rPr>
          <w:rFonts w:cs="ArialMT"/>
          <w:sz w:val="20"/>
          <w:szCs w:val="20"/>
        </w:rPr>
      </w:pPr>
    </w:p>
    <w:p w:rsidR="00682FA5" w:rsidRPr="00555214" w:rsidRDefault="00682FA5" w:rsidP="00682FA5">
      <w:pPr>
        <w:autoSpaceDE w:val="0"/>
        <w:autoSpaceDN w:val="0"/>
        <w:adjustRightInd w:val="0"/>
        <w:spacing w:after="0" w:line="240" w:lineRule="auto"/>
        <w:jc w:val="both"/>
        <w:rPr>
          <w:rFonts w:cs="ArialMT"/>
          <w:sz w:val="20"/>
          <w:szCs w:val="20"/>
        </w:rPr>
      </w:pPr>
      <w:r w:rsidRPr="00555214">
        <w:rPr>
          <w:rFonts w:cs="ArialMT"/>
          <w:sz w:val="20"/>
          <w:szCs w:val="20"/>
        </w:rPr>
        <w:t xml:space="preserve">                 Bu bağlamda 2014 yılında Ermenek İlçe Millî Eğitim Müdürlüğü Stratejik Plan çalışmaları başlatılmıştır. Ermenek İlçe Millî Eğitim Müdürlüğü Stratejik Plan süreciyle kurumun yol haritası çizilmeye çalışılmış; sorumlulukların yerine get</w:t>
      </w:r>
      <w:r w:rsidRPr="00555214">
        <w:rPr>
          <w:rFonts w:cs="ArialMT"/>
          <w:sz w:val="20"/>
          <w:szCs w:val="20"/>
        </w:rPr>
        <w:t>i</w:t>
      </w:r>
      <w:r w:rsidRPr="00555214">
        <w:rPr>
          <w:rFonts w:cs="ArialMT"/>
          <w:sz w:val="20"/>
          <w:szCs w:val="20"/>
        </w:rPr>
        <w:t>rilmesi ile beklentilerin karşılanmasında, kaynakların etkili kullanılmasına olanak sağlanmıştır. Plan, kurumumuzun durum</w:t>
      </w:r>
      <w:r w:rsidRPr="00555214">
        <w:rPr>
          <w:rFonts w:cs="ArialMT"/>
          <w:sz w:val="20"/>
          <w:szCs w:val="20"/>
        </w:rPr>
        <w:t>u</w:t>
      </w:r>
      <w:r w:rsidRPr="00555214">
        <w:rPr>
          <w:rFonts w:cs="ArialMT"/>
          <w:sz w:val="20"/>
          <w:szCs w:val="20"/>
        </w:rPr>
        <w:t>nu ortaya koyarak mevcut olan kaynakların etkili ve bilinçli kullanılmasında kılavuzluk yapacaktır. Uzun çalışmalar son</w:t>
      </w:r>
      <w:r w:rsidRPr="00555214">
        <w:rPr>
          <w:rFonts w:cs="ArialMT"/>
          <w:sz w:val="20"/>
          <w:szCs w:val="20"/>
        </w:rPr>
        <w:t>u</w:t>
      </w:r>
      <w:r w:rsidRPr="00555214">
        <w:rPr>
          <w:rFonts w:cs="ArialMT"/>
          <w:sz w:val="20"/>
          <w:szCs w:val="20"/>
        </w:rPr>
        <w:t>cunda hazırlanan Ermenek İlçe Millî Eğitim Müdürlüğü Stratejik Planını başarılı kılmak için tüm paydaşlara görevler dü</w:t>
      </w:r>
      <w:r w:rsidRPr="00555214">
        <w:rPr>
          <w:rFonts w:cs="ArialMT"/>
          <w:sz w:val="20"/>
          <w:szCs w:val="20"/>
        </w:rPr>
        <w:t>ş</w:t>
      </w:r>
      <w:r w:rsidRPr="00555214">
        <w:rPr>
          <w:rFonts w:cs="ArialMT"/>
          <w:sz w:val="20"/>
          <w:szCs w:val="20"/>
        </w:rPr>
        <w:t>mektedir. Plan, paydaşlar tarafından benimsenip içselleştirildikçe başarıya ulaşacaktır.</w:t>
      </w:r>
    </w:p>
    <w:p w:rsidR="00682FA5" w:rsidRPr="00555214" w:rsidRDefault="00682FA5" w:rsidP="00682FA5">
      <w:pPr>
        <w:autoSpaceDE w:val="0"/>
        <w:autoSpaceDN w:val="0"/>
        <w:adjustRightInd w:val="0"/>
        <w:spacing w:after="0" w:line="240" w:lineRule="auto"/>
        <w:jc w:val="both"/>
        <w:rPr>
          <w:rFonts w:cs="ArialMT"/>
          <w:sz w:val="20"/>
          <w:szCs w:val="20"/>
        </w:rPr>
      </w:pPr>
    </w:p>
    <w:p w:rsidR="00682FA5" w:rsidRPr="00555214" w:rsidRDefault="00682FA5" w:rsidP="00682FA5">
      <w:pPr>
        <w:autoSpaceDE w:val="0"/>
        <w:autoSpaceDN w:val="0"/>
        <w:adjustRightInd w:val="0"/>
        <w:spacing w:after="0" w:line="240" w:lineRule="auto"/>
        <w:jc w:val="both"/>
        <w:rPr>
          <w:rFonts w:cs="ArialMT"/>
          <w:sz w:val="20"/>
          <w:szCs w:val="20"/>
        </w:rPr>
      </w:pPr>
      <w:r w:rsidRPr="00555214">
        <w:rPr>
          <w:rFonts w:cs="ArialMT"/>
          <w:sz w:val="20"/>
          <w:szCs w:val="20"/>
        </w:rPr>
        <w:t xml:space="preserve">                Tüm paydaşlarımızı, planlama aşamasında olduğu gibi uygulama aşamasına da katılmaya ve destek vermeye çağ</w:t>
      </w:r>
      <w:r w:rsidRPr="00555214">
        <w:rPr>
          <w:rFonts w:cs="ArialMT"/>
          <w:sz w:val="20"/>
          <w:szCs w:val="20"/>
        </w:rPr>
        <w:t>ı</w:t>
      </w:r>
      <w:r w:rsidRPr="00555214">
        <w:rPr>
          <w:rFonts w:cs="ArialMT"/>
          <w:sz w:val="20"/>
          <w:szCs w:val="20"/>
        </w:rPr>
        <w:t>rıyorum.</w:t>
      </w:r>
    </w:p>
    <w:p w:rsidR="00682FA5" w:rsidRPr="00555214" w:rsidRDefault="00682FA5" w:rsidP="00682FA5">
      <w:pPr>
        <w:autoSpaceDE w:val="0"/>
        <w:autoSpaceDN w:val="0"/>
        <w:adjustRightInd w:val="0"/>
        <w:spacing w:after="0" w:line="240" w:lineRule="auto"/>
        <w:jc w:val="both"/>
        <w:rPr>
          <w:rFonts w:cs="ArialMT"/>
          <w:sz w:val="20"/>
          <w:szCs w:val="20"/>
        </w:rPr>
      </w:pPr>
    </w:p>
    <w:p w:rsidR="00682FA5" w:rsidRPr="00555214" w:rsidRDefault="00682FA5" w:rsidP="00682FA5">
      <w:pPr>
        <w:autoSpaceDE w:val="0"/>
        <w:autoSpaceDN w:val="0"/>
        <w:adjustRightInd w:val="0"/>
        <w:spacing w:after="0" w:line="240" w:lineRule="auto"/>
        <w:jc w:val="both"/>
        <w:rPr>
          <w:rFonts w:cs="ArialMT"/>
          <w:sz w:val="20"/>
          <w:szCs w:val="20"/>
        </w:rPr>
      </w:pPr>
      <w:r w:rsidRPr="00555214">
        <w:rPr>
          <w:rFonts w:cs="ArialMT"/>
          <w:sz w:val="20"/>
          <w:szCs w:val="20"/>
        </w:rPr>
        <w:t xml:space="preserve">                “Ermenek İlçe Millî Eğitim Müdürlüğü 2015- 2019 Stratejik Planı” uygulamasıyla daha güçlü bir kurum olacağ</w:t>
      </w:r>
      <w:r w:rsidRPr="00555214">
        <w:rPr>
          <w:rFonts w:cs="ArialMT"/>
          <w:sz w:val="20"/>
          <w:szCs w:val="20"/>
        </w:rPr>
        <w:t>ı</w:t>
      </w:r>
      <w:r w:rsidRPr="00555214">
        <w:rPr>
          <w:rFonts w:cs="ArialMT"/>
          <w:sz w:val="20"/>
          <w:szCs w:val="20"/>
        </w:rPr>
        <w:t>mıza inanıyor; emeği geçen herkese teşekkür ediyorum.</w:t>
      </w:r>
    </w:p>
    <w:p w:rsidR="00682FA5" w:rsidRPr="00555214" w:rsidRDefault="00682FA5" w:rsidP="00682FA5">
      <w:pPr>
        <w:tabs>
          <w:tab w:val="left" w:pos="6660"/>
        </w:tabs>
        <w:rPr>
          <w:sz w:val="20"/>
          <w:szCs w:val="20"/>
        </w:rPr>
      </w:pPr>
      <w:r w:rsidRPr="00555214">
        <w:rPr>
          <w:sz w:val="20"/>
          <w:szCs w:val="20"/>
        </w:rPr>
        <w:tab/>
      </w:r>
    </w:p>
    <w:p w:rsidR="00682FA5" w:rsidRPr="00555214" w:rsidRDefault="00682FA5" w:rsidP="00682FA5">
      <w:pPr>
        <w:tabs>
          <w:tab w:val="left" w:pos="6660"/>
        </w:tabs>
        <w:rPr>
          <w:b/>
          <w:sz w:val="20"/>
          <w:szCs w:val="20"/>
        </w:rPr>
      </w:pPr>
      <w:r w:rsidRPr="00555214">
        <w:rPr>
          <w:b/>
          <w:sz w:val="20"/>
          <w:szCs w:val="20"/>
        </w:rPr>
        <w:t xml:space="preserve">                                                                                                                  Savaş İLKIDIR</w:t>
      </w:r>
    </w:p>
    <w:p w:rsidR="00682FA5" w:rsidRPr="00555214" w:rsidRDefault="00682FA5" w:rsidP="00682FA5">
      <w:pPr>
        <w:tabs>
          <w:tab w:val="left" w:pos="6660"/>
        </w:tabs>
        <w:rPr>
          <w:b/>
          <w:sz w:val="20"/>
          <w:szCs w:val="20"/>
        </w:rPr>
      </w:pPr>
      <w:r w:rsidRPr="00555214">
        <w:rPr>
          <w:b/>
          <w:sz w:val="20"/>
          <w:szCs w:val="20"/>
        </w:rPr>
        <w:t xml:space="preserve">                                                                                                           İlçe Milli Eğitim Müdürü</w:t>
      </w:r>
    </w:p>
    <w:p w:rsidR="00995ED9" w:rsidRPr="008B528B" w:rsidRDefault="00555214" w:rsidP="00995ED9">
      <w:pPr>
        <w:pStyle w:val="Balk1"/>
        <w:numPr>
          <w:ilvl w:val="0"/>
          <w:numId w:val="0"/>
        </w:numPr>
        <w:spacing w:before="0" w:line="240" w:lineRule="auto"/>
        <w:jc w:val="both"/>
        <w:rPr>
          <w:rFonts w:ascii="Candara" w:hAnsi="Candara"/>
          <w:noProof/>
        </w:rPr>
      </w:pPr>
      <w:bookmarkStart w:id="5" w:name="_Toc411238492"/>
      <w:bookmarkStart w:id="6" w:name="_Toc411238612"/>
      <w:bookmarkStart w:id="7" w:name="_Toc414351927"/>
      <w:bookmarkStart w:id="8" w:name="_Toc414352025"/>
      <w:bookmarkStart w:id="9" w:name="_Toc414433935"/>
      <w:bookmarkStart w:id="10" w:name="_Toc414451426"/>
      <w:bookmarkStart w:id="11" w:name="_Toc414613358"/>
      <w:bookmarkStart w:id="12" w:name="_Toc414626334"/>
      <w:bookmarkStart w:id="13" w:name="_Toc417741370"/>
      <w:bookmarkStart w:id="14" w:name="_Toc417896280"/>
      <w:r>
        <w:rPr>
          <w:rFonts w:ascii="Calibri Light" w:hAnsi="Calibri Light"/>
        </w:rPr>
        <w:lastRenderedPageBreak/>
        <w:t>İ</w:t>
      </w:r>
      <w:r w:rsidR="001E3DC4" w:rsidRPr="001E3DC4">
        <w:rPr>
          <w:rFonts w:ascii="Calibri Light" w:hAnsi="Calibri Light"/>
        </w:rPr>
        <w:t>ÇİNDEKİLER</w:t>
      </w:r>
      <w:bookmarkEnd w:id="5"/>
      <w:bookmarkEnd w:id="6"/>
      <w:bookmarkEnd w:id="7"/>
      <w:bookmarkEnd w:id="8"/>
      <w:bookmarkEnd w:id="9"/>
      <w:bookmarkEnd w:id="10"/>
      <w:bookmarkEnd w:id="11"/>
      <w:bookmarkEnd w:id="12"/>
      <w:bookmarkEnd w:id="13"/>
      <w:bookmarkEnd w:id="14"/>
      <w:r w:rsidR="0089751C" w:rsidRPr="001E3DC4">
        <w:rPr>
          <w:rFonts w:ascii="Calibri Light" w:hAnsi="Calibri Light"/>
        </w:rPr>
        <w:fldChar w:fldCharType="begin"/>
      </w:r>
      <w:r w:rsidR="001E3DC4" w:rsidRPr="001E3DC4">
        <w:rPr>
          <w:rFonts w:ascii="Calibri Light" w:hAnsi="Calibri Light"/>
        </w:rPr>
        <w:instrText xml:space="preserve"> TOC \o "1-4" \f \h \z \u </w:instrText>
      </w:r>
      <w:r w:rsidR="0089751C" w:rsidRPr="001E3DC4">
        <w:rPr>
          <w:rFonts w:ascii="Calibri Light" w:hAnsi="Calibri Light"/>
        </w:rPr>
        <w:fldChar w:fldCharType="separate"/>
      </w:r>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281" w:history="1">
        <w:r w:rsidR="00995ED9" w:rsidRPr="008B528B">
          <w:rPr>
            <w:rStyle w:val="Kpr"/>
            <w:rFonts w:ascii="Candara" w:hAnsi="Candara"/>
            <w:noProof/>
          </w:rPr>
          <w:t>KISALTMALAR</w:t>
        </w:r>
        <w:r w:rsidR="00995ED9" w:rsidRPr="008B528B">
          <w:rPr>
            <w:rFonts w:ascii="Candara" w:hAnsi="Candara"/>
            <w:noProof/>
            <w:webHidden/>
          </w:rPr>
          <w:tab/>
        </w:r>
        <w:r w:rsidR="00987385">
          <w:rPr>
            <w:rFonts w:ascii="Candara" w:hAnsi="Candara"/>
            <w:noProof/>
            <w:webHidden/>
          </w:rPr>
          <w:t>9</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282" w:history="1">
        <w:r w:rsidR="00995ED9" w:rsidRPr="008B528B">
          <w:rPr>
            <w:rStyle w:val="Kpr"/>
            <w:rFonts w:ascii="Candara" w:hAnsi="Candara"/>
            <w:noProof/>
          </w:rPr>
          <w:t>TABLOLAR</w:t>
        </w:r>
        <w:r w:rsidR="00995ED9" w:rsidRPr="008B528B">
          <w:rPr>
            <w:rFonts w:ascii="Candara" w:hAnsi="Candara"/>
            <w:noProof/>
            <w:webHidden/>
          </w:rPr>
          <w:tab/>
        </w:r>
        <w:r w:rsidR="00987385">
          <w:rPr>
            <w:rFonts w:ascii="Candara" w:hAnsi="Candara"/>
            <w:noProof/>
            <w:webHidden/>
          </w:rPr>
          <w:t>10</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283" w:history="1">
        <w:r w:rsidR="00995ED9" w:rsidRPr="008B528B">
          <w:rPr>
            <w:rStyle w:val="Kpr"/>
            <w:rFonts w:ascii="Candara" w:hAnsi="Candara"/>
            <w:noProof/>
          </w:rPr>
          <w:t>ŞEK</w:t>
        </w:r>
        <w:r w:rsidR="00995ED9" w:rsidRPr="008B528B">
          <w:rPr>
            <w:rStyle w:val="Kpr"/>
            <w:rFonts w:ascii="Candara" w:hAnsi="Candara" w:cs="Calibri"/>
            <w:noProof/>
          </w:rPr>
          <w:t>İ</w:t>
        </w:r>
        <w:r w:rsidR="00995ED9" w:rsidRPr="008B528B">
          <w:rPr>
            <w:rStyle w:val="Kpr"/>
            <w:rFonts w:ascii="Candara" w:hAnsi="Candara"/>
            <w:noProof/>
          </w:rPr>
          <w:t>LLER</w:t>
        </w:r>
        <w:r w:rsidR="00995ED9" w:rsidRPr="008B528B">
          <w:rPr>
            <w:rFonts w:ascii="Candara" w:hAnsi="Candara"/>
            <w:noProof/>
            <w:webHidden/>
          </w:rPr>
          <w:tab/>
        </w:r>
        <w:r w:rsidR="00987385">
          <w:rPr>
            <w:rFonts w:ascii="Candara" w:hAnsi="Candara"/>
            <w:noProof/>
            <w:webHidden/>
          </w:rPr>
          <w:t>10</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284" w:history="1">
        <w:r w:rsidR="00995ED9" w:rsidRPr="008B528B">
          <w:rPr>
            <w:rStyle w:val="Kpr"/>
            <w:rFonts w:ascii="Candara" w:hAnsi="Candara"/>
            <w:noProof/>
          </w:rPr>
          <w:t>GRAF</w:t>
        </w:r>
        <w:r w:rsidR="00995ED9" w:rsidRPr="008B528B">
          <w:rPr>
            <w:rStyle w:val="Kpr"/>
            <w:rFonts w:ascii="Candara" w:hAnsi="Candara" w:cs="Calibri"/>
            <w:noProof/>
          </w:rPr>
          <w:t>İ</w:t>
        </w:r>
        <w:r w:rsidR="00995ED9" w:rsidRPr="008B528B">
          <w:rPr>
            <w:rStyle w:val="Kpr"/>
            <w:rFonts w:ascii="Candara" w:hAnsi="Candara"/>
            <w:noProof/>
          </w:rPr>
          <w:t>KLER</w:t>
        </w:r>
        <w:r w:rsidR="00995ED9" w:rsidRPr="008B528B">
          <w:rPr>
            <w:rFonts w:ascii="Candara" w:hAnsi="Candara"/>
            <w:noProof/>
            <w:webHidden/>
          </w:rPr>
          <w:tab/>
        </w:r>
        <w:r w:rsidR="00987385">
          <w:rPr>
            <w:rFonts w:ascii="Candara" w:hAnsi="Candara"/>
            <w:noProof/>
            <w:webHidden/>
          </w:rPr>
          <w:t>10</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285" w:history="1">
        <w:r w:rsidR="00995ED9" w:rsidRPr="008B528B">
          <w:rPr>
            <w:rStyle w:val="Kpr"/>
            <w:rFonts w:ascii="Candara" w:eastAsia="Calibri" w:hAnsi="Candara" w:cs="Consolas"/>
            <w:noProof/>
          </w:rPr>
          <w:t>HAZIRLIK SÜRECİ</w:t>
        </w:r>
        <w:r w:rsidR="00995ED9" w:rsidRPr="008B528B">
          <w:rPr>
            <w:rFonts w:ascii="Candara" w:hAnsi="Candara"/>
            <w:noProof/>
            <w:webHidden/>
          </w:rPr>
          <w:tab/>
        </w:r>
        <w:r w:rsidR="00987385">
          <w:rPr>
            <w:rFonts w:ascii="Candara" w:hAnsi="Candara"/>
            <w:noProof/>
            <w:webHidden/>
          </w:rPr>
          <w:t>14</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286" w:history="1">
        <w:r w:rsidR="00995ED9" w:rsidRPr="008B528B">
          <w:rPr>
            <w:rStyle w:val="Kpr"/>
            <w:rFonts w:ascii="Candara" w:hAnsi="Candara" w:cs="Consolas"/>
            <w:b/>
            <w:bCs/>
            <w:noProof/>
          </w:rPr>
          <w:t>A.</w:t>
        </w:r>
        <w:r w:rsidR="00995ED9" w:rsidRPr="008B528B">
          <w:rPr>
            <w:rFonts w:ascii="Candara" w:eastAsiaTheme="minorEastAsia" w:hAnsi="Candara" w:cstheme="minorBidi"/>
            <w:noProof/>
            <w:lang w:eastAsia="tr-TR"/>
          </w:rPr>
          <w:tab/>
        </w:r>
        <w:r w:rsidR="008D4F0A">
          <w:rPr>
            <w:rStyle w:val="Kpr"/>
            <w:rFonts w:ascii="Candara" w:hAnsi="Candara" w:cs="Consolas"/>
            <w:b/>
            <w:bCs/>
            <w:noProof/>
          </w:rPr>
          <w:t>ERMENEK</w:t>
        </w:r>
        <w:r w:rsidR="00995ED9" w:rsidRPr="008B528B">
          <w:rPr>
            <w:rStyle w:val="Kpr"/>
            <w:rFonts w:ascii="Candara" w:hAnsi="Candara" w:cs="Consolas"/>
            <w:b/>
            <w:bCs/>
            <w:noProof/>
          </w:rPr>
          <w:t xml:space="preserve"> İL</w:t>
        </w:r>
        <w:r w:rsidR="008D4F0A">
          <w:rPr>
            <w:rStyle w:val="Kpr"/>
            <w:rFonts w:ascii="Candara" w:hAnsi="Candara" w:cs="Consolas"/>
            <w:b/>
            <w:bCs/>
            <w:noProof/>
          </w:rPr>
          <w:t>ÇE</w:t>
        </w:r>
        <w:r w:rsidR="00995ED9" w:rsidRPr="008B528B">
          <w:rPr>
            <w:rStyle w:val="Kpr"/>
            <w:rFonts w:ascii="Candara" w:hAnsi="Candara" w:cs="Consolas"/>
            <w:b/>
            <w:bCs/>
            <w:noProof/>
          </w:rPr>
          <w:t xml:space="preserve"> MEM STRATEJİK PLAN HAZIRLIK SÜRECİ</w:t>
        </w:r>
        <w:r w:rsidR="00995ED9" w:rsidRPr="008B528B">
          <w:rPr>
            <w:rFonts w:ascii="Candara" w:hAnsi="Candara"/>
            <w:noProof/>
            <w:webHidden/>
          </w:rPr>
          <w:tab/>
        </w:r>
        <w:r w:rsidR="00987385" w:rsidRPr="00987385">
          <w:rPr>
            <w:rFonts w:ascii="Candara" w:hAnsi="Candara"/>
            <w:b/>
            <w:noProof/>
            <w:webHidden/>
          </w:rPr>
          <w:t>14</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287" w:history="1">
        <w:r w:rsidR="00995ED9" w:rsidRPr="008B528B">
          <w:rPr>
            <w:rStyle w:val="Kpr"/>
            <w:rFonts w:ascii="Candara" w:hAnsi="Candara"/>
            <w:b/>
            <w:bCs/>
            <w:noProof/>
          </w:rPr>
          <w:t>B.</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STRATEJİK PLAN MODELİ</w:t>
        </w:r>
        <w:r w:rsidR="00995ED9" w:rsidRPr="008B528B">
          <w:rPr>
            <w:rFonts w:ascii="Candara" w:hAnsi="Candara"/>
            <w:noProof/>
            <w:webHidden/>
          </w:rPr>
          <w:tab/>
        </w:r>
        <w:r w:rsidR="0002382E" w:rsidRPr="0002382E">
          <w:rPr>
            <w:rFonts w:ascii="Candara" w:hAnsi="Candara"/>
            <w:b/>
            <w:noProof/>
            <w:webHidden/>
          </w:rPr>
          <w:t>16</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288" w:history="1">
        <w:r w:rsidR="00995ED9" w:rsidRPr="008B528B">
          <w:rPr>
            <w:rStyle w:val="Kpr"/>
            <w:rFonts w:ascii="Candara" w:hAnsi="Candara"/>
            <w:noProof/>
          </w:rPr>
          <w:t>DURUM ANALİZİ</w:t>
        </w:r>
        <w:r w:rsidR="00995ED9" w:rsidRPr="008B528B">
          <w:rPr>
            <w:rFonts w:ascii="Candara" w:hAnsi="Candara"/>
            <w:noProof/>
            <w:webHidden/>
          </w:rPr>
          <w:tab/>
        </w:r>
        <w:r w:rsidR="0002382E">
          <w:rPr>
            <w:rFonts w:ascii="Candara" w:hAnsi="Candara"/>
            <w:noProof/>
            <w:webHidden/>
          </w:rPr>
          <w:t>18</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289" w:history="1">
        <w:r w:rsidR="00995ED9" w:rsidRPr="008B528B">
          <w:rPr>
            <w:rStyle w:val="Kpr"/>
            <w:rFonts w:ascii="Candara" w:hAnsi="Candara"/>
            <w:b/>
            <w:bCs/>
            <w:noProof/>
          </w:rPr>
          <w:t>A.</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TARİHİ GELİŞİM</w:t>
        </w:r>
        <w:r w:rsidR="00995ED9" w:rsidRPr="008B528B">
          <w:rPr>
            <w:rFonts w:ascii="Candara" w:hAnsi="Candara"/>
            <w:noProof/>
            <w:webHidden/>
          </w:rPr>
          <w:tab/>
        </w:r>
        <w:r w:rsidR="0002382E" w:rsidRPr="0002382E">
          <w:rPr>
            <w:rFonts w:ascii="Candara" w:hAnsi="Candara"/>
            <w:b/>
            <w:noProof/>
            <w:webHidden/>
          </w:rPr>
          <w:t>19</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290" w:history="1">
        <w:r w:rsidR="00995ED9" w:rsidRPr="008B528B">
          <w:rPr>
            <w:rStyle w:val="Kpr"/>
            <w:rFonts w:ascii="Candara" w:hAnsi="Candara"/>
            <w:b/>
            <w:bCs/>
            <w:noProof/>
          </w:rPr>
          <w:t>B.</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YASAL YÜKÜMLÜLÜKLER VE MEVZUAT ANALİZİ</w:t>
        </w:r>
        <w:r w:rsidR="00995ED9" w:rsidRPr="008B528B">
          <w:rPr>
            <w:rFonts w:ascii="Candara" w:hAnsi="Candara"/>
            <w:noProof/>
            <w:webHidden/>
          </w:rPr>
          <w:tab/>
        </w:r>
        <w:r w:rsidR="0002382E" w:rsidRPr="0002382E">
          <w:rPr>
            <w:rFonts w:ascii="Candara" w:hAnsi="Candara"/>
            <w:b/>
            <w:noProof/>
            <w:webHidden/>
          </w:rPr>
          <w:t>20</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291" w:history="1">
        <w:r w:rsidR="00995ED9" w:rsidRPr="008B528B">
          <w:rPr>
            <w:rStyle w:val="Kpr"/>
            <w:rFonts w:ascii="Candara" w:hAnsi="Candara"/>
            <w:b/>
            <w:bCs/>
            <w:noProof/>
          </w:rPr>
          <w:t>C.</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FAALİYET ALANLARI, ÜRÜN VE HİZMETLER</w:t>
        </w:r>
        <w:r w:rsidR="00995ED9" w:rsidRPr="008B528B">
          <w:rPr>
            <w:rFonts w:ascii="Candara" w:hAnsi="Candara"/>
            <w:noProof/>
            <w:webHidden/>
          </w:rPr>
          <w:tab/>
        </w:r>
        <w:r w:rsidR="0002382E" w:rsidRPr="0002382E">
          <w:rPr>
            <w:rFonts w:ascii="Candara" w:hAnsi="Candara"/>
            <w:b/>
            <w:noProof/>
            <w:webHidden/>
          </w:rPr>
          <w:t>22</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292" w:history="1">
        <w:r w:rsidR="00995ED9" w:rsidRPr="008B528B">
          <w:rPr>
            <w:rStyle w:val="Kpr"/>
            <w:rFonts w:ascii="Candara" w:hAnsi="Candara"/>
            <w:b/>
            <w:bCs/>
            <w:noProof/>
          </w:rPr>
          <w:t>D.</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PAYDAŞ ANALİZİ</w:t>
        </w:r>
        <w:r w:rsidR="00995ED9" w:rsidRPr="008B528B">
          <w:rPr>
            <w:rFonts w:ascii="Candara" w:hAnsi="Candara"/>
            <w:noProof/>
            <w:webHidden/>
          </w:rPr>
          <w:tab/>
        </w:r>
      </w:hyperlink>
      <w:r w:rsidR="0002382E" w:rsidRPr="0002382E">
        <w:rPr>
          <w:b/>
        </w:rPr>
        <w:t>24</w:t>
      </w:r>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293" w:history="1">
        <w:r w:rsidR="00995ED9" w:rsidRPr="008B528B">
          <w:rPr>
            <w:rStyle w:val="Kpr"/>
            <w:rFonts w:ascii="Candara" w:hAnsi="Candara"/>
            <w:b/>
            <w:bCs/>
            <w:noProof/>
          </w:rPr>
          <w:t>E.</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KURUM İÇİ VE KURUM DIŞI ANALİZ</w:t>
        </w:r>
        <w:r w:rsidR="00995ED9" w:rsidRPr="008B528B">
          <w:rPr>
            <w:rFonts w:ascii="Candara" w:hAnsi="Candara"/>
            <w:noProof/>
            <w:webHidden/>
          </w:rPr>
          <w:tab/>
        </w:r>
        <w:r w:rsidR="0002382E">
          <w:rPr>
            <w:rFonts w:ascii="Candara" w:hAnsi="Candara"/>
            <w:b/>
            <w:noProof/>
            <w:webHidden/>
          </w:rPr>
          <w:t>25</w:t>
        </w:r>
      </w:hyperlink>
    </w:p>
    <w:p w:rsidR="00995ED9" w:rsidRPr="008B528B" w:rsidRDefault="00602088" w:rsidP="00995ED9">
      <w:pPr>
        <w:pStyle w:val="T3"/>
        <w:tabs>
          <w:tab w:val="left" w:pos="880"/>
          <w:tab w:val="right" w:leader="dot" w:pos="9062"/>
        </w:tabs>
        <w:spacing w:after="0"/>
        <w:rPr>
          <w:rFonts w:ascii="Candara" w:eastAsiaTheme="minorEastAsia" w:hAnsi="Candara" w:cstheme="minorBidi"/>
          <w:noProof/>
          <w:lang w:eastAsia="tr-TR"/>
        </w:rPr>
      </w:pPr>
      <w:hyperlink w:anchor="_Toc417896294" w:history="1">
        <w:r w:rsidR="00995ED9" w:rsidRPr="008B528B">
          <w:rPr>
            <w:rStyle w:val="Kpr"/>
            <w:rFonts w:ascii="Candara" w:hAnsi="Candara"/>
            <w:bCs/>
            <w:noProof/>
          </w:rPr>
          <w:t>1.</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KURUM İÇİ ANALİZ</w:t>
        </w:r>
        <w:r w:rsidR="00995ED9" w:rsidRPr="008B528B">
          <w:rPr>
            <w:rFonts w:ascii="Candara" w:hAnsi="Candara"/>
            <w:noProof/>
            <w:webHidden/>
          </w:rPr>
          <w:tab/>
        </w:r>
        <w:r w:rsidR="0002382E">
          <w:rPr>
            <w:rFonts w:ascii="Candara" w:hAnsi="Candara"/>
            <w:b/>
            <w:noProof/>
            <w:webHidden/>
          </w:rPr>
          <w:t>25</w:t>
        </w:r>
      </w:hyperlink>
    </w:p>
    <w:p w:rsidR="00995ED9" w:rsidRPr="008B528B" w:rsidRDefault="00602088" w:rsidP="00995ED9">
      <w:pPr>
        <w:pStyle w:val="T4"/>
        <w:tabs>
          <w:tab w:val="left" w:pos="1100"/>
          <w:tab w:val="right" w:leader="dot" w:pos="9062"/>
        </w:tabs>
        <w:spacing w:after="0"/>
        <w:rPr>
          <w:rFonts w:ascii="Candara" w:eastAsiaTheme="minorEastAsia" w:hAnsi="Candara" w:cstheme="minorBidi"/>
          <w:noProof/>
          <w:lang w:eastAsia="tr-TR"/>
        </w:rPr>
      </w:pPr>
      <w:hyperlink w:anchor="_Toc417896295" w:history="1">
        <w:r w:rsidR="00995ED9" w:rsidRPr="008B528B">
          <w:rPr>
            <w:rStyle w:val="Kpr"/>
            <w:rFonts w:ascii="Candara" w:hAnsi="Candara"/>
            <w:noProof/>
          </w:rPr>
          <w:t>a)</w:t>
        </w:r>
        <w:r w:rsidR="00995ED9" w:rsidRPr="008B528B">
          <w:rPr>
            <w:rFonts w:ascii="Candara" w:eastAsiaTheme="minorEastAsia" w:hAnsi="Candara" w:cstheme="minorBidi"/>
            <w:noProof/>
            <w:lang w:eastAsia="tr-TR"/>
          </w:rPr>
          <w:tab/>
        </w:r>
        <w:r w:rsidR="008D4F0A">
          <w:rPr>
            <w:rStyle w:val="Kpr"/>
            <w:rFonts w:ascii="Candara" w:hAnsi="Candara"/>
            <w:noProof/>
          </w:rPr>
          <w:t>ERMENEK</w:t>
        </w:r>
        <w:r w:rsidR="00995ED9" w:rsidRPr="008B528B">
          <w:rPr>
            <w:rStyle w:val="Kpr"/>
            <w:rFonts w:ascii="Candara" w:hAnsi="Candara"/>
            <w:noProof/>
          </w:rPr>
          <w:t xml:space="preserve"> </w:t>
        </w:r>
        <w:r w:rsidR="00065CEA">
          <w:rPr>
            <w:rStyle w:val="Kpr"/>
            <w:rFonts w:ascii="Candara" w:hAnsi="Candara"/>
            <w:noProof/>
          </w:rPr>
          <w:t xml:space="preserve">İLÇE </w:t>
        </w:r>
        <w:r w:rsidR="00995ED9" w:rsidRPr="008B528B">
          <w:rPr>
            <w:rStyle w:val="Kpr"/>
            <w:rFonts w:ascii="Candara" w:hAnsi="Candara"/>
            <w:noProof/>
          </w:rPr>
          <w:t>MİLLİ EĞİTİM MÜDÜRLÜĞÜNÜN TEŞKİLAT YAPISI</w:t>
        </w:r>
        <w:r w:rsidR="00995ED9" w:rsidRPr="008B528B">
          <w:rPr>
            <w:rFonts w:ascii="Candara" w:hAnsi="Candara"/>
            <w:noProof/>
            <w:webHidden/>
          </w:rPr>
          <w:tab/>
        </w:r>
        <w:r w:rsidR="0002382E">
          <w:rPr>
            <w:rFonts w:ascii="Candara" w:hAnsi="Candara"/>
            <w:b/>
            <w:noProof/>
            <w:webHidden/>
          </w:rPr>
          <w:t>25</w:t>
        </w:r>
      </w:hyperlink>
    </w:p>
    <w:p w:rsidR="00995ED9" w:rsidRPr="008B528B" w:rsidRDefault="00602088" w:rsidP="00995ED9">
      <w:pPr>
        <w:pStyle w:val="T4"/>
        <w:tabs>
          <w:tab w:val="left" w:pos="1100"/>
          <w:tab w:val="right" w:leader="dot" w:pos="9062"/>
        </w:tabs>
        <w:spacing w:after="0"/>
        <w:rPr>
          <w:rFonts w:ascii="Candara" w:eastAsiaTheme="minorEastAsia" w:hAnsi="Candara" w:cstheme="minorBidi"/>
          <w:noProof/>
          <w:lang w:eastAsia="tr-TR"/>
        </w:rPr>
      </w:pPr>
      <w:hyperlink w:anchor="_Toc417896296" w:history="1">
        <w:r w:rsidR="00995ED9" w:rsidRPr="008B528B">
          <w:rPr>
            <w:rStyle w:val="Kpr"/>
            <w:rFonts w:ascii="Candara" w:hAnsi="Candara"/>
            <w:noProof/>
          </w:rPr>
          <w:t>b)</w:t>
        </w:r>
        <w:r w:rsidR="00995ED9" w:rsidRPr="008B528B">
          <w:rPr>
            <w:rFonts w:ascii="Candara" w:eastAsiaTheme="minorEastAsia" w:hAnsi="Candara" w:cstheme="minorBidi"/>
            <w:noProof/>
            <w:lang w:eastAsia="tr-TR"/>
          </w:rPr>
          <w:tab/>
        </w:r>
        <w:r w:rsidR="00995ED9" w:rsidRPr="008B528B">
          <w:rPr>
            <w:rStyle w:val="Kpr"/>
            <w:rFonts w:ascii="Candara" w:hAnsi="Candara"/>
            <w:noProof/>
          </w:rPr>
          <w:t>İNSAN KAYNAKLARI</w:t>
        </w:r>
        <w:r w:rsidR="00995ED9" w:rsidRPr="008B528B">
          <w:rPr>
            <w:rFonts w:ascii="Candara" w:hAnsi="Candara"/>
            <w:noProof/>
            <w:webHidden/>
          </w:rPr>
          <w:tab/>
        </w:r>
        <w:r w:rsidR="0002382E">
          <w:rPr>
            <w:rFonts w:ascii="Candara" w:hAnsi="Candara"/>
            <w:b/>
            <w:noProof/>
            <w:webHidden/>
          </w:rPr>
          <w:t>27</w:t>
        </w:r>
      </w:hyperlink>
    </w:p>
    <w:p w:rsidR="00995ED9" w:rsidRPr="008B528B" w:rsidRDefault="00602088" w:rsidP="00995ED9">
      <w:pPr>
        <w:pStyle w:val="T4"/>
        <w:tabs>
          <w:tab w:val="left" w:pos="1100"/>
          <w:tab w:val="right" w:leader="dot" w:pos="9062"/>
        </w:tabs>
        <w:spacing w:after="0"/>
        <w:rPr>
          <w:rFonts w:ascii="Candara" w:eastAsiaTheme="minorEastAsia" w:hAnsi="Candara" w:cstheme="minorBidi"/>
          <w:noProof/>
          <w:lang w:eastAsia="tr-TR"/>
        </w:rPr>
      </w:pPr>
      <w:hyperlink w:anchor="_Toc417896297" w:history="1">
        <w:r w:rsidR="00995ED9" w:rsidRPr="008B528B">
          <w:rPr>
            <w:rStyle w:val="Kpr"/>
            <w:rFonts w:ascii="Candara" w:hAnsi="Candara"/>
            <w:noProof/>
          </w:rPr>
          <w:t>c)</w:t>
        </w:r>
        <w:r w:rsidR="00995ED9" w:rsidRPr="008B528B">
          <w:rPr>
            <w:rFonts w:ascii="Candara" w:eastAsiaTheme="minorEastAsia" w:hAnsi="Candara" w:cstheme="minorBidi"/>
            <w:noProof/>
            <w:lang w:eastAsia="tr-TR"/>
          </w:rPr>
          <w:tab/>
        </w:r>
        <w:r w:rsidR="00995ED9" w:rsidRPr="008B528B">
          <w:rPr>
            <w:rStyle w:val="Kpr"/>
            <w:rFonts w:ascii="Candara" w:hAnsi="Candara"/>
            <w:noProof/>
          </w:rPr>
          <w:t>FİZİKİ VE TEKNOLOJİK KAYNAKLAR</w:t>
        </w:r>
        <w:r w:rsidR="00995ED9" w:rsidRPr="008B528B">
          <w:rPr>
            <w:rFonts w:ascii="Candara" w:hAnsi="Candara"/>
            <w:noProof/>
            <w:webHidden/>
          </w:rPr>
          <w:tab/>
        </w:r>
        <w:r w:rsidR="0002382E">
          <w:rPr>
            <w:rFonts w:ascii="Candara" w:hAnsi="Candara"/>
            <w:b/>
            <w:noProof/>
            <w:webHidden/>
          </w:rPr>
          <w:t>34</w:t>
        </w:r>
      </w:hyperlink>
    </w:p>
    <w:p w:rsidR="00995ED9" w:rsidRPr="008B528B" w:rsidRDefault="00602088" w:rsidP="00995ED9">
      <w:pPr>
        <w:pStyle w:val="T4"/>
        <w:tabs>
          <w:tab w:val="left" w:pos="1100"/>
          <w:tab w:val="right" w:leader="dot" w:pos="9062"/>
        </w:tabs>
        <w:spacing w:after="0"/>
        <w:rPr>
          <w:rFonts w:ascii="Candara" w:eastAsiaTheme="minorEastAsia" w:hAnsi="Candara" w:cstheme="minorBidi"/>
          <w:noProof/>
          <w:lang w:eastAsia="tr-TR"/>
        </w:rPr>
      </w:pPr>
      <w:hyperlink w:anchor="_Toc417896298" w:history="1">
        <w:r w:rsidR="00995ED9" w:rsidRPr="008B528B">
          <w:rPr>
            <w:rStyle w:val="Kpr"/>
            <w:rFonts w:ascii="Candara" w:hAnsi="Candara"/>
            <w:noProof/>
          </w:rPr>
          <w:t>d)</w:t>
        </w:r>
        <w:r w:rsidR="00995ED9" w:rsidRPr="008B528B">
          <w:rPr>
            <w:rFonts w:ascii="Candara" w:eastAsiaTheme="minorEastAsia" w:hAnsi="Candara" w:cstheme="minorBidi"/>
            <w:noProof/>
            <w:lang w:eastAsia="tr-TR"/>
          </w:rPr>
          <w:tab/>
        </w:r>
        <w:r w:rsidR="00995ED9" w:rsidRPr="008B528B">
          <w:rPr>
            <w:rStyle w:val="Kpr"/>
            <w:rFonts w:ascii="Candara" w:hAnsi="Candara"/>
            <w:noProof/>
          </w:rPr>
          <w:t>MALİ DURUM</w:t>
        </w:r>
        <w:r w:rsidR="00995ED9" w:rsidRPr="008B528B">
          <w:rPr>
            <w:rFonts w:ascii="Candara" w:hAnsi="Candara"/>
            <w:noProof/>
            <w:webHidden/>
          </w:rPr>
          <w:tab/>
        </w:r>
        <w:r w:rsidR="0002382E">
          <w:rPr>
            <w:rFonts w:ascii="Candara" w:hAnsi="Candara"/>
            <w:b/>
            <w:noProof/>
            <w:webHidden/>
          </w:rPr>
          <w:t>38</w:t>
        </w:r>
      </w:hyperlink>
    </w:p>
    <w:p w:rsidR="00995ED9" w:rsidRPr="008B528B" w:rsidRDefault="00602088" w:rsidP="00995ED9">
      <w:pPr>
        <w:pStyle w:val="T3"/>
        <w:tabs>
          <w:tab w:val="left" w:pos="880"/>
          <w:tab w:val="right" w:leader="dot" w:pos="9062"/>
        </w:tabs>
        <w:spacing w:after="0"/>
        <w:rPr>
          <w:rFonts w:ascii="Candara" w:eastAsiaTheme="minorEastAsia" w:hAnsi="Candara" w:cstheme="minorBidi"/>
          <w:noProof/>
          <w:lang w:eastAsia="tr-TR"/>
        </w:rPr>
      </w:pPr>
      <w:hyperlink w:anchor="_Toc417896299" w:history="1">
        <w:r w:rsidR="00995ED9" w:rsidRPr="008B528B">
          <w:rPr>
            <w:rStyle w:val="Kpr"/>
            <w:rFonts w:ascii="Candara" w:hAnsi="Candara"/>
            <w:bCs/>
            <w:noProof/>
            <w:lang w:eastAsia="de-DE" w:bidi="de-DE"/>
          </w:rPr>
          <w:t>2.</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lang w:eastAsia="de-DE" w:bidi="de-DE"/>
          </w:rPr>
          <w:t>KURUM DIŞI ANALİZ</w:t>
        </w:r>
        <w:r w:rsidR="00995ED9" w:rsidRPr="008B528B">
          <w:rPr>
            <w:rFonts w:ascii="Candara" w:hAnsi="Candara"/>
            <w:noProof/>
            <w:webHidden/>
          </w:rPr>
          <w:tab/>
        </w:r>
        <w:r w:rsidR="0002382E">
          <w:rPr>
            <w:rFonts w:ascii="Candara" w:hAnsi="Candara"/>
            <w:b/>
            <w:noProof/>
            <w:webHidden/>
          </w:rPr>
          <w:t>38</w:t>
        </w:r>
      </w:hyperlink>
    </w:p>
    <w:p w:rsidR="00995ED9" w:rsidRPr="008B528B" w:rsidRDefault="00602088" w:rsidP="00995ED9">
      <w:pPr>
        <w:pStyle w:val="T4"/>
        <w:tabs>
          <w:tab w:val="left" w:pos="1100"/>
          <w:tab w:val="right" w:leader="dot" w:pos="9062"/>
        </w:tabs>
        <w:spacing w:after="0"/>
        <w:rPr>
          <w:rFonts w:ascii="Candara" w:eastAsiaTheme="minorEastAsia" w:hAnsi="Candara" w:cstheme="minorBidi"/>
          <w:noProof/>
          <w:lang w:eastAsia="tr-TR"/>
        </w:rPr>
      </w:pPr>
      <w:hyperlink w:anchor="_Toc417896300" w:history="1">
        <w:r w:rsidR="00995ED9" w:rsidRPr="008B528B">
          <w:rPr>
            <w:rStyle w:val="Kpr"/>
            <w:rFonts w:ascii="Candara" w:hAnsi="Candara"/>
            <w:noProof/>
          </w:rPr>
          <w:t>a)</w:t>
        </w:r>
        <w:r w:rsidR="00995ED9" w:rsidRPr="008B528B">
          <w:rPr>
            <w:rFonts w:ascii="Candara" w:eastAsiaTheme="minorEastAsia" w:hAnsi="Candara" w:cstheme="minorBidi"/>
            <w:noProof/>
            <w:lang w:eastAsia="tr-TR"/>
          </w:rPr>
          <w:tab/>
        </w:r>
        <w:r w:rsidR="00995ED9" w:rsidRPr="008B528B">
          <w:rPr>
            <w:rStyle w:val="Kpr"/>
            <w:rFonts w:ascii="Candara" w:hAnsi="Candara"/>
            <w:noProof/>
          </w:rPr>
          <w:t>PEST ANALİZİ (Politik-Yasal, Ekonomik, Sosyo-Kültürel, Teknolojik )</w:t>
        </w:r>
        <w:r w:rsidR="00995ED9" w:rsidRPr="008B528B">
          <w:rPr>
            <w:rFonts w:ascii="Candara" w:hAnsi="Candara"/>
            <w:noProof/>
            <w:webHidden/>
          </w:rPr>
          <w:tab/>
        </w:r>
        <w:r w:rsidR="0002382E">
          <w:rPr>
            <w:rFonts w:ascii="Candara" w:hAnsi="Candara"/>
            <w:b/>
            <w:noProof/>
            <w:webHidden/>
          </w:rPr>
          <w:t>40</w:t>
        </w:r>
      </w:hyperlink>
    </w:p>
    <w:p w:rsidR="00995ED9" w:rsidRPr="008B528B" w:rsidRDefault="00602088" w:rsidP="00995ED9">
      <w:pPr>
        <w:pStyle w:val="T4"/>
        <w:tabs>
          <w:tab w:val="left" w:pos="1100"/>
          <w:tab w:val="right" w:leader="dot" w:pos="9062"/>
        </w:tabs>
        <w:spacing w:after="0"/>
        <w:rPr>
          <w:rFonts w:ascii="Candara" w:eastAsiaTheme="minorEastAsia" w:hAnsi="Candara" w:cstheme="minorBidi"/>
          <w:noProof/>
          <w:lang w:eastAsia="tr-TR"/>
        </w:rPr>
      </w:pPr>
      <w:hyperlink w:anchor="_Toc417896301" w:history="1">
        <w:r w:rsidR="00995ED9" w:rsidRPr="008B528B">
          <w:rPr>
            <w:rStyle w:val="Kpr"/>
            <w:rFonts w:ascii="Candara" w:hAnsi="Candara"/>
            <w:noProof/>
          </w:rPr>
          <w:t>b)</w:t>
        </w:r>
        <w:r w:rsidR="00995ED9" w:rsidRPr="008B528B">
          <w:rPr>
            <w:rFonts w:ascii="Candara" w:eastAsiaTheme="minorEastAsia" w:hAnsi="Candara" w:cstheme="minorBidi"/>
            <w:noProof/>
            <w:lang w:eastAsia="tr-TR"/>
          </w:rPr>
          <w:tab/>
        </w:r>
        <w:r w:rsidR="00995ED9" w:rsidRPr="008B528B">
          <w:rPr>
            <w:rStyle w:val="Kpr"/>
            <w:rFonts w:ascii="Candara" w:hAnsi="Candara"/>
            <w:noProof/>
          </w:rPr>
          <w:t>ÜST POLİTİKA BELGELERİ</w:t>
        </w:r>
        <w:r w:rsidR="00995ED9" w:rsidRPr="008B528B">
          <w:rPr>
            <w:rFonts w:ascii="Candara" w:hAnsi="Candara"/>
            <w:noProof/>
            <w:webHidden/>
          </w:rPr>
          <w:tab/>
        </w:r>
        <w:r w:rsidR="0002382E">
          <w:rPr>
            <w:rFonts w:ascii="Candara" w:hAnsi="Candara"/>
            <w:b/>
            <w:noProof/>
            <w:webHidden/>
          </w:rPr>
          <w:t>43</w:t>
        </w:r>
      </w:hyperlink>
    </w:p>
    <w:p w:rsidR="00995ED9" w:rsidRPr="008B528B" w:rsidRDefault="00602088" w:rsidP="00995ED9">
      <w:pPr>
        <w:pStyle w:val="T3"/>
        <w:tabs>
          <w:tab w:val="left" w:pos="880"/>
          <w:tab w:val="right" w:leader="dot" w:pos="9062"/>
        </w:tabs>
        <w:spacing w:after="0"/>
        <w:rPr>
          <w:rFonts w:ascii="Candara" w:eastAsiaTheme="minorEastAsia" w:hAnsi="Candara" w:cstheme="minorBidi"/>
          <w:noProof/>
          <w:lang w:eastAsia="tr-TR"/>
        </w:rPr>
      </w:pPr>
      <w:hyperlink w:anchor="_Toc417896302" w:history="1">
        <w:r w:rsidR="00995ED9" w:rsidRPr="008B528B">
          <w:rPr>
            <w:rStyle w:val="Kpr"/>
            <w:rFonts w:ascii="Candara" w:hAnsi="Candara"/>
            <w:bCs/>
            <w:noProof/>
            <w:lang w:eastAsia="de-DE" w:bidi="de-DE"/>
          </w:rPr>
          <w:t>3.</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lang w:eastAsia="de-DE" w:bidi="de-DE"/>
          </w:rPr>
          <w:t>GZFT ANALİZİ</w:t>
        </w:r>
        <w:r w:rsidR="00995ED9" w:rsidRPr="008B528B">
          <w:rPr>
            <w:rFonts w:ascii="Candara" w:hAnsi="Candara"/>
            <w:noProof/>
            <w:webHidden/>
          </w:rPr>
          <w:tab/>
        </w:r>
        <w:r w:rsidR="0002382E">
          <w:rPr>
            <w:rFonts w:ascii="Candara" w:hAnsi="Candara"/>
            <w:b/>
            <w:noProof/>
            <w:webHidden/>
          </w:rPr>
          <w:t>44</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303" w:history="1">
        <w:r w:rsidR="00995ED9" w:rsidRPr="008B528B">
          <w:rPr>
            <w:rStyle w:val="Kpr"/>
            <w:rFonts w:ascii="Candara" w:hAnsi="Candara"/>
            <w:noProof/>
          </w:rPr>
          <w:t>F.</w:t>
        </w:r>
        <w:r w:rsidR="00995ED9" w:rsidRPr="008B528B">
          <w:rPr>
            <w:rFonts w:ascii="Candara" w:eastAsiaTheme="minorEastAsia" w:hAnsi="Candara" w:cstheme="minorBidi"/>
            <w:noProof/>
            <w:lang w:eastAsia="tr-TR"/>
          </w:rPr>
          <w:tab/>
        </w:r>
        <w:r w:rsidR="00995ED9" w:rsidRPr="008B528B">
          <w:rPr>
            <w:rStyle w:val="Kpr"/>
            <w:rFonts w:ascii="Candara" w:hAnsi="Candara"/>
            <w:noProof/>
          </w:rPr>
          <w:t>İL</w:t>
        </w:r>
        <w:r w:rsidR="004C3BCF">
          <w:rPr>
            <w:rStyle w:val="Kpr"/>
            <w:rFonts w:ascii="Candara" w:hAnsi="Candara"/>
            <w:noProof/>
          </w:rPr>
          <w:t xml:space="preserve">ÇE </w:t>
        </w:r>
        <w:r w:rsidR="00995ED9" w:rsidRPr="008B528B">
          <w:rPr>
            <w:rStyle w:val="Kpr"/>
            <w:rFonts w:ascii="Candara" w:hAnsi="Candara"/>
            <w:noProof/>
          </w:rPr>
          <w:t xml:space="preserve"> MEM SP PLAN MİMARİSİ</w:t>
        </w:r>
        <w:r w:rsidR="00995ED9" w:rsidRPr="008B528B">
          <w:rPr>
            <w:rFonts w:ascii="Candara" w:hAnsi="Candara"/>
            <w:noProof/>
            <w:webHidden/>
          </w:rPr>
          <w:tab/>
        </w:r>
        <w:r w:rsidR="0002382E">
          <w:rPr>
            <w:rFonts w:ascii="Candara" w:hAnsi="Candara"/>
            <w:b/>
            <w:noProof/>
            <w:webHidden/>
          </w:rPr>
          <w:t>49</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304" w:history="1">
        <w:r w:rsidR="00995ED9" w:rsidRPr="008B528B">
          <w:rPr>
            <w:rStyle w:val="Kpr"/>
            <w:rFonts w:ascii="Candara" w:hAnsi="Candara"/>
            <w:noProof/>
          </w:rPr>
          <w:t>GELECEK</w:t>
        </w:r>
        <w:r w:rsidR="00995ED9" w:rsidRPr="008B528B">
          <w:rPr>
            <w:rFonts w:ascii="Candara" w:hAnsi="Candara"/>
            <w:noProof/>
            <w:webHidden/>
          </w:rPr>
          <w:tab/>
        </w:r>
        <w:r w:rsidR="0002382E" w:rsidRPr="0002382E">
          <w:rPr>
            <w:rFonts w:ascii="Candara" w:hAnsi="Candara"/>
            <w:noProof/>
            <w:webHidden/>
          </w:rPr>
          <w:t>51</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305" w:history="1">
        <w:r w:rsidR="00995ED9" w:rsidRPr="008B528B">
          <w:rPr>
            <w:rStyle w:val="Kpr"/>
            <w:rFonts w:ascii="Candara" w:hAnsi="Candara"/>
            <w:b/>
            <w:bCs/>
            <w:noProof/>
          </w:rPr>
          <w:t>A.</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MİSYON</w:t>
        </w:r>
        <w:r w:rsidR="00995ED9" w:rsidRPr="008B528B">
          <w:rPr>
            <w:rFonts w:ascii="Candara" w:hAnsi="Candara"/>
            <w:noProof/>
            <w:webHidden/>
          </w:rPr>
          <w:tab/>
        </w:r>
        <w:r w:rsidR="0002382E">
          <w:rPr>
            <w:rFonts w:ascii="Candara" w:hAnsi="Candara"/>
            <w:noProof/>
            <w:webHidden/>
          </w:rPr>
          <w:t>52</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306" w:history="1">
        <w:r w:rsidR="00995ED9" w:rsidRPr="008B528B">
          <w:rPr>
            <w:rStyle w:val="Kpr"/>
            <w:rFonts w:ascii="Candara" w:hAnsi="Candara"/>
            <w:b/>
            <w:bCs/>
            <w:noProof/>
          </w:rPr>
          <w:t>B.</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VİZYON</w:t>
        </w:r>
        <w:r w:rsidR="00995ED9" w:rsidRPr="008B528B">
          <w:rPr>
            <w:rFonts w:ascii="Candara" w:hAnsi="Candara"/>
            <w:noProof/>
            <w:webHidden/>
          </w:rPr>
          <w:tab/>
        </w:r>
        <w:r w:rsidR="0002382E">
          <w:rPr>
            <w:rFonts w:ascii="Candara" w:hAnsi="Candara"/>
            <w:noProof/>
            <w:webHidden/>
          </w:rPr>
          <w:t>52</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307" w:history="1">
        <w:r w:rsidR="00995ED9" w:rsidRPr="008B528B">
          <w:rPr>
            <w:rStyle w:val="Kpr"/>
            <w:rFonts w:ascii="Candara" w:hAnsi="Candara"/>
            <w:b/>
            <w:bCs/>
            <w:noProof/>
          </w:rPr>
          <w:t>C.</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TEMEL İLKE VE DEĞERLER</w:t>
        </w:r>
        <w:r w:rsidR="00995ED9" w:rsidRPr="008B528B">
          <w:rPr>
            <w:rFonts w:ascii="Candara" w:hAnsi="Candara"/>
            <w:noProof/>
            <w:webHidden/>
          </w:rPr>
          <w:tab/>
        </w:r>
        <w:r w:rsidR="0002382E">
          <w:rPr>
            <w:rFonts w:ascii="Candara" w:hAnsi="Candara"/>
            <w:noProof/>
            <w:webHidden/>
          </w:rPr>
          <w:t>53</w:t>
        </w:r>
      </w:hyperlink>
    </w:p>
    <w:p w:rsidR="00995ED9" w:rsidRPr="008B528B" w:rsidRDefault="00602088" w:rsidP="00995ED9">
      <w:pPr>
        <w:pStyle w:val="T2"/>
        <w:tabs>
          <w:tab w:val="left" w:pos="660"/>
          <w:tab w:val="right" w:leader="dot" w:pos="9062"/>
        </w:tabs>
        <w:spacing w:after="0"/>
        <w:rPr>
          <w:rFonts w:ascii="Candara" w:eastAsiaTheme="minorEastAsia" w:hAnsi="Candara" w:cstheme="minorBidi"/>
          <w:noProof/>
          <w:lang w:eastAsia="tr-TR"/>
        </w:rPr>
      </w:pPr>
      <w:hyperlink w:anchor="_Toc417896308" w:history="1">
        <w:r w:rsidR="00995ED9" w:rsidRPr="008B528B">
          <w:rPr>
            <w:rStyle w:val="Kpr"/>
            <w:rFonts w:ascii="Candara" w:hAnsi="Candara"/>
            <w:b/>
            <w:bCs/>
            <w:noProof/>
          </w:rPr>
          <w:t>D.</w:t>
        </w:r>
        <w:r w:rsidR="00995ED9" w:rsidRPr="008B528B">
          <w:rPr>
            <w:rFonts w:ascii="Candara" w:eastAsiaTheme="minorEastAsia" w:hAnsi="Candara" w:cstheme="minorBidi"/>
            <w:noProof/>
            <w:lang w:eastAsia="tr-TR"/>
          </w:rPr>
          <w:tab/>
        </w:r>
        <w:r w:rsidR="00995ED9" w:rsidRPr="008B528B">
          <w:rPr>
            <w:rStyle w:val="Kpr"/>
            <w:rFonts w:ascii="Candara" w:hAnsi="Candara"/>
            <w:b/>
            <w:bCs/>
            <w:noProof/>
          </w:rPr>
          <w:t>STRATEJİK PLAN GENEL GÖRÜNTÜSÜ</w:t>
        </w:r>
        <w:r w:rsidR="00995ED9" w:rsidRPr="008B528B">
          <w:rPr>
            <w:rFonts w:ascii="Candara" w:hAnsi="Candara"/>
            <w:noProof/>
            <w:webHidden/>
          </w:rPr>
          <w:tab/>
        </w:r>
        <w:r w:rsidR="0002382E">
          <w:rPr>
            <w:rFonts w:ascii="Candara" w:hAnsi="Candara"/>
            <w:noProof/>
            <w:webHidden/>
          </w:rPr>
          <w:t>54</w:t>
        </w:r>
      </w:hyperlink>
    </w:p>
    <w:p w:rsidR="00995ED9" w:rsidRPr="008B528B" w:rsidRDefault="00602088" w:rsidP="00995ED9">
      <w:pPr>
        <w:pStyle w:val="T2"/>
        <w:tabs>
          <w:tab w:val="right" w:leader="dot" w:pos="9062"/>
        </w:tabs>
        <w:spacing w:after="0"/>
        <w:rPr>
          <w:rFonts w:ascii="Candara" w:eastAsiaTheme="minorEastAsia" w:hAnsi="Candara" w:cstheme="minorBidi"/>
          <w:noProof/>
          <w:lang w:eastAsia="tr-TR"/>
        </w:rPr>
      </w:pPr>
      <w:hyperlink w:anchor="_Toc417896309" w:history="1">
        <w:r w:rsidR="00995ED9" w:rsidRPr="008B528B">
          <w:rPr>
            <w:rStyle w:val="Kpr"/>
            <w:rFonts w:ascii="Candara" w:hAnsi="Candara"/>
            <w:b/>
            <w:bCs/>
            <w:noProof/>
          </w:rPr>
          <w:t>E. TEMA AMAÇ HEDEF PERFORMANS GÖSTERGESİ VE TEDBİRLER</w:t>
        </w:r>
        <w:r w:rsidR="00995ED9" w:rsidRPr="008B528B">
          <w:rPr>
            <w:rFonts w:ascii="Candara" w:hAnsi="Candara"/>
            <w:noProof/>
            <w:webHidden/>
          </w:rPr>
          <w:tab/>
        </w:r>
        <w:r w:rsidR="00B74442">
          <w:rPr>
            <w:rFonts w:ascii="Candara" w:hAnsi="Candara"/>
            <w:noProof/>
            <w:webHidden/>
          </w:rPr>
          <w:t>55</w:t>
        </w:r>
      </w:hyperlink>
    </w:p>
    <w:p w:rsidR="00995ED9" w:rsidRPr="008B528B" w:rsidRDefault="00602088" w:rsidP="00995ED9">
      <w:pPr>
        <w:pStyle w:val="T3"/>
        <w:tabs>
          <w:tab w:val="right" w:leader="dot" w:pos="9062"/>
        </w:tabs>
        <w:spacing w:after="0"/>
        <w:rPr>
          <w:rFonts w:ascii="Candara" w:eastAsiaTheme="minorEastAsia" w:hAnsi="Candara" w:cstheme="minorBidi"/>
          <w:noProof/>
          <w:lang w:eastAsia="tr-TR"/>
        </w:rPr>
      </w:pPr>
      <w:hyperlink w:anchor="_Toc417896310" w:history="1">
        <w:r w:rsidR="00995ED9" w:rsidRPr="008B528B">
          <w:rPr>
            <w:rStyle w:val="Kpr"/>
            <w:rFonts w:ascii="Candara" w:hAnsi="Candara"/>
            <w:noProof/>
          </w:rPr>
          <w:t>1.</w:t>
        </w:r>
        <w:r w:rsidR="00995ED9" w:rsidRPr="008B528B">
          <w:rPr>
            <w:rStyle w:val="Kpr"/>
            <w:rFonts w:ascii="Candara" w:hAnsi="Candara"/>
            <w:b/>
            <w:bCs/>
            <w:noProof/>
          </w:rPr>
          <w:t>TEMA EĞİTİM VE ÖĞRETİME ERİŞİM</w:t>
        </w:r>
        <w:r w:rsidR="00995ED9" w:rsidRPr="008B528B">
          <w:rPr>
            <w:rFonts w:ascii="Candara" w:hAnsi="Candara"/>
            <w:noProof/>
            <w:webHidden/>
          </w:rPr>
          <w:tab/>
        </w:r>
        <w:r w:rsidR="00B74442">
          <w:rPr>
            <w:rFonts w:ascii="Candara" w:hAnsi="Candara"/>
            <w:noProof/>
            <w:webHidden/>
          </w:rPr>
          <w:t>55</w:t>
        </w:r>
      </w:hyperlink>
    </w:p>
    <w:p w:rsidR="00995ED9" w:rsidRPr="008B528B" w:rsidRDefault="00602088" w:rsidP="00995ED9">
      <w:pPr>
        <w:pStyle w:val="T3"/>
        <w:tabs>
          <w:tab w:val="right" w:leader="dot" w:pos="9062"/>
        </w:tabs>
        <w:spacing w:after="0"/>
        <w:rPr>
          <w:rFonts w:ascii="Candara" w:eastAsiaTheme="minorEastAsia" w:hAnsi="Candara" w:cstheme="minorBidi"/>
          <w:noProof/>
          <w:lang w:eastAsia="tr-TR"/>
        </w:rPr>
      </w:pPr>
      <w:hyperlink w:anchor="_Toc417896312" w:history="1">
        <w:r w:rsidR="00995ED9" w:rsidRPr="008B528B">
          <w:rPr>
            <w:rStyle w:val="Kpr"/>
            <w:rFonts w:ascii="Candara" w:hAnsi="Candara"/>
            <w:b/>
            <w:bCs/>
            <w:noProof/>
          </w:rPr>
          <w:t>2. TEMA EĞİTİM VE ÖĞRETİMDE KALİTE</w:t>
        </w:r>
        <w:r w:rsidR="00995ED9" w:rsidRPr="008B528B">
          <w:rPr>
            <w:rFonts w:ascii="Candara" w:hAnsi="Candara"/>
            <w:noProof/>
            <w:webHidden/>
          </w:rPr>
          <w:tab/>
        </w:r>
        <w:r w:rsidR="00B74442">
          <w:rPr>
            <w:rFonts w:ascii="Candara" w:hAnsi="Candara"/>
            <w:noProof/>
            <w:webHidden/>
          </w:rPr>
          <w:t>58</w:t>
        </w:r>
      </w:hyperlink>
    </w:p>
    <w:p w:rsidR="00995ED9" w:rsidRPr="008B528B" w:rsidRDefault="00602088" w:rsidP="00995ED9">
      <w:pPr>
        <w:pStyle w:val="T3"/>
        <w:tabs>
          <w:tab w:val="right" w:leader="dot" w:pos="9062"/>
        </w:tabs>
        <w:spacing w:after="0"/>
        <w:rPr>
          <w:rFonts w:ascii="Candara" w:eastAsiaTheme="minorEastAsia" w:hAnsi="Candara" w:cstheme="minorBidi"/>
          <w:noProof/>
          <w:lang w:eastAsia="tr-TR"/>
        </w:rPr>
      </w:pPr>
      <w:hyperlink w:anchor="_Toc417896314" w:history="1">
        <w:r w:rsidR="00995ED9" w:rsidRPr="008B528B">
          <w:rPr>
            <w:rStyle w:val="Kpr"/>
            <w:rFonts w:ascii="Candara" w:hAnsi="Candara"/>
            <w:b/>
            <w:bCs/>
            <w:noProof/>
          </w:rPr>
          <w:t>3.TEMA KURUMSAL KAPASİTE</w:t>
        </w:r>
        <w:r w:rsidR="00995ED9" w:rsidRPr="008B528B">
          <w:rPr>
            <w:rFonts w:ascii="Candara" w:hAnsi="Candara"/>
            <w:noProof/>
            <w:webHidden/>
          </w:rPr>
          <w:tab/>
        </w:r>
        <w:r w:rsidR="00B74442">
          <w:rPr>
            <w:rFonts w:ascii="Candara" w:hAnsi="Candara"/>
            <w:noProof/>
            <w:webHidden/>
          </w:rPr>
          <w:t>64</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316" w:history="1">
        <w:r w:rsidR="00995ED9" w:rsidRPr="008B528B">
          <w:rPr>
            <w:rStyle w:val="Kpr"/>
            <w:rFonts w:ascii="Candara" w:hAnsi="Candara"/>
            <w:noProof/>
          </w:rPr>
          <w:t>MALİYETLENDİRME</w:t>
        </w:r>
        <w:r w:rsidR="00995ED9" w:rsidRPr="008B528B">
          <w:rPr>
            <w:rFonts w:ascii="Candara" w:hAnsi="Candara"/>
            <w:noProof/>
            <w:webHidden/>
          </w:rPr>
          <w:tab/>
        </w:r>
        <w:r w:rsidR="00B74442">
          <w:rPr>
            <w:rFonts w:ascii="Candara" w:hAnsi="Candara"/>
            <w:noProof/>
            <w:webHidden/>
          </w:rPr>
          <w:t>71</w:t>
        </w:r>
      </w:hyperlink>
    </w:p>
    <w:p w:rsidR="00995ED9" w:rsidRPr="008B528B" w:rsidRDefault="00602088" w:rsidP="00995ED9">
      <w:pPr>
        <w:pStyle w:val="T1"/>
        <w:tabs>
          <w:tab w:val="right" w:leader="dot" w:pos="9062"/>
        </w:tabs>
        <w:spacing w:before="0" w:after="0"/>
        <w:rPr>
          <w:rFonts w:ascii="Candara" w:eastAsiaTheme="minorEastAsia" w:hAnsi="Candara" w:cstheme="minorBidi"/>
          <w:b w:val="0"/>
          <w:bCs w:val="0"/>
          <w:caps w:val="0"/>
          <w:noProof/>
          <w:sz w:val="22"/>
          <w:szCs w:val="22"/>
        </w:rPr>
      </w:pPr>
      <w:hyperlink w:anchor="_Toc417896317" w:history="1">
        <w:r w:rsidR="00995ED9" w:rsidRPr="008B528B">
          <w:rPr>
            <w:rStyle w:val="Kpr"/>
            <w:rFonts w:ascii="Candara" w:hAnsi="Candara"/>
            <w:noProof/>
          </w:rPr>
          <w:t>İZLEME DEĞERLENDİRME</w:t>
        </w:r>
        <w:r w:rsidR="00995ED9" w:rsidRPr="008B528B">
          <w:rPr>
            <w:rFonts w:ascii="Candara" w:hAnsi="Candara"/>
            <w:noProof/>
            <w:webHidden/>
          </w:rPr>
          <w:tab/>
        </w:r>
        <w:r w:rsidR="00B74442">
          <w:rPr>
            <w:rFonts w:ascii="Candara" w:hAnsi="Candara"/>
            <w:noProof/>
            <w:webHidden/>
          </w:rPr>
          <w:t>73</w:t>
        </w:r>
      </w:hyperlink>
    </w:p>
    <w:p w:rsidR="00995ED9" w:rsidRDefault="00602088" w:rsidP="00995ED9">
      <w:pPr>
        <w:pStyle w:val="T1"/>
        <w:tabs>
          <w:tab w:val="right" w:leader="dot" w:pos="9062"/>
        </w:tabs>
        <w:spacing w:before="0" w:after="0"/>
        <w:rPr>
          <w:rFonts w:asciiTheme="minorHAnsi" w:eastAsiaTheme="minorEastAsia" w:hAnsiTheme="minorHAnsi" w:cstheme="minorBidi"/>
          <w:b w:val="0"/>
          <w:bCs w:val="0"/>
          <w:caps w:val="0"/>
          <w:noProof/>
          <w:sz w:val="22"/>
          <w:szCs w:val="22"/>
        </w:rPr>
      </w:pPr>
      <w:hyperlink w:anchor="_Toc417896318" w:history="1">
        <w:r w:rsidR="00995ED9" w:rsidRPr="008B528B">
          <w:rPr>
            <w:rStyle w:val="Kpr"/>
            <w:rFonts w:ascii="Candara" w:hAnsi="Candara"/>
            <w:noProof/>
          </w:rPr>
          <w:t>KAYNAKÇA</w:t>
        </w:r>
        <w:r w:rsidR="00995ED9" w:rsidRPr="008B528B">
          <w:rPr>
            <w:rFonts w:ascii="Candara" w:hAnsi="Candara"/>
            <w:noProof/>
            <w:webHidden/>
          </w:rPr>
          <w:tab/>
        </w:r>
        <w:r w:rsidR="00B74442">
          <w:rPr>
            <w:rFonts w:ascii="Candara" w:hAnsi="Candara"/>
            <w:noProof/>
            <w:webHidden/>
          </w:rPr>
          <w:t>76</w:t>
        </w:r>
      </w:hyperlink>
    </w:p>
    <w:p w:rsidR="00882F96" w:rsidRDefault="0089751C" w:rsidP="00995ED9">
      <w:pPr>
        <w:spacing w:after="0"/>
      </w:pPr>
      <w:r w:rsidRPr="001E3DC4">
        <w:fldChar w:fldCharType="end"/>
      </w:r>
      <w:bookmarkStart w:id="15" w:name="_Toc411238493"/>
      <w:bookmarkStart w:id="16" w:name="_Toc411238613"/>
      <w:bookmarkStart w:id="17" w:name="_Toc414351928"/>
    </w:p>
    <w:p w:rsidR="00882F96" w:rsidRDefault="00882F96" w:rsidP="00882F96"/>
    <w:p w:rsidR="00995ED9" w:rsidRDefault="00995ED9" w:rsidP="00882F96"/>
    <w:p w:rsidR="00A400BA" w:rsidRDefault="00A400BA" w:rsidP="00882F96"/>
    <w:p w:rsidR="00882F96" w:rsidRDefault="00882F96" w:rsidP="00C66563"/>
    <w:p w:rsidR="00C66953" w:rsidRDefault="00C66953" w:rsidP="00C66563"/>
    <w:p w:rsidR="00C66953" w:rsidRDefault="00C66953" w:rsidP="00C66563"/>
    <w:p w:rsidR="007F7E97" w:rsidRDefault="007F7E97" w:rsidP="00C66563"/>
    <w:p w:rsidR="007F7E97" w:rsidRDefault="007F7E97" w:rsidP="00C66563"/>
    <w:p w:rsidR="001E3DC4" w:rsidRPr="00D42397" w:rsidRDefault="001E3DC4" w:rsidP="001E3DC4">
      <w:pPr>
        <w:pStyle w:val="Balk1"/>
        <w:numPr>
          <w:ilvl w:val="0"/>
          <w:numId w:val="0"/>
        </w:numPr>
        <w:rPr>
          <w:rFonts w:ascii="Calibri Light" w:hAnsi="Calibri Light"/>
          <w:color w:val="002060"/>
        </w:rPr>
      </w:pPr>
      <w:bookmarkStart w:id="18" w:name="_Toc417896281"/>
      <w:r w:rsidRPr="00D42397">
        <w:rPr>
          <w:rFonts w:ascii="Calibri Light" w:hAnsi="Calibri Light"/>
          <w:color w:val="002060"/>
        </w:rPr>
        <w:lastRenderedPageBreak/>
        <w:t>KISALTMALAR</w:t>
      </w:r>
      <w:bookmarkEnd w:id="15"/>
      <w:bookmarkEnd w:id="16"/>
      <w:bookmarkEnd w:id="17"/>
      <w:bookmarkEnd w:id="18"/>
    </w:p>
    <w:p w:rsidR="001E3DC4" w:rsidRPr="001E3DC4" w:rsidRDefault="001E3DC4" w:rsidP="001E3DC4">
      <w:pPr>
        <w:spacing w:after="0"/>
        <w:jc w:val="both"/>
        <w:rPr>
          <w:rFonts w:ascii="Corbel" w:hAnsi="Corbel"/>
        </w:rPr>
      </w:pPr>
      <w:r w:rsidRPr="001E3DC4">
        <w:rPr>
          <w:rFonts w:ascii="Corbel" w:hAnsi="Corbel"/>
          <w:b/>
          <w:bCs/>
        </w:rPr>
        <w:t>AB: Avrupa</w:t>
      </w:r>
      <w:r w:rsidRPr="001E3DC4">
        <w:rPr>
          <w:rFonts w:ascii="Corbel" w:hAnsi="Corbel"/>
        </w:rPr>
        <w:t xml:space="preserve"> Birliği</w:t>
      </w:r>
    </w:p>
    <w:p w:rsidR="001E3DC4" w:rsidRPr="00D42397" w:rsidRDefault="001E3DC4" w:rsidP="001E3DC4">
      <w:pPr>
        <w:spacing w:after="0"/>
        <w:jc w:val="both"/>
        <w:rPr>
          <w:rFonts w:ascii="Corbel" w:hAnsi="Corbel"/>
          <w:color w:val="002060"/>
        </w:rPr>
      </w:pPr>
      <w:r w:rsidRPr="001E3DC4">
        <w:rPr>
          <w:rFonts w:ascii="Corbel" w:hAnsi="Corbel"/>
          <w:b/>
          <w:bCs/>
        </w:rPr>
        <w:t>ARGE:</w:t>
      </w:r>
      <w:r w:rsidRPr="001E3DC4">
        <w:rPr>
          <w:rFonts w:ascii="Corbel" w:hAnsi="Corbel"/>
        </w:rPr>
        <w:t xml:space="preserve"> Araştırma Geliştirme Birimi</w:t>
      </w:r>
    </w:p>
    <w:p w:rsidR="001E3DC4" w:rsidRPr="001E3DC4" w:rsidRDefault="001E3DC4" w:rsidP="001E3DC4">
      <w:pPr>
        <w:spacing w:after="0"/>
        <w:jc w:val="both"/>
        <w:rPr>
          <w:rFonts w:ascii="Corbel" w:hAnsi="Corbel"/>
        </w:rPr>
      </w:pPr>
      <w:r w:rsidRPr="001E3DC4">
        <w:rPr>
          <w:rFonts w:ascii="Corbel" w:hAnsi="Corbel"/>
          <w:b/>
          <w:bCs/>
        </w:rPr>
        <w:t>BİLSEM</w:t>
      </w:r>
      <w:r w:rsidRPr="001E3DC4">
        <w:rPr>
          <w:rFonts w:ascii="Corbel" w:hAnsi="Corbel"/>
        </w:rPr>
        <w:t>: Bilim ve Sanat Merkezi</w:t>
      </w:r>
    </w:p>
    <w:p w:rsidR="001E3DC4" w:rsidRPr="001E3DC4" w:rsidRDefault="001E3DC4" w:rsidP="001E3DC4">
      <w:pPr>
        <w:spacing w:after="0"/>
        <w:jc w:val="both"/>
        <w:rPr>
          <w:rFonts w:ascii="Corbel" w:eastAsia="Times#20New#20Roman" w:hAnsi="Corbel"/>
        </w:rPr>
      </w:pPr>
      <w:r w:rsidRPr="001E3DC4">
        <w:rPr>
          <w:rFonts w:ascii="Corbel" w:hAnsi="Corbel"/>
          <w:b/>
          <w:bCs/>
        </w:rPr>
        <w:t>BT</w:t>
      </w:r>
      <w:r w:rsidRPr="001E3DC4">
        <w:rPr>
          <w:rFonts w:ascii="Corbel" w:hAnsi="Corbel"/>
        </w:rPr>
        <w:t>: Bili</w:t>
      </w:r>
      <w:r w:rsidRPr="001E3DC4">
        <w:rPr>
          <w:rFonts w:ascii="Corbel" w:eastAsia="Times#20New#20Roman" w:hAnsi="Corbel"/>
        </w:rPr>
        <w:t>şim Teknolojileri</w:t>
      </w:r>
    </w:p>
    <w:p w:rsidR="001E3DC4" w:rsidRPr="001E3DC4" w:rsidRDefault="001E3DC4" w:rsidP="001E3DC4">
      <w:pPr>
        <w:spacing w:after="0"/>
        <w:jc w:val="both"/>
        <w:rPr>
          <w:rFonts w:ascii="Corbel" w:hAnsi="Corbel"/>
        </w:rPr>
      </w:pPr>
      <w:r w:rsidRPr="001E3DC4">
        <w:rPr>
          <w:rFonts w:ascii="Corbel" w:hAnsi="Corbel"/>
          <w:b/>
          <w:bCs/>
        </w:rPr>
        <w:t>DYNED</w:t>
      </w:r>
      <w:r w:rsidRPr="001E3DC4">
        <w:rPr>
          <w:rFonts w:ascii="Corbel" w:hAnsi="Corbel"/>
        </w:rPr>
        <w:t xml:space="preserve">: </w:t>
      </w:r>
      <w:proofErr w:type="spellStart"/>
      <w:r w:rsidRPr="001E3DC4">
        <w:rPr>
          <w:rFonts w:ascii="Corbel" w:hAnsi="Corbel"/>
        </w:rPr>
        <w:t>Dynamic</w:t>
      </w:r>
      <w:proofErr w:type="spellEnd"/>
      <w:r w:rsidRPr="001E3DC4">
        <w:rPr>
          <w:rFonts w:ascii="Corbel" w:hAnsi="Corbel"/>
        </w:rPr>
        <w:t xml:space="preserve"> </w:t>
      </w:r>
      <w:proofErr w:type="spellStart"/>
      <w:r w:rsidRPr="001E3DC4">
        <w:rPr>
          <w:rFonts w:ascii="Corbel" w:hAnsi="Corbel"/>
        </w:rPr>
        <w:t>Education</w:t>
      </w:r>
      <w:proofErr w:type="spellEnd"/>
    </w:p>
    <w:p w:rsidR="001E3DC4" w:rsidRPr="001E3DC4" w:rsidRDefault="001E3DC4" w:rsidP="001E3DC4">
      <w:pPr>
        <w:spacing w:after="0"/>
        <w:jc w:val="both"/>
        <w:rPr>
          <w:rFonts w:ascii="Corbel" w:hAnsi="Corbel"/>
        </w:rPr>
      </w:pPr>
      <w:r w:rsidRPr="001E3DC4">
        <w:rPr>
          <w:rFonts w:ascii="Corbel" w:hAnsi="Corbel"/>
          <w:b/>
          <w:bCs/>
        </w:rPr>
        <w:t>GZFT</w:t>
      </w:r>
      <w:r w:rsidRPr="001E3DC4">
        <w:rPr>
          <w:rFonts w:ascii="Corbel" w:hAnsi="Corbel"/>
        </w:rPr>
        <w:t>: Güçlü-</w:t>
      </w:r>
      <w:r w:rsidRPr="001E3DC4">
        <w:rPr>
          <w:rFonts w:ascii="Corbel" w:eastAsia="Times#20New#20Roman" w:hAnsi="Corbel"/>
        </w:rPr>
        <w:t>Zayıf</w:t>
      </w:r>
      <w:r w:rsidRPr="001E3DC4">
        <w:rPr>
          <w:rFonts w:ascii="Corbel" w:hAnsi="Corbel"/>
        </w:rPr>
        <w:t>-</w:t>
      </w:r>
      <w:r w:rsidRPr="001E3DC4">
        <w:rPr>
          <w:rFonts w:ascii="Corbel" w:eastAsia="Times#20New#20Roman" w:hAnsi="Corbel"/>
        </w:rPr>
        <w:t>Fırsat</w:t>
      </w:r>
      <w:r w:rsidRPr="001E3DC4">
        <w:rPr>
          <w:rFonts w:ascii="Corbel" w:hAnsi="Corbel"/>
        </w:rPr>
        <w:t>-Tehdit</w:t>
      </w:r>
    </w:p>
    <w:p w:rsidR="001E3DC4" w:rsidRPr="001E3DC4" w:rsidRDefault="001E3DC4" w:rsidP="001E3DC4">
      <w:pPr>
        <w:spacing w:after="0"/>
        <w:jc w:val="both"/>
        <w:rPr>
          <w:rFonts w:ascii="Corbel" w:eastAsia="Times#20New#20Roman" w:hAnsi="Corbel"/>
        </w:rPr>
      </w:pPr>
      <w:r w:rsidRPr="001E3DC4">
        <w:rPr>
          <w:rFonts w:ascii="Corbel" w:hAnsi="Corbel"/>
          <w:b/>
          <w:bCs/>
        </w:rPr>
        <w:t>İHL:</w:t>
      </w:r>
      <w:r w:rsidRPr="001E3DC4">
        <w:rPr>
          <w:rFonts w:ascii="Corbel" w:hAnsi="Corbel"/>
        </w:rPr>
        <w:t xml:space="preserve"> </w:t>
      </w:r>
      <w:r w:rsidRPr="001E3DC4">
        <w:rPr>
          <w:rFonts w:ascii="Corbel" w:eastAsia="Times#20New#20Roman" w:hAnsi="Corbel"/>
        </w:rPr>
        <w:t>İmam Hatip Lisesi</w:t>
      </w:r>
    </w:p>
    <w:p w:rsidR="001E3DC4" w:rsidRPr="001E3DC4" w:rsidRDefault="001E3DC4" w:rsidP="001E3DC4">
      <w:pPr>
        <w:spacing w:after="0"/>
        <w:jc w:val="both"/>
        <w:rPr>
          <w:rFonts w:ascii="Corbel" w:hAnsi="Corbel"/>
        </w:rPr>
      </w:pPr>
      <w:r w:rsidRPr="001E3DC4">
        <w:rPr>
          <w:rFonts w:ascii="Corbel" w:hAnsi="Corbel"/>
          <w:b/>
          <w:bCs/>
        </w:rPr>
        <w:t>İHO:</w:t>
      </w:r>
      <w:r w:rsidRPr="001E3DC4">
        <w:rPr>
          <w:rFonts w:ascii="Corbel" w:hAnsi="Corbel"/>
        </w:rPr>
        <w:t xml:space="preserve"> İmam Hatip Orta Okulu</w:t>
      </w:r>
    </w:p>
    <w:p w:rsidR="001E3DC4" w:rsidRPr="001E3DC4" w:rsidRDefault="001E3DC4" w:rsidP="001E3DC4">
      <w:pPr>
        <w:spacing w:after="0"/>
        <w:jc w:val="both"/>
        <w:rPr>
          <w:rFonts w:ascii="Corbel" w:eastAsia="Times#20New#20Roman" w:hAnsi="Corbel"/>
        </w:rPr>
      </w:pPr>
      <w:r w:rsidRPr="001E3DC4">
        <w:rPr>
          <w:rFonts w:ascii="Corbel" w:hAnsi="Corbel"/>
          <w:b/>
          <w:bCs/>
        </w:rPr>
        <w:t>İŞKUR:</w:t>
      </w:r>
      <w:r w:rsidRPr="001E3DC4">
        <w:rPr>
          <w:rFonts w:ascii="Corbel" w:hAnsi="Corbel"/>
        </w:rPr>
        <w:t xml:space="preserve"> </w:t>
      </w:r>
      <w:r w:rsidRPr="001E3DC4">
        <w:rPr>
          <w:rFonts w:ascii="Corbel" w:eastAsia="Times#20New#20Roman" w:hAnsi="Corbel"/>
        </w:rPr>
        <w:t>Türkiye İş Kurumu</w:t>
      </w:r>
    </w:p>
    <w:p w:rsidR="001E3DC4" w:rsidRPr="001E3DC4" w:rsidRDefault="001E3DC4" w:rsidP="001E3DC4">
      <w:pPr>
        <w:spacing w:after="0"/>
        <w:jc w:val="both"/>
        <w:rPr>
          <w:rFonts w:ascii="Corbel" w:eastAsia="Times#20New#20Roman" w:hAnsi="Corbel"/>
        </w:rPr>
      </w:pPr>
      <w:r w:rsidRPr="001E3DC4">
        <w:rPr>
          <w:rFonts w:ascii="Corbel" w:hAnsi="Corbel"/>
          <w:b/>
          <w:bCs/>
        </w:rPr>
        <w:t>LYS:</w:t>
      </w:r>
      <w:r w:rsidRPr="001E3DC4">
        <w:rPr>
          <w:rFonts w:ascii="Corbel" w:hAnsi="Corbel"/>
        </w:rPr>
        <w:t xml:space="preserve"> </w:t>
      </w:r>
      <w:r w:rsidRPr="001E3DC4">
        <w:rPr>
          <w:rFonts w:ascii="Corbel" w:eastAsia="Times#20New#20Roman" w:hAnsi="Corbel"/>
        </w:rPr>
        <w:t>Lisans Yerleştirme Sınavı</w:t>
      </w:r>
    </w:p>
    <w:p w:rsidR="001E3DC4" w:rsidRPr="001E3DC4" w:rsidRDefault="001E3DC4" w:rsidP="001E3DC4">
      <w:pPr>
        <w:spacing w:after="0"/>
        <w:jc w:val="both"/>
        <w:rPr>
          <w:rFonts w:ascii="Corbel" w:eastAsia="Times#20New#20Roman" w:hAnsi="Corbel"/>
        </w:rPr>
      </w:pPr>
      <w:r w:rsidRPr="001E3DC4">
        <w:rPr>
          <w:rFonts w:ascii="Corbel" w:hAnsi="Corbel"/>
          <w:b/>
          <w:bCs/>
        </w:rPr>
        <w:t>MEB:</w:t>
      </w:r>
      <w:r w:rsidRPr="001E3DC4">
        <w:rPr>
          <w:rFonts w:ascii="Corbel" w:hAnsi="Corbel"/>
        </w:rPr>
        <w:t xml:space="preserve"> </w:t>
      </w:r>
      <w:r w:rsidRPr="001E3DC4">
        <w:rPr>
          <w:rFonts w:ascii="Corbel" w:eastAsia="Times#20New#20Roman" w:hAnsi="Corbel"/>
        </w:rPr>
        <w:t>Milli Eğitim Bakanlığı</w:t>
      </w:r>
    </w:p>
    <w:p w:rsidR="001E3DC4" w:rsidRPr="001E3DC4" w:rsidRDefault="001E3DC4" w:rsidP="001E3DC4">
      <w:pPr>
        <w:spacing w:after="0"/>
        <w:jc w:val="both"/>
        <w:rPr>
          <w:rFonts w:ascii="Corbel" w:eastAsia="Times#20New#20Roman" w:hAnsi="Corbel"/>
        </w:rPr>
      </w:pPr>
      <w:r w:rsidRPr="001E3DC4">
        <w:rPr>
          <w:rFonts w:ascii="Corbel" w:hAnsi="Corbel"/>
          <w:b/>
          <w:bCs/>
        </w:rPr>
        <w:t>MEBBİS:</w:t>
      </w:r>
      <w:r w:rsidRPr="001E3DC4">
        <w:rPr>
          <w:rFonts w:ascii="Corbel" w:hAnsi="Corbel"/>
        </w:rPr>
        <w:t xml:space="preserve">  </w:t>
      </w:r>
      <w:r w:rsidRPr="001E3DC4">
        <w:rPr>
          <w:rFonts w:ascii="Corbel" w:eastAsia="Times#20New#20Roman" w:hAnsi="Corbel"/>
        </w:rPr>
        <w:t>Milli Eğitim Bakanlığı Bilişim Sistemleri</w:t>
      </w:r>
    </w:p>
    <w:p w:rsidR="001E3DC4" w:rsidRPr="001E3DC4" w:rsidRDefault="001E3DC4" w:rsidP="001E3DC4">
      <w:pPr>
        <w:spacing w:after="0"/>
        <w:jc w:val="both"/>
        <w:rPr>
          <w:rFonts w:ascii="Corbel" w:eastAsia="Times#20New#20Roman" w:hAnsi="Corbel"/>
        </w:rPr>
      </w:pPr>
      <w:r w:rsidRPr="001E3DC4">
        <w:rPr>
          <w:rFonts w:ascii="Corbel" w:hAnsi="Corbel"/>
          <w:b/>
          <w:bCs/>
        </w:rPr>
        <w:t>MEM:</w:t>
      </w:r>
      <w:r w:rsidRPr="001E3DC4">
        <w:rPr>
          <w:rFonts w:ascii="Corbel" w:hAnsi="Corbel"/>
        </w:rPr>
        <w:t xml:space="preserve"> </w:t>
      </w:r>
      <w:r w:rsidRPr="001E3DC4">
        <w:rPr>
          <w:rFonts w:ascii="Corbel" w:eastAsia="Times#20New#20Roman" w:hAnsi="Corbel"/>
        </w:rPr>
        <w:t>Milli Eğitim Müdürlüğü</w:t>
      </w:r>
    </w:p>
    <w:p w:rsidR="001E3DC4" w:rsidRPr="001E3DC4" w:rsidRDefault="001E3DC4" w:rsidP="001E3DC4">
      <w:pPr>
        <w:spacing w:after="0"/>
        <w:jc w:val="both"/>
        <w:rPr>
          <w:rFonts w:ascii="Corbel" w:eastAsia="Times#20New#20Roman" w:hAnsi="Corbel"/>
        </w:rPr>
      </w:pPr>
      <w:r w:rsidRPr="001E3DC4">
        <w:rPr>
          <w:rFonts w:ascii="Corbel" w:hAnsi="Corbel"/>
          <w:b/>
          <w:bCs/>
        </w:rPr>
        <w:t>ÖSYM:</w:t>
      </w:r>
      <w:r w:rsidRPr="001E3DC4">
        <w:rPr>
          <w:rFonts w:ascii="Corbel" w:hAnsi="Corbel"/>
        </w:rPr>
        <w:t xml:space="preserve"> </w:t>
      </w:r>
      <w:r w:rsidRPr="001E3DC4">
        <w:rPr>
          <w:rFonts w:ascii="Corbel" w:eastAsia="Times#20New#20Roman" w:hAnsi="Corbel"/>
        </w:rPr>
        <w:t>Ölçme, Seçme ve Yerleştirme Merkezi</w:t>
      </w:r>
    </w:p>
    <w:p w:rsidR="001E3DC4" w:rsidRPr="001E3DC4" w:rsidRDefault="001E3DC4" w:rsidP="001E3DC4">
      <w:pPr>
        <w:spacing w:after="0"/>
        <w:jc w:val="both"/>
        <w:rPr>
          <w:rFonts w:ascii="Corbel" w:hAnsi="Corbel"/>
        </w:rPr>
      </w:pPr>
      <w:r w:rsidRPr="001E3DC4">
        <w:rPr>
          <w:rFonts w:ascii="Corbel" w:hAnsi="Corbel"/>
          <w:b/>
          <w:bCs/>
        </w:rPr>
        <w:t>PEST</w:t>
      </w:r>
      <w:r w:rsidR="00D53945">
        <w:rPr>
          <w:rFonts w:ascii="Corbel" w:hAnsi="Corbel"/>
          <w:b/>
          <w:bCs/>
        </w:rPr>
        <w:t>LE</w:t>
      </w:r>
      <w:r w:rsidRPr="001E3DC4">
        <w:rPr>
          <w:rFonts w:ascii="Corbel" w:hAnsi="Corbel"/>
          <w:b/>
          <w:bCs/>
        </w:rPr>
        <w:t>:</w:t>
      </w:r>
      <w:r w:rsidRPr="001E3DC4">
        <w:rPr>
          <w:rFonts w:ascii="Corbel" w:hAnsi="Corbel"/>
        </w:rPr>
        <w:t xml:space="preserve"> Politik, Ekonomik, Sosyal, Teknolojik</w:t>
      </w:r>
      <w:r w:rsidR="00D53945">
        <w:rPr>
          <w:rFonts w:ascii="Corbel" w:hAnsi="Corbel"/>
        </w:rPr>
        <w:t>, Legal, Ekolojik</w:t>
      </w:r>
    </w:p>
    <w:p w:rsidR="001E3DC4" w:rsidRPr="001E3DC4" w:rsidRDefault="001E3DC4" w:rsidP="001E3DC4">
      <w:pPr>
        <w:spacing w:after="0"/>
        <w:jc w:val="both"/>
        <w:rPr>
          <w:rFonts w:ascii="Corbel" w:eastAsia="Times#20New#20Roman" w:hAnsi="Corbel"/>
        </w:rPr>
      </w:pPr>
      <w:r w:rsidRPr="001E3DC4">
        <w:rPr>
          <w:rFonts w:ascii="Corbel" w:hAnsi="Corbel"/>
          <w:b/>
          <w:bCs/>
        </w:rPr>
        <w:t>PG:</w:t>
      </w:r>
      <w:r w:rsidRPr="001E3DC4">
        <w:rPr>
          <w:rFonts w:ascii="Corbel" w:hAnsi="Corbel"/>
        </w:rPr>
        <w:t xml:space="preserve"> </w:t>
      </w:r>
      <w:r w:rsidRPr="001E3DC4">
        <w:rPr>
          <w:rFonts w:ascii="Corbel" w:eastAsia="Times#20New#20Roman" w:hAnsi="Corbel"/>
        </w:rPr>
        <w:t>Performans Göstergesi</w:t>
      </w:r>
    </w:p>
    <w:p w:rsidR="001E3DC4" w:rsidRPr="001E3DC4" w:rsidRDefault="001E3DC4" w:rsidP="001E3DC4">
      <w:pPr>
        <w:spacing w:after="0"/>
        <w:jc w:val="both"/>
        <w:rPr>
          <w:rFonts w:ascii="Corbel" w:eastAsia="Times#20New#20Roman" w:hAnsi="Corbel"/>
        </w:rPr>
      </w:pPr>
      <w:r w:rsidRPr="001E3DC4">
        <w:rPr>
          <w:rFonts w:ascii="Corbel" w:hAnsi="Corbel"/>
          <w:b/>
          <w:bCs/>
        </w:rPr>
        <w:t>SAM:</w:t>
      </w:r>
      <w:r w:rsidRPr="001E3DC4">
        <w:rPr>
          <w:rFonts w:ascii="Corbel" w:hAnsi="Corbel"/>
        </w:rPr>
        <w:t xml:space="preserve"> </w:t>
      </w:r>
      <w:r w:rsidRPr="001E3DC4">
        <w:rPr>
          <w:rFonts w:ascii="Corbel" w:eastAsia="Times#20New#20Roman" w:hAnsi="Corbel"/>
        </w:rPr>
        <w:t>Stratejik Amaç</w:t>
      </w:r>
    </w:p>
    <w:p w:rsidR="001E3DC4" w:rsidRPr="001E3DC4" w:rsidRDefault="001E3DC4" w:rsidP="001E3DC4">
      <w:pPr>
        <w:spacing w:after="0"/>
        <w:jc w:val="both"/>
        <w:rPr>
          <w:rFonts w:ascii="Corbel" w:hAnsi="Corbel"/>
        </w:rPr>
      </w:pPr>
      <w:r w:rsidRPr="001E3DC4">
        <w:rPr>
          <w:rFonts w:ascii="Corbel" w:hAnsi="Corbel"/>
          <w:b/>
          <w:bCs/>
        </w:rPr>
        <w:t>SH:</w:t>
      </w:r>
      <w:r w:rsidRPr="001E3DC4">
        <w:rPr>
          <w:rFonts w:ascii="Corbel" w:hAnsi="Corbel"/>
        </w:rPr>
        <w:t xml:space="preserve"> Stratejik Hedef</w:t>
      </w:r>
    </w:p>
    <w:p w:rsidR="001E3DC4" w:rsidRPr="001E3DC4" w:rsidRDefault="001E3DC4" w:rsidP="001E3DC4">
      <w:pPr>
        <w:spacing w:after="0"/>
        <w:jc w:val="both"/>
        <w:rPr>
          <w:rFonts w:ascii="Corbel" w:eastAsia="Times#20New#20Roman" w:hAnsi="Corbel"/>
        </w:rPr>
      </w:pPr>
      <w:r w:rsidRPr="001E3DC4">
        <w:rPr>
          <w:rFonts w:ascii="Corbel" w:hAnsi="Corbel"/>
          <w:b/>
          <w:bCs/>
        </w:rPr>
        <w:t>SHÇEK:</w:t>
      </w:r>
      <w:r w:rsidRPr="001E3DC4">
        <w:rPr>
          <w:rFonts w:ascii="Corbel" w:hAnsi="Corbel"/>
        </w:rPr>
        <w:t xml:space="preserve"> </w:t>
      </w:r>
      <w:r w:rsidRPr="001E3DC4">
        <w:rPr>
          <w:rFonts w:ascii="Corbel" w:eastAsia="Times#20New#20Roman" w:hAnsi="Corbel"/>
        </w:rPr>
        <w:t>Sosyal Hizmetler ve Çocuk Esirgeme Kurumu</w:t>
      </w:r>
    </w:p>
    <w:p w:rsidR="001E3DC4" w:rsidRPr="001E3DC4" w:rsidRDefault="001E3DC4" w:rsidP="001E3DC4">
      <w:pPr>
        <w:spacing w:after="0"/>
        <w:jc w:val="both"/>
        <w:rPr>
          <w:rFonts w:ascii="Corbel" w:eastAsia="Times#20New#20Roman" w:hAnsi="Corbel"/>
        </w:rPr>
      </w:pPr>
      <w:r w:rsidRPr="001E3DC4">
        <w:rPr>
          <w:rFonts w:ascii="Corbel" w:hAnsi="Corbel"/>
          <w:b/>
          <w:bCs/>
        </w:rPr>
        <w:t>STK:</w:t>
      </w:r>
      <w:r w:rsidRPr="001E3DC4">
        <w:rPr>
          <w:rFonts w:ascii="Corbel" w:hAnsi="Corbel"/>
        </w:rPr>
        <w:t xml:space="preserve"> </w:t>
      </w:r>
      <w:r w:rsidRPr="001E3DC4">
        <w:rPr>
          <w:rFonts w:ascii="Corbel" w:eastAsia="Times#20New#20Roman" w:hAnsi="Corbel"/>
        </w:rPr>
        <w:t>Sivil Toplum Kuruluşları</w:t>
      </w:r>
    </w:p>
    <w:p w:rsidR="001E3DC4" w:rsidRPr="001E3DC4" w:rsidRDefault="001E3DC4" w:rsidP="001E3DC4">
      <w:pPr>
        <w:spacing w:after="0"/>
        <w:jc w:val="both"/>
        <w:rPr>
          <w:rFonts w:ascii="Corbel" w:hAnsi="Corbel"/>
        </w:rPr>
      </w:pPr>
      <w:r w:rsidRPr="001E3DC4">
        <w:rPr>
          <w:rFonts w:ascii="Corbel" w:hAnsi="Corbel"/>
          <w:b/>
          <w:bCs/>
        </w:rPr>
        <w:t>SWOT:</w:t>
      </w:r>
      <w:r w:rsidRPr="001E3DC4">
        <w:rPr>
          <w:rFonts w:ascii="Corbel" w:hAnsi="Corbel"/>
        </w:rPr>
        <w:t xml:space="preserve"> </w:t>
      </w:r>
      <w:proofErr w:type="spellStart"/>
      <w:r w:rsidRPr="001E3DC4">
        <w:rPr>
          <w:rFonts w:ascii="Corbel" w:hAnsi="Corbel"/>
        </w:rPr>
        <w:t>Strengths</w:t>
      </w:r>
      <w:proofErr w:type="spellEnd"/>
      <w:r w:rsidRPr="001E3DC4">
        <w:rPr>
          <w:rFonts w:ascii="Corbel" w:hAnsi="Corbel"/>
        </w:rPr>
        <w:t xml:space="preserve">, </w:t>
      </w:r>
      <w:proofErr w:type="spellStart"/>
      <w:r w:rsidRPr="001E3DC4">
        <w:rPr>
          <w:rFonts w:ascii="Corbel" w:hAnsi="Corbel"/>
        </w:rPr>
        <w:t>Weaknesses</w:t>
      </w:r>
      <w:proofErr w:type="spellEnd"/>
      <w:r w:rsidRPr="001E3DC4">
        <w:rPr>
          <w:rFonts w:ascii="Corbel" w:hAnsi="Corbel"/>
        </w:rPr>
        <w:t xml:space="preserve">, </w:t>
      </w:r>
      <w:proofErr w:type="spellStart"/>
      <w:r w:rsidRPr="001E3DC4">
        <w:rPr>
          <w:rFonts w:ascii="Corbel" w:hAnsi="Corbel"/>
        </w:rPr>
        <w:t>Opportunities</w:t>
      </w:r>
      <w:proofErr w:type="spellEnd"/>
      <w:r w:rsidRPr="001E3DC4">
        <w:rPr>
          <w:rFonts w:ascii="Corbel" w:hAnsi="Corbel"/>
        </w:rPr>
        <w:t xml:space="preserve">, </w:t>
      </w:r>
      <w:proofErr w:type="spellStart"/>
      <w:r w:rsidRPr="001E3DC4">
        <w:rPr>
          <w:rFonts w:ascii="Corbel" w:hAnsi="Corbel"/>
        </w:rPr>
        <w:t>Threats</w:t>
      </w:r>
      <w:proofErr w:type="spellEnd"/>
    </w:p>
    <w:p w:rsidR="001E3DC4" w:rsidRPr="001E3DC4" w:rsidRDefault="001E3DC4" w:rsidP="001E3DC4">
      <w:pPr>
        <w:spacing w:after="0"/>
        <w:jc w:val="both"/>
        <w:rPr>
          <w:rFonts w:ascii="Corbel" w:eastAsia="Times#20New#20Roman" w:hAnsi="Corbel"/>
        </w:rPr>
      </w:pPr>
      <w:r w:rsidRPr="001E3DC4">
        <w:rPr>
          <w:rFonts w:ascii="Corbel" w:hAnsi="Corbel"/>
          <w:b/>
          <w:bCs/>
        </w:rPr>
        <w:t>TBMM:</w:t>
      </w:r>
      <w:r w:rsidRPr="001E3DC4">
        <w:rPr>
          <w:rFonts w:ascii="Corbel" w:hAnsi="Corbel"/>
        </w:rPr>
        <w:t xml:space="preserve"> </w:t>
      </w:r>
      <w:r w:rsidRPr="001E3DC4">
        <w:rPr>
          <w:rFonts w:ascii="Corbel" w:eastAsia="Times#20New#20Roman" w:hAnsi="Corbel"/>
        </w:rPr>
        <w:t>Türkiye Büyük Millet Meclisi</w:t>
      </w:r>
    </w:p>
    <w:p w:rsidR="001E3DC4" w:rsidRPr="001E3DC4" w:rsidRDefault="001E3DC4" w:rsidP="001E3DC4">
      <w:pPr>
        <w:spacing w:after="0"/>
        <w:jc w:val="both"/>
        <w:rPr>
          <w:rFonts w:ascii="Corbel" w:hAnsi="Corbel"/>
        </w:rPr>
      </w:pPr>
      <w:r w:rsidRPr="001E3DC4">
        <w:rPr>
          <w:rFonts w:ascii="Corbel" w:hAnsi="Corbel"/>
          <w:b/>
          <w:bCs/>
        </w:rPr>
        <w:t>TOWS:</w:t>
      </w:r>
      <w:r w:rsidRPr="001E3DC4">
        <w:rPr>
          <w:rFonts w:ascii="Corbel" w:hAnsi="Corbel"/>
        </w:rPr>
        <w:t xml:space="preserve"> </w:t>
      </w:r>
      <w:proofErr w:type="spellStart"/>
      <w:r w:rsidRPr="001E3DC4">
        <w:rPr>
          <w:rFonts w:ascii="Corbel" w:hAnsi="Corbel"/>
        </w:rPr>
        <w:t>Threads</w:t>
      </w:r>
      <w:proofErr w:type="spellEnd"/>
      <w:r w:rsidRPr="001E3DC4">
        <w:rPr>
          <w:rFonts w:ascii="Corbel" w:hAnsi="Corbel"/>
        </w:rPr>
        <w:t xml:space="preserve">, </w:t>
      </w:r>
      <w:proofErr w:type="spellStart"/>
      <w:r w:rsidRPr="001E3DC4">
        <w:rPr>
          <w:rFonts w:ascii="Corbel" w:hAnsi="Corbel"/>
        </w:rPr>
        <w:t>Opportunities</w:t>
      </w:r>
      <w:proofErr w:type="spellEnd"/>
      <w:r w:rsidRPr="001E3DC4">
        <w:rPr>
          <w:rFonts w:ascii="Corbel" w:hAnsi="Corbel"/>
        </w:rPr>
        <w:t xml:space="preserve">, </w:t>
      </w:r>
      <w:proofErr w:type="spellStart"/>
      <w:r w:rsidRPr="001E3DC4">
        <w:rPr>
          <w:rFonts w:ascii="Corbel" w:hAnsi="Corbel"/>
        </w:rPr>
        <w:t>Weakness</w:t>
      </w:r>
      <w:proofErr w:type="spellEnd"/>
      <w:r w:rsidRPr="001E3DC4">
        <w:rPr>
          <w:rFonts w:ascii="Corbel" w:hAnsi="Corbel"/>
        </w:rPr>
        <w:t xml:space="preserve">, </w:t>
      </w:r>
      <w:proofErr w:type="spellStart"/>
      <w:r w:rsidRPr="001E3DC4">
        <w:rPr>
          <w:rFonts w:ascii="Corbel" w:hAnsi="Corbel"/>
        </w:rPr>
        <w:t>Strengts</w:t>
      </w:r>
      <w:proofErr w:type="spellEnd"/>
    </w:p>
    <w:p w:rsidR="001E3DC4" w:rsidRPr="001E3DC4" w:rsidRDefault="001E3DC4" w:rsidP="001E3DC4">
      <w:pPr>
        <w:spacing w:after="0"/>
        <w:jc w:val="both"/>
        <w:rPr>
          <w:rFonts w:ascii="Corbel" w:eastAsia="Times#20New#20Roman" w:hAnsi="Corbel"/>
        </w:rPr>
      </w:pPr>
      <w:r w:rsidRPr="001E3DC4">
        <w:rPr>
          <w:rFonts w:ascii="Corbel" w:hAnsi="Corbel"/>
          <w:b/>
          <w:bCs/>
        </w:rPr>
        <w:t>TOBB:</w:t>
      </w:r>
      <w:r w:rsidRPr="001E3DC4">
        <w:rPr>
          <w:rFonts w:ascii="Corbel" w:hAnsi="Corbel"/>
        </w:rPr>
        <w:t xml:space="preserve"> </w:t>
      </w:r>
      <w:r w:rsidRPr="001E3DC4">
        <w:rPr>
          <w:rFonts w:ascii="Corbel" w:eastAsia="Times#20New#20Roman" w:hAnsi="Corbel"/>
        </w:rPr>
        <w:t>Türkiye Odalar ve Borsalar Birliği</w:t>
      </w:r>
    </w:p>
    <w:p w:rsidR="001E3DC4" w:rsidRPr="001E3DC4" w:rsidRDefault="001E3DC4" w:rsidP="001E3DC4">
      <w:pPr>
        <w:spacing w:after="0"/>
        <w:jc w:val="both"/>
        <w:rPr>
          <w:rFonts w:ascii="Corbel" w:eastAsia="Times#20New#20Roman" w:hAnsi="Corbel"/>
        </w:rPr>
      </w:pPr>
      <w:r w:rsidRPr="001E3DC4">
        <w:rPr>
          <w:rFonts w:ascii="Corbel" w:hAnsi="Corbel"/>
          <w:b/>
          <w:bCs/>
        </w:rPr>
        <w:t>TÜBİTAK:</w:t>
      </w:r>
      <w:r w:rsidRPr="001E3DC4">
        <w:rPr>
          <w:rFonts w:ascii="Corbel" w:hAnsi="Corbel"/>
        </w:rPr>
        <w:t xml:space="preserve"> </w:t>
      </w:r>
      <w:r w:rsidRPr="001E3DC4">
        <w:rPr>
          <w:rFonts w:ascii="Corbel" w:eastAsia="Times#20New#20Roman" w:hAnsi="Corbel"/>
        </w:rPr>
        <w:t>Türkiye Bilimsel ve Teknolojik Araştırma Kurumu</w:t>
      </w:r>
    </w:p>
    <w:p w:rsidR="001E3DC4" w:rsidRPr="001E3DC4" w:rsidRDefault="001E3DC4" w:rsidP="001E3DC4">
      <w:pPr>
        <w:spacing w:after="0"/>
        <w:jc w:val="both"/>
        <w:rPr>
          <w:rFonts w:ascii="Corbel" w:eastAsia="Times#20New#20Roman" w:hAnsi="Corbel"/>
        </w:rPr>
      </w:pPr>
      <w:r w:rsidRPr="001E3DC4">
        <w:rPr>
          <w:rFonts w:ascii="Corbel" w:hAnsi="Corbel"/>
          <w:b/>
          <w:bCs/>
        </w:rPr>
        <w:t>VHKİ:</w:t>
      </w:r>
      <w:r w:rsidRPr="001E3DC4">
        <w:rPr>
          <w:rFonts w:ascii="Corbel" w:hAnsi="Corbel"/>
        </w:rPr>
        <w:t xml:space="preserve"> </w:t>
      </w:r>
      <w:r w:rsidRPr="001E3DC4">
        <w:rPr>
          <w:rFonts w:ascii="Corbel" w:eastAsia="Times#20New#20Roman" w:hAnsi="Corbel"/>
        </w:rPr>
        <w:t>Veri Hazırlama Kontrol İşletmeni</w:t>
      </w: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Default="001E3DC4" w:rsidP="001E3DC4">
      <w:pPr>
        <w:spacing w:after="0"/>
        <w:jc w:val="both"/>
        <w:rPr>
          <w:rFonts w:eastAsia="Times#20New#20Roman"/>
        </w:rPr>
      </w:pPr>
    </w:p>
    <w:p w:rsidR="001E3DC4" w:rsidRPr="001E3DC4" w:rsidRDefault="001E3DC4" w:rsidP="001E3DC4">
      <w:pPr>
        <w:spacing w:after="0"/>
        <w:jc w:val="both"/>
        <w:rPr>
          <w:rFonts w:eastAsia="Times#20New#20Roman"/>
        </w:rPr>
      </w:pPr>
    </w:p>
    <w:p w:rsidR="001E3DC4" w:rsidRDefault="001E3DC4" w:rsidP="001E3DC4">
      <w:pPr>
        <w:spacing w:after="0"/>
        <w:jc w:val="both"/>
        <w:rPr>
          <w:rFonts w:eastAsia="Times#20New#20Roman"/>
        </w:rPr>
      </w:pPr>
    </w:p>
    <w:p w:rsidR="007F7E97" w:rsidRPr="001E3DC4" w:rsidRDefault="007F7E97" w:rsidP="001E3DC4">
      <w:pPr>
        <w:spacing w:after="0"/>
        <w:jc w:val="both"/>
        <w:rPr>
          <w:rFonts w:eastAsia="Times#20New#20Roman"/>
        </w:rPr>
      </w:pPr>
    </w:p>
    <w:p w:rsidR="004C3BCF" w:rsidRDefault="004C3BCF" w:rsidP="001109EE">
      <w:pPr>
        <w:pStyle w:val="Balk1"/>
        <w:numPr>
          <w:ilvl w:val="0"/>
          <w:numId w:val="0"/>
        </w:numPr>
        <w:jc w:val="both"/>
        <w:rPr>
          <w:rFonts w:ascii="Calibri Light" w:hAnsi="Calibri Light"/>
          <w:color w:val="002060"/>
        </w:rPr>
      </w:pPr>
      <w:bookmarkStart w:id="19" w:name="_Toc411238494"/>
      <w:bookmarkStart w:id="20" w:name="_Toc411238614"/>
      <w:bookmarkStart w:id="21" w:name="_Toc414351929"/>
      <w:bookmarkStart w:id="22" w:name="_Toc417896282"/>
    </w:p>
    <w:p w:rsidR="0075530E" w:rsidRPr="0073254C" w:rsidRDefault="001E3DC4" w:rsidP="001109EE">
      <w:pPr>
        <w:pStyle w:val="Balk1"/>
        <w:numPr>
          <w:ilvl w:val="0"/>
          <w:numId w:val="0"/>
        </w:numPr>
        <w:jc w:val="both"/>
        <w:rPr>
          <w:noProof/>
          <w:color w:val="002060"/>
        </w:rPr>
      </w:pPr>
      <w:r w:rsidRPr="0073254C">
        <w:rPr>
          <w:rFonts w:ascii="Calibri Light" w:hAnsi="Calibri Light"/>
          <w:color w:val="002060"/>
        </w:rPr>
        <w:lastRenderedPageBreak/>
        <w:t>TABLOLAR</w:t>
      </w:r>
      <w:bookmarkStart w:id="23" w:name="_Toc411238495"/>
      <w:bookmarkStart w:id="24" w:name="_Toc411238615"/>
      <w:bookmarkEnd w:id="19"/>
      <w:bookmarkEnd w:id="20"/>
      <w:bookmarkEnd w:id="21"/>
      <w:bookmarkEnd w:id="22"/>
      <w:r w:rsidR="0089751C" w:rsidRPr="00A73D36">
        <w:rPr>
          <w:rFonts w:ascii="Gill Sans MT" w:hAnsi="Gill Sans MT"/>
          <w:b/>
          <w:bCs/>
          <w:color w:val="002060"/>
        </w:rPr>
        <w:fldChar w:fldCharType="begin"/>
      </w:r>
      <w:r w:rsidR="001109EE" w:rsidRPr="0073254C">
        <w:rPr>
          <w:rFonts w:ascii="Gill Sans MT" w:hAnsi="Gill Sans MT"/>
          <w:b/>
          <w:bCs/>
          <w:color w:val="002060"/>
        </w:rPr>
        <w:instrText xml:space="preserve"> TOC \h \z \c "Tablo" </w:instrText>
      </w:r>
      <w:r w:rsidR="0089751C" w:rsidRPr="00A73D36">
        <w:rPr>
          <w:rFonts w:ascii="Gill Sans MT" w:hAnsi="Gill Sans MT"/>
          <w:b/>
          <w:bCs/>
          <w:color w:val="002060"/>
        </w:rPr>
        <w:fldChar w:fldCharType="separate"/>
      </w:r>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54" w:history="1">
        <w:r w:rsidR="0075530E" w:rsidRPr="00A73D36">
          <w:rPr>
            <w:rStyle w:val="Kpr"/>
            <w:b w:val="0"/>
            <w:bCs w:val="0"/>
            <w:noProof/>
          </w:rPr>
          <w:t>Tablo 1: Stratejik Plan Üst Kurulu</w:t>
        </w:r>
        <w:r w:rsidR="0075530E" w:rsidRPr="00A73D36">
          <w:rPr>
            <w:b w:val="0"/>
            <w:bCs w:val="0"/>
            <w:noProof/>
            <w:webHidden/>
          </w:rPr>
          <w:tab/>
        </w:r>
        <w:r w:rsidR="00A26182" w:rsidRPr="00A26182">
          <w:rPr>
            <w:b w:val="0"/>
            <w:bCs w:val="0"/>
            <w:noProof/>
            <w:webHidden/>
          </w:rPr>
          <w:t>14</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55" w:history="1">
        <w:r w:rsidR="0075530E" w:rsidRPr="00A73D36">
          <w:rPr>
            <w:rStyle w:val="Kpr"/>
            <w:b w:val="0"/>
            <w:bCs w:val="0"/>
            <w:noProof/>
          </w:rPr>
          <w:t>Tablo 2: Stratejik Planlama Koordinasyon Ekibi</w:t>
        </w:r>
        <w:r w:rsidR="0075530E" w:rsidRPr="00A73D36">
          <w:rPr>
            <w:b w:val="0"/>
            <w:bCs w:val="0"/>
            <w:noProof/>
            <w:webHidden/>
          </w:rPr>
          <w:tab/>
        </w:r>
        <w:r w:rsidR="00A26182">
          <w:rPr>
            <w:b w:val="0"/>
            <w:bCs w:val="0"/>
            <w:noProof/>
            <w:webHidden/>
          </w:rPr>
          <w:t>15</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56" w:history="1">
        <w:r w:rsidR="0075530E" w:rsidRPr="00A73D36">
          <w:rPr>
            <w:rStyle w:val="Kpr"/>
            <w:rFonts w:ascii="Candara" w:hAnsi="Candara"/>
            <w:b w:val="0"/>
            <w:bCs w:val="0"/>
            <w:noProof/>
          </w:rPr>
          <w:t>Tablo 3: Stratejik Planlama Eğitimleri</w:t>
        </w:r>
        <w:r w:rsidR="0075530E" w:rsidRPr="00A73D36">
          <w:rPr>
            <w:b w:val="0"/>
            <w:bCs w:val="0"/>
            <w:noProof/>
            <w:webHidden/>
          </w:rPr>
          <w:tab/>
        </w:r>
        <w:r w:rsidR="00A26182">
          <w:rPr>
            <w:b w:val="0"/>
            <w:bCs w:val="0"/>
            <w:noProof/>
            <w:webHidden/>
          </w:rPr>
          <w:t>16</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57" w:history="1">
        <w:r w:rsidR="0075530E" w:rsidRPr="00A73D36">
          <w:rPr>
            <w:rStyle w:val="Kpr"/>
            <w:rFonts w:ascii="Candara" w:hAnsi="Candara"/>
            <w:b w:val="0"/>
            <w:bCs w:val="0"/>
            <w:noProof/>
          </w:rPr>
          <w:t>Tablo 4: Faaliyet Alanları Ürün ve Hizmetler</w:t>
        </w:r>
        <w:r w:rsidR="0075530E" w:rsidRPr="00A73D36">
          <w:rPr>
            <w:b w:val="0"/>
            <w:bCs w:val="0"/>
            <w:noProof/>
            <w:webHidden/>
          </w:rPr>
          <w:tab/>
        </w:r>
        <w:r w:rsidR="00A26182">
          <w:rPr>
            <w:b w:val="0"/>
            <w:bCs w:val="0"/>
            <w:noProof/>
            <w:webHidden/>
          </w:rPr>
          <w:t>23</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58" w:history="1">
        <w:r w:rsidR="0075530E" w:rsidRPr="00A73D36">
          <w:rPr>
            <w:rStyle w:val="Kpr"/>
            <w:rFonts w:ascii="Candara" w:hAnsi="Candara"/>
            <w:b w:val="0"/>
            <w:bCs w:val="0"/>
            <w:noProof/>
          </w:rPr>
          <w:t>Tablo 5: Müdürlük Alt Birimleri ve Bağlı Kuruluşlar</w:t>
        </w:r>
        <w:r w:rsidR="0075530E" w:rsidRPr="00A73D36">
          <w:rPr>
            <w:b w:val="0"/>
            <w:bCs w:val="0"/>
            <w:noProof/>
            <w:webHidden/>
          </w:rPr>
          <w:tab/>
        </w:r>
        <w:r w:rsidR="00A26182">
          <w:rPr>
            <w:b w:val="0"/>
            <w:bCs w:val="0"/>
            <w:noProof/>
            <w:webHidden/>
          </w:rPr>
          <w:t>26</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59" w:history="1">
        <w:r w:rsidR="0075530E" w:rsidRPr="00A73D36">
          <w:rPr>
            <w:rStyle w:val="Kpr"/>
            <w:rFonts w:ascii="Candara" w:hAnsi="Candara"/>
            <w:b w:val="0"/>
            <w:bCs w:val="0"/>
            <w:noProof/>
          </w:rPr>
          <w:t>Tablo 6: Müdürlüğümüz görev unvanlarına göre personel sayısı</w:t>
        </w:r>
        <w:r w:rsidR="0075530E" w:rsidRPr="00A73D36">
          <w:rPr>
            <w:b w:val="0"/>
            <w:bCs w:val="0"/>
            <w:noProof/>
            <w:webHidden/>
          </w:rPr>
          <w:tab/>
        </w:r>
        <w:r w:rsidR="00A26182">
          <w:rPr>
            <w:b w:val="0"/>
            <w:bCs w:val="0"/>
            <w:noProof/>
            <w:webHidden/>
          </w:rPr>
          <w:t>27</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0" w:history="1">
        <w:r w:rsidR="0075530E" w:rsidRPr="00A73D36">
          <w:rPr>
            <w:rStyle w:val="Kpr"/>
            <w:rFonts w:asciiTheme="majorHAnsi" w:hAnsiTheme="majorHAnsi"/>
            <w:b w:val="0"/>
            <w:bCs w:val="0"/>
            <w:noProof/>
          </w:rPr>
          <w:t>Tablo 7: İl</w:t>
        </w:r>
        <w:r w:rsidR="004C3BCF">
          <w:rPr>
            <w:rStyle w:val="Kpr"/>
            <w:rFonts w:asciiTheme="majorHAnsi" w:hAnsiTheme="majorHAnsi"/>
            <w:b w:val="0"/>
            <w:bCs w:val="0"/>
            <w:noProof/>
          </w:rPr>
          <w:t>çe</w:t>
        </w:r>
        <w:r w:rsidR="0075530E" w:rsidRPr="00A73D36">
          <w:rPr>
            <w:rStyle w:val="Kpr"/>
            <w:rFonts w:asciiTheme="majorHAnsi" w:hAnsiTheme="majorHAnsi"/>
            <w:b w:val="0"/>
            <w:bCs w:val="0"/>
            <w:noProof/>
          </w:rPr>
          <w:t xml:space="preserve"> Geneli Yönetici ve Öğretmen Sayıları</w:t>
        </w:r>
        <w:r w:rsidR="0075530E" w:rsidRPr="00A73D36">
          <w:rPr>
            <w:b w:val="0"/>
            <w:bCs w:val="0"/>
            <w:noProof/>
            <w:webHidden/>
          </w:rPr>
          <w:tab/>
        </w:r>
        <w:r w:rsidR="00A26182">
          <w:rPr>
            <w:b w:val="0"/>
            <w:bCs w:val="0"/>
            <w:noProof/>
            <w:webHidden/>
          </w:rPr>
          <w:t>28</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1" w:history="1">
        <w:r w:rsidR="0075530E" w:rsidRPr="00A73D36">
          <w:rPr>
            <w:rStyle w:val="Kpr"/>
            <w:rFonts w:asciiTheme="majorHAnsi" w:hAnsiTheme="majorHAnsi"/>
            <w:b w:val="0"/>
            <w:bCs w:val="0"/>
            <w:noProof/>
          </w:rPr>
          <w:t>Tablo 8: İl</w:t>
        </w:r>
        <w:r w:rsidR="004C3BCF">
          <w:rPr>
            <w:rStyle w:val="Kpr"/>
            <w:rFonts w:asciiTheme="majorHAnsi" w:hAnsiTheme="majorHAnsi"/>
            <w:b w:val="0"/>
            <w:bCs w:val="0"/>
            <w:noProof/>
          </w:rPr>
          <w:t>çe</w:t>
        </w:r>
        <w:r w:rsidR="0075530E" w:rsidRPr="00A73D36">
          <w:rPr>
            <w:rStyle w:val="Kpr"/>
            <w:rFonts w:asciiTheme="majorHAnsi" w:hAnsiTheme="majorHAnsi"/>
            <w:b w:val="0"/>
            <w:bCs w:val="0"/>
            <w:noProof/>
          </w:rPr>
          <w:t>deki Yöneticilerin Yaş Aralığı</w:t>
        </w:r>
        <w:r w:rsidR="0075530E" w:rsidRPr="00A73D36">
          <w:rPr>
            <w:b w:val="0"/>
            <w:bCs w:val="0"/>
            <w:noProof/>
            <w:webHidden/>
          </w:rPr>
          <w:tab/>
        </w:r>
        <w:r w:rsidR="00A26182">
          <w:rPr>
            <w:b w:val="0"/>
            <w:bCs w:val="0"/>
            <w:noProof/>
            <w:webHidden/>
          </w:rPr>
          <w:t>28</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2" w:history="1">
        <w:r w:rsidR="0075530E" w:rsidRPr="00A73D36">
          <w:rPr>
            <w:rStyle w:val="Kpr"/>
            <w:rFonts w:ascii="Candara" w:hAnsi="Candara"/>
            <w:b w:val="0"/>
            <w:bCs w:val="0"/>
            <w:noProof/>
          </w:rPr>
          <w:t>Tablo 9: İ</w:t>
        </w:r>
        <w:r w:rsidR="00065CEA">
          <w:rPr>
            <w:rStyle w:val="Kpr"/>
            <w:rFonts w:ascii="Candara" w:hAnsi="Candara"/>
            <w:b w:val="0"/>
            <w:bCs w:val="0"/>
            <w:noProof/>
          </w:rPr>
          <w:t>lçe</w:t>
        </w:r>
        <w:r w:rsidR="0075530E" w:rsidRPr="00A73D36">
          <w:rPr>
            <w:rStyle w:val="Kpr"/>
            <w:rFonts w:ascii="Candara" w:hAnsi="Candara"/>
            <w:b w:val="0"/>
            <w:bCs w:val="0"/>
            <w:noProof/>
          </w:rPr>
          <w:t xml:space="preserve"> Norm Kadro Durumu</w:t>
        </w:r>
        <w:r w:rsidR="0075530E" w:rsidRPr="00A73D36">
          <w:rPr>
            <w:b w:val="0"/>
            <w:bCs w:val="0"/>
            <w:noProof/>
            <w:webHidden/>
          </w:rPr>
          <w:tab/>
        </w:r>
        <w:r w:rsidR="00A26182">
          <w:rPr>
            <w:b w:val="0"/>
            <w:bCs w:val="0"/>
            <w:noProof/>
            <w:webHidden/>
          </w:rPr>
          <w:t>29</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3" w:history="1">
        <w:r w:rsidR="0075530E" w:rsidRPr="00A73D36">
          <w:rPr>
            <w:rStyle w:val="Kpr"/>
            <w:b w:val="0"/>
            <w:bCs w:val="0"/>
            <w:noProof/>
          </w:rPr>
          <w:t>Tablo 10: Öğrenci Sayıları</w:t>
        </w:r>
        <w:r w:rsidR="0075530E" w:rsidRPr="00A73D36">
          <w:rPr>
            <w:b w:val="0"/>
            <w:bCs w:val="0"/>
            <w:noProof/>
            <w:webHidden/>
          </w:rPr>
          <w:tab/>
        </w:r>
        <w:r w:rsidR="00A26182">
          <w:rPr>
            <w:b w:val="0"/>
            <w:bCs w:val="0"/>
            <w:noProof/>
            <w:webHidden/>
          </w:rPr>
          <w:t>34</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4" w:history="1">
        <w:r w:rsidR="0075530E" w:rsidRPr="00A73D36">
          <w:rPr>
            <w:rStyle w:val="Kpr"/>
            <w:b w:val="0"/>
            <w:bCs w:val="0"/>
            <w:noProof/>
          </w:rPr>
          <w:t>Tablo 11: Kuruluşun teknolojik alt yapısı</w:t>
        </w:r>
        <w:r w:rsidR="0075530E" w:rsidRPr="00A73D36">
          <w:rPr>
            <w:b w:val="0"/>
            <w:bCs w:val="0"/>
            <w:noProof/>
            <w:webHidden/>
          </w:rPr>
          <w:tab/>
        </w:r>
        <w:r w:rsidR="00A26182">
          <w:rPr>
            <w:b w:val="0"/>
            <w:bCs w:val="0"/>
            <w:noProof/>
            <w:webHidden/>
          </w:rPr>
          <w:t>34</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5" w:history="1">
        <w:r w:rsidR="0075530E" w:rsidRPr="00A73D36">
          <w:rPr>
            <w:rStyle w:val="Kpr"/>
            <w:b w:val="0"/>
            <w:bCs w:val="0"/>
            <w:noProof/>
          </w:rPr>
          <w:t>Tablo 12: İl</w:t>
        </w:r>
        <w:r w:rsidR="004C3BCF">
          <w:rPr>
            <w:rStyle w:val="Kpr"/>
            <w:b w:val="0"/>
            <w:bCs w:val="0"/>
            <w:noProof/>
          </w:rPr>
          <w:t>çe</w:t>
        </w:r>
        <w:r w:rsidR="0075530E" w:rsidRPr="00A73D36">
          <w:rPr>
            <w:rStyle w:val="Kpr"/>
            <w:b w:val="0"/>
            <w:bCs w:val="0"/>
            <w:noProof/>
          </w:rPr>
          <w:t xml:space="preserve"> Genelindeki Mevcut Derslik Durumu</w:t>
        </w:r>
        <w:r w:rsidR="0075530E" w:rsidRPr="00A73D36">
          <w:rPr>
            <w:b w:val="0"/>
            <w:bCs w:val="0"/>
            <w:noProof/>
            <w:webHidden/>
          </w:rPr>
          <w:tab/>
        </w:r>
        <w:r w:rsidR="00A26182">
          <w:rPr>
            <w:b w:val="0"/>
            <w:bCs w:val="0"/>
            <w:noProof/>
            <w:webHidden/>
          </w:rPr>
          <w:t>35</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6" w:history="1">
        <w:r w:rsidR="004C3BCF">
          <w:rPr>
            <w:rStyle w:val="Kpr"/>
            <w:rFonts w:ascii="Candara" w:hAnsi="Candara"/>
            <w:b w:val="0"/>
            <w:bCs w:val="0"/>
            <w:noProof/>
          </w:rPr>
          <w:t>Tablo 13:İ</w:t>
        </w:r>
        <w:r w:rsidR="00065CEA">
          <w:rPr>
            <w:rStyle w:val="Kpr"/>
            <w:rFonts w:ascii="Candara" w:hAnsi="Candara"/>
            <w:b w:val="0"/>
            <w:bCs w:val="0"/>
            <w:noProof/>
          </w:rPr>
          <w:t>l</w:t>
        </w:r>
        <w:r w:rsidR="004C3BCF">
          <w:rPr>
            <w:rStyle w:val="Kpr"/>
            <w:rFonts w:ascii="Candara" w:hAnsi="Candara"/>
            <w:b w:val="0"/>
            <w:bCs w:val="0"/>
            <w:noProof/>
          </w:rPr>
          <w:t>çemiz</w:t>
        </w:r>
        <w:r w:rsidR="0075530E" w:rsidRPr="00A73D36">
          <w:rPr>
            <w:rStyle w:val="Kpr"/>
            <w:rFonts w:ascii="Candara" w:hAnsi="Candara"/>
            <w:b w:val="0"/>
            <w:bCs w:val="0"/>
            <w:noProof/>
          </w:rPr>
          <w:t>de Kullanılan Fiziki Altyapı Bilgileri</w:t>
        </w:r>
        <w:r w:rsidR="0075530E" w:rsidRPr="00A73D36">
          <w:rPr>
            <w:b w:val="0"/>
            <w:bCs w:val="0"/>
            <w:noProof/>
            <w:webHidden/>
          </w:rPr>
          <w:tab/>
        </w:r>
        <w:r w:rsidR="00A26182">
          <w:rPr>
            <w:b w:val="0"/>
            <w:bCs w:val="0"/>
            <w:noProof/>
            <w:webHidden/>
          </w:rPr>
          <w:t>36</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7" w:history="1">
        <w:r w:rsidR="0075530E" w:rsidRPr="00A73D36">
          <w:rPr>
            <w:rStyle w:val="Kpr"/>
            <w:rFonts w:ascii="Candara" w:hAnsi="Candara"/>
            <w:b w:val="0"/>
            <w:bCs w:val="0"/>
            <w:noProof/>
          </w:rPr>
          <w:t>Tablo 14: Doküman Yönetim Sistemi (DYS) Eğitimi</w:t>
        </w:r>
        <w:r w:rsidR="0075530E" w:rsidRPr="00A73D36">
          <w:rPr>
            <w:b w:val="0"/>
            <w:bCs w:val="0"/>
            <w:noProof/>
            <w:webHidden/>
          </w:rPr>
          <w:tab/>
        </w:r>
        <w:r w:rsidR="00A26182">
          <w:rPr>
            <w:b w:val="0"/>
            <w:bCs w:val="0"/>
            <w:noProof/>
            <w:webHidden/>
          </w:rPr>
          <w:t>37</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8" w:history="1">
        <w:r w:rsidR="0075530E" w:rsidRPr="00A73D36">
          <w:rPr>
            <w:rStyle w:val="Kpr"/>
            <w:rFonts w:ascii="Candara" w:hAnsi="Candara"/>
            <w:b w:val="0"/>
            <w:bCs w:val="0"/>
            <w:noProof/>
          </w:rPr>
          <w:t>Tablo 15: Fatih Projesi Etkileşimli Tahta ve Tablet Sayısı</w:t>
        </w:r>
        <w:r w:rsidR="0075530E" w:rsidRPr="00A73D36">
          <w:rPr>
            <w:b w:val="0"/>
            <w:bCs w:val="0"/>
            <w:noProof/>
            <w:webHidden/>
          </w:rPr>
          <w:tab/>
        </w:r>
        <w:r w:rsidR="00A26182">
          <w:rPr>
            <w:b w:val="0"/>
            <w:bCs w:val="0"/>
            <w:noProof/>
            <w:webHidden/>
          </w:rPr>
          <w:t>37</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69" w:history="1">
        <w:r w:rsidR="0075530E" w:rsidRPr="00A73D36">
          <w:rPr>
            <w:rStyle w:val="Kpr"/>
            <w:rFonts w:ascii="Candara" w:hAnsi="Candara"/>
            <w:b w:val="0"/>
            <w:bCs w:val="0"/>
            <w:noProof/>
          </w:rPr>
          <w:t>Tablo 16: Fatih Projesi Teknoloji Kullanım Kursu</w:t>
        </w:r>
        <w:r w:rsidR="0075530E" w:rsidRPr="00A73D36">
          <w:rPr>
            <w:b w:val="0"/>
            <w:bCs w:val="0"/>
            <w:noProof/>
            <w:webHidden/>
          </w:rPr>
          <w:tab/>
        </w:r>
        <w:r w:rsidR="00A26182">
          <w:rPr>
            <w:b w:val="0"/>
            <w:bCs w:val="0"/>
            <w:noProof/>
            <w:webHidden/>
          </w:rPr>
          <w:t>37</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0" w:history="1">
        <w:r w:rsidR="0075530E" w:rsidRPr="00A73D36">
          <w:rPr>
            <w:rStyle w:val="Kpr"/>
            <w:rFonts w:ascii="Candara" w:hAnsi="Candara"/>
            <w:b w:val="0"/>
            <w:bCs w:val="0"/>
            <w:noProof/>
          </w:rPr>
          <w:t>Tablo 17: İl</w:t>
        </w:r>
        <w:r w:rsidR="004C3BCF">
          <w:rPr>
            <w:rStyle w:val="Kpr"/>
            <w:rFonts w:ascii="Candara" w:hAnsi="Candara"/>
            <w:b w:val="0"/>
            <w:bCs w:val="0"/>
            <w:noProof/>
          </w:rPr>
          <w:t>çe</w:t>
        </w:r>
        <w:r w:rsidR="0075530E" w:rsidRPr="00A73D36">
          <w:rPr>
            <w:rStyle w:val="Kpr"/>
            <w:rFonts w:ascii="Candara" w:hAnsi="Candara"/>
            <w:b w:val="0"/>
            <w:bCs w:val="0"/>
            <w:noProof/>
          </w:rPr>
          <w:t>miz Gelir-Gider Tablosu</w:t>
        </w:r>
        <w:r w:rsidR="0075530E" w:rsidRPr="00A73D36">
          <w:rPr>
            <w:b w:val="0"/>
            <w:bCs w:val="0"/>
            <w:noProof/>
            <w:webHidden/>
          </w:rPr>
          <w:tab/>
        </w:r>
        <w:r w:rsidR="00A26182">
          <w:rPr>
            <w:b w:val="0"/>
            <w:bCs w:val="0"/>
            <w:noProof/>
            <w:webHidden/>
          </w:rPr>
          <w:t>38</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1" w:history="1">
        <w:r w:rsidR="0075530E" w:rsidRPr="00A73D36">
          <w:rPr>
            <w:rStyle w:val="Kpr"/>
            <w:rFonts w:ascii="Candara" w:hAnsi="Candara"/>
            <w:b w:val="0"/>
            <w:bCs w:val="0"/>
            <w:noProof/>
          </w:rPr>
          <w:t xml:space="preserve">Tablo 18: İlçe </w:t>
        </w:r>
        <w:r w:rsidR="004C3BCF">
          <w:rPr>
            <w:rStyle w:val="Kpr"/>
            <w:rFonts w:ascii="Candara" w:hAnsi="Candara"/>
            <w:b w:val="0"/>
            <w:bCs w:val="0"/>
            <w:noProof/>
          </w:rPr>
          <w:t>Nüfusu 2013</w:t>
        </w:r>
        <w:r w:rsidR="0075530E" w:rsidRPr="00A73D36">
          <w:rPr>
            <w:b w:val="0"/>
            <w:bCs w:val="0"/>
            <w:noProof/>
            <w:webHidden/>
          </w:rPr>
          <w:tab/>
        </w:r>
        <w:r w:rsidR="00A26182">
          <w:rPr>
            <w:b w:val="0"/>
            <w:bCs w:val="0"/>
            <w:noProof/>
            <w:webHidden/>
          </w:rPr>
          <w:t>38</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2" w:history="1">
        <w:r w:rsidR="0075530E" w:rsidRPr="00A73D36">
          <w:rPr>
            <w:rStyle w:val="Kpr"/>
            <w:b w:val="0"/>
            <w:bCs w:val="0"/>
            <w:noProof/>
          </w:rPr>
          <w:t xml:space="preserve">Tablo 19: </w:t>
        </w:r>
        <w:r w:rsidR="004C3BCF">
          <w:rPr>
            <w:rStyle w:val="Kpr"/>
            <w:b w:val="0"/>
            <w:bCs w:val="0"/>
            <w:noProof/>
          </w:rPr>
          <w:t>Ermeneğ’e</w:t>
        </w:r>
        <w:r w:rsidR="0075530E" w:rsidRPr="00A73D36">
          <w:rPr>
            <w:rStyle w:val="Kpr"/>
            <w:b w:val="0"/>
            <w:bCs w:val="0"/>
            <w:noProof/>
          </w:rPr>
          <w:t xml:space="preserve"> ait genel bilgiler</w:t>
        </w:r>
        <w:r w:rsidR="0075530E" w:rsidRPr="00A73D36">
          <w:rPr>
            <w:b w:val="0"/>
            <w:bCs w:val="0"/>
            <w:noProof/>
            <w:webHidden/>
          </w:rPr>
          <w:tab/>
        </w:r>
        <w:r w:rsidR="00A26182">
          <w:rPr>
            <w:b w:val="0"/>
            <w:bCs w:val="0"/>
            <w:noProof/>
            <w:webHidden/>
          </w:rPr>
          <w:t>39</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3" w:history="1">
        <w:r w:rsidR="0075530E" w:rsidRPr="00A73D36">
          <w:rPr>
            <w:rStyle w:val="Kpr"/>
            <w:b w:val="0"/>
            <w:bCs w:val="0"/>
            <w:noProof/>
          </w:rPr>
          <w:t>Tablo 20: Pestle Analizi</w:t>
        </w:r>
        <w:r w:rsidR="0075530E" w:rsidRPr="00A73D36">
          <w:rPr>
            <w:b w:val="0"/>
            <w:bCs w:val="0"/>
            <w:noProof/>
            <w:webHidden/>
          </w:rPr>
          <w:tab/>
        </w:r>
        <w:r w:rsidR="00A26182">
          <w:rPr>
            <w:b w:val="0"/>
            <w:bCs w:val="0"/>
            <w:noProof/>
            <w:webHidden/>
          </w:rPr>
          <w:t>40</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4" w:history="1">
        <w:r w:rsidR="0075530E" w:rsidRPr="00A73D36">
          <w:rPr>
            <w:rStyle w:val="Kpr"/>
            <w:b w:val="0"/>
            <w:bCs w:val="0"/>
            <w:noProof/>
          </w:rPr>
          <w:t>Tablo 21: Üst Politika Belgeleri</w:t>
        </w:r>
        <w:r w:rsidR="0075530E" w:rsidRPr="00A73D36">
          <w:rPr>
            <w:b w:val="0"/>
            <w:bCs w:val="0"/>
            <w:noProof/>
            <w:webHidden/>
          </w:rPr>
          <w:tab/>
        </w:r>
        <w:r w:rsidR="00A26182">
          <w:rPr>
            <w:b w:val="0"/>
            <w:bCs w:val="0"/>
            <w:noProof/>
            <w:webHidden/>
          </w:rPr>
          <w:t>43</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5" w:history="1">
        <w:r w:rsidR="0075530E" w:rsidRPr="00A73D36">
          <w:rPr>
            <w:rStyle w:val="Kpr"/>
            <w:b w:val="0"/>
            <w:bCs w:val="0"/>
            <w:noProof/>
          </w:rPr>
          <w:t>Tablo 22: GZFT Tablosu</w:t>
        </w:r>
        <w:r w:rsidR="0075530E" w:rsidRPr="00A73D36">
          <w:rPr>
            <w:b w:val="0"/>
            <w:bCs w:val="0"/>
            <w:noProof/>
            <w:webHidden/>
          </w:rPr>
          <w:tab/>
        </w:r>
        <w:r w:rsidR="00A26182">
          <w:rPr>
            <w:b w:val="0"/>
            <w:bCs w:val="0"/>
            <w:noProof/>
            <w:webHidden/>
          </w:rPr>
          <w:t>45</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6" w:history="1">
        <w:r w:rsidR="0075530E" w:rsidRPr="00A73D36">
          <w:rPr>
            <w:rStyle w:val="Kpr"/>
            <w:b w:val="0"/>
            <w:bCs w:val="0"/>
            <w:noProof/>
          </w:rPr>
          <w:t>Tablo 23: Stratejik Plan Maliyet Tablosu</w:t>
        </w:r>
        <w:r w:rsidR="0075530E" w:rsidRPr="00A73D36">
          <w:rPr>
            <w:b w:val="0"/>
            <w:bCs w:val="0"/>
            <w:noProof/>
            <w:webHidden/>
          </w:rPr>
          <w:tab/>
        </w:r>
        <w:r w:rsidR="00A26182">
          <w:rPr>
            <w:b w:val="0"/>
            <w:bCs w:val="0"/>
            <w:noProof/>
            <w:webHidden/>
          </w:rPr>
          <w:t>71</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7" w:history="1">
        <w:r w:rsidR="0075530E" w:rsidRPr="00A73D36">
          <w:rPr>
            <w:rStyle w:val="Kpr"/>
            <w:b w:val="0"/>
            <w:bCs w:val="0"/>
            <w:noProof/>
          </w:rPr>
          <w:t>Tablo 24: İzleme ve Değerlendirme</w:t>
        </w:r>
        <w:r w:rsidR="0075530E" w:rsidRPr="00A73D36">
          <w:rPr>
            <w:b w:val="0"/>
            <w:bCs w:val="0"/>
            <w:noProof/>
            <w:webHidden/>
          </w:rPr>
          <w:tab/>
        </w:r>
        <w:r w:rsidR="00A26182">
          <w:rPr>
            <w:b w:val="0"/>
            <w:bCs w:val="0"/>
            <w:noProof/>
            <w:webHidden/>
          </w:rPr>
          <w:t>73</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8" w:history="1">
        <w:r w:rsidR="0075530E" w:rsidRPr="00A73D36">
          <w:rPr>
            <w:rStyle w:val="Kpr"/>
            <w:b w:val="0"/>
            <w:bCs w:val="0"/>
            <w:noProof/>
          </w:rPr>
          <w:t>Tablo 25: Faaliyet izleme</w:t>
        </w:r>
        <w:r w:rsidR="0075530E" w:rsidRPr="00A73D36">
          <w:rPr>
            <w:b w:val="0"/>
            <w:bCs w:val="0"/>
            <w:noProof/>
            <w:webHidden/>
          </w:rPr>
          <w:tab/>
        </w:r>
        <w:r w:rsidR="00A26182">
          <w:rPr>
            <w:b w:val="0"/>
            <w:bCs w:val="0"/>
            <w:noProof/>
            <w:webHidden/>
          </w:rPr>
          <w:t>74</w:t>
        </w:r>
      </w:hyperlink>
    </w:p>
    <w:p w:rsidR="0075530E" w:rsidRPr="00A73D36" w:rsidRDefault="00602088">
      <w:pPr>
        <w:pStyle w:val="ekillerTablosu"/>
        <w:tabs>
          <w:tab w:val="right" w:leader="dot" w:pos="9062"/>
        </w:tabs>
        <w:rPr>
          <w:rFonts w:eastAsiaTheme="minorEastAsia" w:cstheme="minorBidi"/>
          <w:b w:val="0"/>
          <w:bCs w:val="0"/>
          <w:noProof/>
          <w:sz w:val="22"/>
          <w:szCs w:val="22"/>
          <w:lang w:eastAsia="tr-TR"/>
        </w:rPr>
      </w:pPr>
      <w:hyperlink w:anchor="_Toc418015679" w:history="1">
        <w:r w:rsidR="0075530E" w:rsidRPr="00A73D36">
          <w:rPr>
            <w:rStyle w:val="Kpr"/>
            <w:b w:val="0"/>
            <w:bCs w:val="0"/>
            <w:noProof/>
          </w:rPr>
          <w:t>Tablo 26: Performans Hedefi İzleme</w:t>
        </w:r>
        <w:r w:rsidR="0075530E" w:rsidRPr="00A73D36">
          <w:rPr>
            <w:b w:val="0"/>
            <w:bCs w:val="0"/>
            <w:noProof/>
            <w:webHidden/>
          </w:rPr>
          <w:tab/>
        </w:r>
        <w:r w:rsidR="00A26182">
          <w:rPr>
            <w:b w:val="0"/>
            <w:bCs w:val="0"/>
            <w:noProof/>
            <w:webHidden/>
          </w:rPr>
          <w:t>75</w:t>
        </w:r>
      </w:hyperlink>
    </w:p>
    <w:p w:rsidR="00BF33E7" w:rsidRPr="00987385" w:rsidRDefault="0089751C" w:rsidP="00BF33E7">
      <w:pPr>
        <w:pStyle w:val="Balk1"/>
        <w:numPr>
          <w:ilvl w:val="0"/>
          <w:numId w:val="0"/>
        </w:numPr>
        <w:spacing w:before="0"/>
        <w:jc w:val="both"/>
        <w:rPr>
          <w:rFonts w:ascii="Gill Sans MT" w:hAnsi="Gill Sans MT"/>
          <w:color w:val="5B9BD5" w:themeColor="accent1"/>
          <w:sz w:val="40"/>
          <w:szCs w:val="40"/>
        </w:rPr>
      </w:pPr>
      <w:r w:rsidRPr="00A73D36">
        <w:rPr>
          <w:rFonts w:ascii="Gill Sans MT" w:hAnsi="Gill Sans MT"/>
          <w:b/>
          <w:bCs/>
        </w:rPr>
        <w:fldChar w:fldCharType="end"/>
      </w:r>
      <w:bookmarkStart w:id="25" w:name="_Toc414351930"/>
      <w:bookmarkStart w:id="26" w:name="_Toc417896283"/>
      <w:bookmarkEnd w:id="23"/>
      <w:bookmarkEnd w:id="24"/>
      <w:r w:rsidR="001E3DC4" w:rsidRPr="00987385">
        <w:rPr>
          <w:rFonts w:asciiTheme="majorHAnsi" w:hAnsiTheme="majorHAnsi"/>
          <w:color w:val="5B9BD5" w:themeColor="accent1"/>
        </w:rPr>
        <w:t>ŞEK</w:t>
      </w:r>
      <w:r w:rsidR="001E3DC4" w:rsidRPr="00987385">
        <w:rPr>
          <w:rFonts w:asciiTheme="majorHAnsi" w:hAnsiTheme="majorHAnsi" w:cs="Calibri"/>
          <w:color w:val="5B9BD5" w:themeColor="accent1"/>
        </w:rPr>
        <w:t>İ</w:t>
      </w:r>
      <w:r w:rsidR="001E3DC4" w:rsidRPr="00987385">
        <w:rPr>
          <w:rFonts w:asciiTheme="majorHAnsi" w:hAnsiTheme="majorHAnsi"/>
          <w:color w:val="5B9BD5" w:themeColor="accent1"/>
        </w:rPr>
        <w:t>LLER</w:t>
      </w:r>
      <w:bookmarkStart w:id="27" w:name="_Toc414351931"/>
      <w:bookmarkEnd w:id="25"/>
      <w:bookmarkEnd w:id="26"/>
    </w:p>
    <w:p w:rsidR="0061329A" w:rsidRPr="0072284B" w:rsidRDefault="0089751C">
      <w:pPr>
        <w:pStyle w:val="ekillerTablosu"/>
        <w:tabs>
          <w:tab w:val="right" w:leader="dot" w:pos="9062"/>
        </w:tabs>
        <w:rPr>
          <w:rFonts w:ascii="Gill Sans MT" w:eastAsiaTheme="minorEastAsia" w:hAnsi="Gill Sans MT" w:cstheme="minorBidi"/>
          <w:b w:val="0"/>
          <w:bCs w:val="0"/>
          <w:noProof/>
          <w:sz w:val="22"/>
          <w:szCs w:val="22"/>
          <w:lang w:eastAsia="tr-TR"/>
        </w:rPr>
      </w:pPr>
      <w:r w:rsidRPr="0072284B">
        <w:rPr>
          <w:rFonts w:ascii="Gill Sans MT" w:hAnsi="Gill Sans MT"/>
          <w:b w:val="0"/>
          <w:lang w:eastAsia="tr-TR"/>
        </w:rPr>
        <w:fldChar w:fldCharType="begin"/>
      </w:r>
      <w:r w:rsidR="00BF33E7" w:rsidRPr="0072284B">
        <w:rPr>
          <w:rFonts w:ascii="Gill Sans MT" w:hAnsi="Gill Sans MT"/>
          <w:b w:val="0"/>
          <w:lang w:eastAsia="tr-TR"/>
        </w:rPr>
        <w:instrText xml:space="preserve"> TOC \h \z \c "Şekil" </w:instrText>
      </w:r>
      <w:r w:rsidRPr="0072284B">
        <w:rPr>
          <w:rFonts w:ascii="Gill Sans MT" w:hAnsi="Gill Sans MT"/>
          <w:b w:val="0"/>
          <w:lang w:eastAsia="tr-TR"/>
        </w:rPr>
        <w:fldChar w:fldCharType="separate"/>
      </w:r>
      <w:hyperlink w:anchor="_Toc417994853" w:history="1">
        <w:r w:rsidR="0061329A" w:rsidRPr="0072284B">
          <w:rPr>
            <w:rStyle w:val="Kpr"/>
            <w:rFonts w:ascii="Gill Sans MT" w:hAnsi="Gill Sans MT"/>
            <w:b w:val="0"/>
            <w:noProof/>
          </w:rPr>
          <w:t>Şekil 1: SP Temel Yapı</w:t>
        </w:r>
        <w:r w:rsidR="0061329A" w:rsidRPr="0072284B">
          <w:rPr>
            <w:rFonts w:ascii="Gill Sans MT" w:hAnsi="Gill Sans MT"/>
            <w:b w:val="0"/>
            <w:noProof/>
            <w:webHidden/>
          </w:rPr>
          <w:tab/>
        </w:r>
        <w:r w:rsidR="00A26182">
          <w:rPr>
            <w:rFonts w:ascii="Gill Sans MT" w:hAnsi="Gill Sans MT"/>
            <w:b w:val="0"/>
            <w:noProof/>
            <w:webHidden/>
          </w:rPr>
          <w:t>17</w:t>
        </w:r>
      </w:hyperlink>
    </w:p>
    <w:p w:rsidR="0061329A" w:rsidRPr="0072284B" w:rsidRDefault="00602088">
      <w:pPr>
        <w:pStyle w:val="ekillerTablosu"/>
        <w:tabs>
          <w:tab w:val="right" w:leader="dot" w:pos="9062"/>
        </w:tabs>
        <w:rPr>
          <w:rFonts w:ascii="Gill Sans MT" w:eastAsiaTheme="minorEastAsia" w:hAnsi="Gill Sans MT" w:cstheme="minorBidi"/>
          <w:b w:val="0"/>
          <w:bCs w:val="0"/>
          <w:noProof/>
          <w:sz w:val="22"/>
          <w:szCs w:val="22"/>
          <w:lang w:eastAsia="tr-TR"/>
        </w:rPr>
      </w:pPr>
      <w:hyperlink w:anchor="_Toc417994854" w:history="1">
        <w:r w:rsidR="004C3BCF">
          <w:rPr>
            <w:rStyle w:val="Kpr"/>
            <w:rFonts w:ascii="Gill Sans MT" w:hAnsi="Gill Sans MT"/>
            <w:b w:val="0"/>
            <w:noProof/>
          </w:rPr>
          <w:t>Şekil 2: Ermenek</w:t>
        </w:r>
        <w:r w:rsidR="0061329A" w:rsidRPr="0072284B">
          <w:rPr>
            <w:rStyle w:val="Kpr"/>
            <w:rFonts w:ascii="Gill Sans MT" w:hAnsi="Gill Sans MT"/>
            <w:b w:val="0"/>
            <w:noProof/>
          </w:rPr>
          <w:t xml:space="preserve"> </w:t>
        </w:r>
        <w:r w:rsidR="00065CEA">
          <w:rPr>
            <w:rStyle w:val="Kpr"/>
            <w:rFonts w:ascii="Arial" w:hAnsi="Arial" w:cs="Arial"/>
            <w:b w:val="0"/>
            <w:noProof/>
          </w:rPr>
          <w:t xml:space="preserve">İlçe </w:t>
        </w:r>
        <w:r w:rsidR="0061329A" w:rsidRPr="0072284B">
          <w:rPr>
            <w:rStyle w:val="Kpr"/>
            <w:rFonts w:ascii="Gill Sans MT" w:hAnsi="Gill Sans MT"/>
            <w:b w:val="0"/>
            <w:noProof/>
          </w:rPr>
          <w:t>Milli E</w:t>
        </w:r>
        <w:r w:rsidR="0061329A" w:rsidRPr="0072284B">
          <w:rPr>
            <w:rStyle w:val="Kpr"/>
            <w:rFonts w:ascii="Calibri" w:hAnsi="Calibri" w:cs="Calibri"/>
            <w:b w:val="0"/>
            <w:noProof/>
          </w:rPr>
          <w:t>ğ</w:t>
        </w:r>
        <w:r w:rsidR="0061329A" w:rsidRPr="0072284B">
          <w:rPr>
            <w:rStyle w:val="Kpr"/>
            <w:rFonts w:ascii="Gill Sans MT" w:hAnsi="Gill Sans MT"/>
            <w:b w:val="0"/>
            <w:noProof/>
          </w:rPr>
          <w:t>itim M</w:t>
        </w:r>
        <w:r w:rsidR="0061329A" w:rsidRPr="0072284B">
          <w:rPr>
            <w:rStyle w:val="Kpr"/>
            <w:rFonts w:ascii="Gill Sans MT" w:hAnsi="Gill Sans MT" w:cs="Gill Sans MT"/>
            <w:b w:val="0"/>
            <w:noProof/>
          </w:rPr>
          <w:t>ü</w:t>
        </w:r>
        <w:r w:rsidR="0061329A" w:rsidRPr="0072284B">
          <w:rPr>
            <w:rStyle w:val="Kpr"/>
            <w:rFonts w:ascii="Gill Sans MT" w:hAnsi="Gill Sans MT"/>
            <w:b w:val="0"/>
            <w:noProof/>
          </w:rPr>
          <w:t>d</w:t>
        </w:r>
        <w:r w:rsidR="0061329A" w:rsidRPr="0072284B">
          <w:rPr>
            <w:rStyle w:val="Kpr"/>
            <w:rFonts w:ascii="Gill Sans MT" w:hAnsi="Gill Sans MT" w:cs="Gill Sans MT"/>
            <w:b w:val="0"/>
            <w:noProof/>
          </w:rPr>
          <w:t>ü</w:t>
        </w:r>
        <w:r w:rsidR="0061329A" w:rsidRPr="0072284B">
          <w:rPr>
            <w:rStyle w:val="Kpr"/>
            <w:rFonts w:ascii="Gill Sans MT" w:hAnsi="Gill Sans MT"/>
            <w:b w:val="0"/>
            <w:noProof/>
          </w:rPr>
          <w:t>rl</w:t>
        </w:r>
        <w:r w:rsidR="0061329A" w:rsidRPr="0072284B">
          <w:rPr>
            <w:rStyle w:val="Kpr"/>
            <w:rFonts w:ascii="Gill Sans MT" w:hAnsi="Gill Sans MT" w:cs="Gill Sans MT"/>
            <w:b w:val="0"/>
            <w:noProof/>
          </w:rPr>
          <w:t>ü</w:t>
        </w:r>
        <w:r w:rsidR="0061329A" w:rsidRPr="0072284B">
          <w:rPr>
            <w:rStyle w:val="Kpr"/>
            <w:rFonts w:ascii="Calibri" w:hAnsi="Calibri" w:cs="Calibri"/>
            <w:b w:val="0"/>
            <w:noProof/>
          </w:rPr>
          <w:t>ğ</w:t>
        </w:r>
        <w:r w:rsidR="0061329A" w:rsidRPr="0072284B">
          <w:rPr>
            <w:rStyle w:val="Kpr"/>
            <w:rFonts w:ascii="Gill Sans MT" w:hAnsi="Gill Sans MT" w:cs="Gill Sans MT"/>
            <w:b w:val="0"/>
            <w:noProof/>
          </w:rPr>
          <w:t>ü</w:t>
        </w:r>
        <w:r w:rsidR="0061329A" w:rsidRPr="0072284B">
          <w:rPr>
            <w:rStyle w:val="Kpr"/>
            <w:rFonts w:ascii="Gill Sans MT" w:hAnsi="Gill Sans MT"/>
            <w:b w:val="0"/>
            <w:noProof/>
          </w:rPr>
          <w:t xml:space="preserve"> Stratejik Plan </w:t>
        </w:r>
        <w:r w:rsidR="0061329A" w:rsidRPr="0072284B">
          <w:rPr>
            <w:rStyle w:val="Kpr"/>
            <w:rFonts w:ascii="Gill Sans MT" w:hAnsi="Gill Sans MT" w:cs="Gill Sans MT"/>
            <w:b w:val="0"/>
            <w:noProof/>
          </w:rPr>
          <w:t>Ş</w:t>
        </w:r>
        <w:r w:rsidR="0061329A" w:rsidRPr="0072284B">
          <w:rPr>
            <w:rStyle w:val="Kpr"/>
            <w:rFonts w:ascii="Gill Sans MT" w:hAnsi="Gill Sans MT"/>
            <w:b w:val="0"/>
            <w:noProof/>
          </w:rPr>
          <w:t>emas</w:t>
        </w:r>
        <w:r w:rsidR="0061329A" w:rsidRPr="0072284B">
          <w:rPr>
            <w:rStyle w:val="Kpr"/>
            <w:rFonts w:ascii="Gill Sans MT" w:hAnsi="Gill Sans MT" w:cs="Gill Sans MT"/>
            <w:b w:val="0"/>
            <w:noProof/>
          </w:rPr>
          <w:t>ı</w:t>
        </w:r>
        <w:r w:rsidR="0061329A" w:rsidRPr="0072284B">
          <w:rPr>
            <w:rFonts w:ascii="Gill Sans MT" w:hAnsi="Gill Sans MT"/>
            <w:b w:val="0"/>
            <w:noProof/>
            <w:webHidden/>
          </w:rPr>
          <w:tab/>
        </w:r>
        <w:r w:rsidR="00A26182">
          <w:rPr>
            <w:rFonts w:ascii="Gill Sans MT" w:hAnsi="Gill Sans MT"/>
            <w:b w:val="0"/>
            <w:noProof/>
            <w:webHidden/>
          </w:rPr>
          <w:t>18</w:t>
        </w:r>
      </w:hyperlink>
    </w:p>
    <w:p w:rsidR="0061329A" w:rsidRPr="0072284B" w:rsidRDefault="00602088">
      <w:pPr>
        <w:pStyle w:val="ekillerTablosu"/>
        <w:tabs>
          <w:tab w:val="right" w:leader="dot" w:pos="9062"/>
        </w:tabs>
        <w:rPr>
          <w:rFonts w:ascii="Gill Sans MT" w:eastAsiaTheme="minorEastAsia" w:hAnsi="Gill Sans MT" w:cstheme="minorBidi"/>
          <w:b w:val="0"/>
          <w:bCs w:val="0"/>
          <w:noProof/>
          <w:sz w:val="22"/>
          <w:szCs w:val="22"/>
          <w:lang w:eastAsia="tr-TR"/>
        </w:rPr>
      </w:pPr>
      <w:hyperlink w:anchor="_Toc417994855" w:history="1">
        <w:r w:rsidR="0061329A" w:rsidRPr="0072284B">
          <w:rPr>
            <w:rStyle w:val="Kpr"/>
            <w:rFonts w:ascii="Gill Sans MT" w:hAnsi="Gill Sans MT"/>
            <w:b w:val="0"/>
            <w:noProof/>
          </w:rPr>
          <w:t>Şekil 3: Teşkilat Şeması</w:t>
        </w:r>
        <w:r w:rsidR="0061329A" w:rsidRPr="0072284B">
          <w:rPr>
            <w:rFonts w:ascii="Gill Sans MT" w:hAnsi="Gill Sans MT"/>
            <w:b w:val="0"/>
            <w:noProof/>
            <w:webHidden/>
          </w:rPr>
          <w:tab/>
        </w:r>
        <w:r w:rsidR="00A26182">
          <w:rPr>
            <w:rFonts w:ascii="Gill Sans MT" w:hAnsi="Gill Sans MT"/>
            <w:b w:val="0"/>
            <w:noProof/>
            <w:webHidden/>
          </w:rPr>
          <w:t>25</w:t>
        </w:r>
      </w:hyperlink>
    </w:p>
    <w:p w:rsidR="00BF33E7" w:rsidRPr="00BF33E7" w:rsidRDefault="00602088" w:rsidP="0075530E">
      <w:pPr>
        <w:pStyle w:val="ekillerTablosu"/>
        <w:tabs>
          <w:tab w:val="right" w:leader="dot" w:pos="9062"/>
        </w:tabs>
        <w:rPr>
          <w:lang w:eastAsia="tr-TR"/>
        </w:rPr>
      </w:pPr>
      <w:hyperlink w:anchor="_Toc417994856" w:history="1">
        <w:r w:rsidR="0061329A" w:rsidRPr="0072284B">
          <w:rPr>
            <w:rStyle w:val="Kpr"/>
            <w:rFonts w:ascii="Gill Sans MT" w:hAnsi="Gill Sans MT"/>
            <w:b w:val="0"/>
            <w:noProof/>
          </w:rPr>
          <w:t xml:space="preserve">Şekil 4: </w:t>
        </w:r>
        <w:r w:rsidR="004C3BCF">
          <w:rPr>
            <w:rStyle w:val="Kpr"/>
            <w:rFonts w:ascii="Gill Sans MT" w:hAnsi="Gill Sans MT"/>
            <w:b w:val="0"/>
            <w:noProof/>
          </w:rPr>
          <w:t xml:space="preserve">Ermenek </w:t>
        </w:r>
        <w:r w:rsidR="004C3BCF">
          <w:rPr>
            <w:rStyle w:val="Kpr"/>
            <w:rFonts w:ascii="Arial" w:hAnsi="Arial" w:cs="Arial"/>
            <w:b w:val="0"/>
            <w:noProof/>
          </w:rPr>
          <w:t>İlçe</w:t>
        </w:r>
        <w:r w:rsidR="0061329A" w:rsidRPr="0072284B">
          <w:rPr>
            <w:rStyle w:val="Kpr"/>
            <w:rFonts w:ascii="Gill Sans MT" w:hAnsi="Gill Sans MT"/>
            <w:b w:val="0"/>
            <w:noProof/>
          </w:rPr>
          <w:t xml:space="preserve"> MEM </w:t>
        </w:r>
        <w:r w:rsidR="0061329A" w:rsidRPr="0072284B">
          <w:rPr>
            <w:rStyle w:val="Kpr"/>
            <w:rFonts w:ascii="Calibri" w:hAnsi="Calibri" w:cs="Calibri"/>
            <w:b w:val="0"/>
            <w:noProof/>
          </w:rPr>
          <w:t>İ</w:t>
        </w:r>
        <w:r w:rsidR="0061329A" w:rsidRPr="0072284B">
          <w:rPr>
            <w:rStyle w:val="Kpr"/>
            <w:rFonts w:ascii="Gill Sans MT" w:hAnsi="Gill Sans MT"/>
            <w:b w:val="0"/>
            <w:noProof/>
          </w:rPr>
          <w:t>zleme ve De</w:t>
        </w:r>
        <w:r w:rsidR="0061329A" w:rsidRPr="0072284B">
          <w:rPr>
            <w:rStyle w:val="Kpr"/>
            <w:rFonts w:ascii="Calibri" w:hAnsi="Calibri" w:cs="Calibri"/>
            <w:b w:val="0"/>
            <w:noProof/>
          </w:rPr>
          <w:t>ğ</w:t>
        </w:r>
        <w:r w:rsidR="0061329A" w:rsidRPr="0072284B">
          <w:rPr>
            <w:rStyle w:val="Kpr"/>
            <w:rFonts w:ascii="Gill Sans MT" w:hAnsi="Gill Sans MT"/>
            <w:b w:val="0"/>
            <w:noProof/>
          </w:rPr>
          <w:t>erlendirme Modeli</w:t>
        </w:r>
        <w:r w:rsidR="0061329A" w:rsidRPr="0072284B">
          <w:rPr>
            <w:rFonts w:ascii="Gill Sans MT" w:hAnsi="Gill Sans MT"/>
            <w:b w:val="0"/>
            <w:noProof/>
            <w:webHidden/>
          </w:rPr>
          <w:tab/>
        </w:r>
        <w:r w:rsidR="0089751C" w:rsidRPr="0072284B">
          <w:rPr>
            <w:rFonts w:ascii="Gill Sans MT" w:hAnsi="Gill Sans MT"/>
            <w:b w:val="0"/>
            <w:noProof/>
            <w:webHidden/>
          </w:rPr>
          <w:fldChar w:fldCharType="begin"/>
        </w:r>
        <w:r w:rsidR="0061329A" w:rsidRPr="0072284B">
          <w:rPr>
            <w:rFonts w:ascii="Gill Sans MT" w:hAnsi="Gill Sans MT"/>
            <w:b w:val="0"/>
            <w:noProof/>
            <w:webHidden/>
          </w:rPr>
          <w:instrText xml:space="preserve"> PAGEREF _Toc417994856 \h </w:instrText>
        </w:r>
        <w:r w:rsidR="0089751C" w:rsidRPr="0072284B">
          <w:rPr>
            <w:rFonts w:ascii="Gill Sans MT" w:hAnsi="Gill Sans MT"/>
            <w:b w:val="0"/>
            <w:noProof/>
            <w:webHidden/>
          </w:rPr>
        </w:r>
        <w:r w:rsidR="0089751C" w:rsidRPr="0072284B">
          <w:rPr>
            <w:rFonts w:ascii="Gill Sans MT" w:hAnsi="Gill Sans MT"/>
            <w:b w:val="0"/>
            <w:noProof/>
            <w:webHidden/>
          </w:rPr>
          <w:fldChar w:fldCharType="separate"/>
        </w:r>
        <w:r>
          <w:rPr>
            <w:rFonts w:ascii="Gill Sans MT" w:hAnsi="Gill Sans MT"/>
            <w:b w:val="0"/>
            <w:noProof/>
            <w:webHidden/>
          </w:rPr>
          <w:t>91</w:t>
        </w:r>
        <w:r w:rsidR="0089751C" w:rsidRPr="0072284B">
          <w:rPr>
            <w:rFonts w:ascii="Gill Sans MT" w:hAnsi="Gill Sans MT"/>
            <w:b w:val="0"/>
            <w:noProof/>
            <w:webHidden/>
          </w:rPr>
          <w:fldChar w:fldCharType="end"/>
        </w:r>
      </w:hyperlink>
      <w:r w:rsidR="0089751C" w:rsidRPr="0072284B">
        <w:rPr>
          <w:rFonts w:ascii="Gill Sans MT" w:hAnsi="Gill Sans MT"/>
          <w:lang w:eastAsia="tr-TR"/>
        </w:rPr>
        <w:fldChar w:fldCharType="end"/>
      </w:r>
    </w:p>
    <w:p w:rsidR="001E3DC4" w:rsidRPr="00987385" w:rsidRDefault="001E3DC4" w:rsidP="001109EE">
      <w:pPr>
        <w:pStyle w:val="Balk1"/>
        <w:numPr>
          <w:ilvl w:val="0"/>
          <w:numId w:val="0"/>
        </w:numPr>
        <w:spacing w:before="0"/>
        <w:jc w:val="both"/>
        <w:rPr>
          <w:rFonts w:asciiTheme="majorHAnsi" w:hAnsiTheme="majorHAnsi"/>
          <w:color w:val="5B9BD5" w:themeColor="accent1"/>
        </w:rPr>
      </w:pPr>
      <w:bookmarkStart w:id="28" w:name="_Toc417896284"/>
      <w:r w:rsidRPr="00987385">
        <w:rPr>
          <w:rFonts w:asciiTheme="majorHAnsi" w:hAnsiTheme="majorHAnsi"/>
          <w:color w:val="5B9BD5" w:themeColor="accent1"/>
        </w:rPr>
        <w:t>GRAF</w:t>
      </w:r>
      <w:r w:rsidRPr="00987385">
        <w:rPr>
          <w:rFonts w:asciiTheme="majorHAnsi" w:hAnsiTheme="majorHAnsi" w:cs="Calibri"/>
          <w:color w:val="5B9BD5" w:themeColor="accent1"/>
        </w:rPr>
        <w:t>İ</w:t>
      </w:r>
      <w:r w:rsidRPr="00987385">
        <w:rPr>
          <w:rFonts w:asciiTheme="majorHAnsi" w:hAnsiTheme="majorHAnsi"/>
          <w:color w:val="5B9BD5" w:themeColor="accent1"/>
        </w:rPr>
        <w:t>KLER</w:t>
      </w:r>
      <w:bookmarkEnd w:id="27"/>
      <w:bookmarkEnd w:id="28"/>
    </w:p>
    <w:p w:rsidR="001109EE" w:rsidRPr="00FA15DB" w:rsidRDefault="0089751C">
      <w:pPr>
        <w:pStyle w:val="ekillerTablosu"/>
        <w:tabs>
          <w:tab w:val="right" w:pos="9062"/>
        </w:tabs>
        <w:rPr>
          <w:rFonts w:ascii="Gill Sans MT" w:eastAsiaTheme="minorEastAsia" w:hAnsi="Gill Sans MT" w:cstheme="minorBidi"/>
          <w:b w:val="0"/>
          <w:bCs w:val="0"/>
          <w:noProof/>
          <w:sz w:val="22"/>
          <w:szCs w:val="22"/>
          <w:lang w:eastAsia="tr-TR"/>
        </w:rPr>
      </w:pPr>
      <w:r w:rsidRPr="00FA15DB">
        <w:rPr>
          <w:rFonts w:ascii="Gill Sans MT" w:hAnsi="Gill Sans MT"/>
          <w:b w:val="0"/>
          <w:bCs w:val="0"/>
          <w:lang w:eastAsia="tr-TR"/>
        </w:rPr>
        <w:fldChar w:fldCharType="begin"/>
      </w:r>
      <w:r w:rsidR="001109EE" w:rsidRPr="00FA15DB">
        <w:rPr>
          <w:rFonts w:ascii="Gill Sans MT" w:hAnsi="Gill Sans MT"/>
          <w:b w:val="0"/>
          <w:bCs w:val="0"/>
          <w:lang w:eastAsia="tr-TR"/>
        </w:rPr>
        <w:instrText xml:space="preserve"> TOC \h \z \c "Grafik" </w:instrText>
      </w:r>
      <w:r w:rsidRPr="00FA15DB">
        <w:rPr>
          <w:rFonts w:ascii="Gill Sans MT" w:hAnsi="Gill Sans MT"/>
          <w:b w:val="0"/>
          <w:bCs w:val="0"/>
          <w:lang w:eastAsia="tr-TR"/>
        </w:rPr>
        <w:fldChar w:fldCharType="separate"/>
      </w:r>
      <w:hyperlink w:anchor="_Toc415819412" w:history="1">
        <w:r w:rsidR="001109EE" w:rsidRPr="00FA15DB">
          <w:rPr>
            <w:rStyle w:val="Kpr"/>
            <w:rFonts w:ascii="Gill Sans MT" w:hAnsi="Gill Sans MT"/>
            <w:b w:val="0"/>
            <w:bCs w:val="0"/>
            <w:noProof/>
          </w:rPr>
          <w:t>Grafik 1: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 xml:space="preserve">retmen </w:t>
        </w:r>
        <w:r w:rsidR="001109EE" w:rsidRPr="00FA15DB">
          <w:rPr>
            <w:rStyle w:val="Kpr"/>
            <w:rFonts w:ascii="Calibri" w:hAnsi="Calibri" w:cs="Calibri"/>
            <w:b w:val="0"/>
            <w:bCs w:val="0"/>
            <w:noProof/>
          </w:rPr>
          <w:t>İ</w:t>
        </w:r>
        <w:r w:rsidR="001109EE" w:rsidRPr="00FA15DB">
          <w:rPr>
            <w:rStyle w:val="Kpr"/>
            <w:rFonts w:ascii="Gill Sans MT" w:hAnsi="Gill Sans MT"/>
            <w:b w:val="0"/>
            <w:bCs w:val="0"/>
            <w:noProof/>
          </w:rPr>
          <w:t>htiyac</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 xml:space="preserve"> Kar</w:t>
        </w:r>
        <w:r w:rsidR="001109EE" w:rsidRPr="00FA15DB">
          <w:rPr>
            <w:rStyle w:val="Kpr"/>
            <w:rFonts w:ascii="Gill Sans MT" w:hAnsi="Gill Sans MT" w:cs="Gill Sans MT"/>
            <w:b w:val="0"/>
            <w:bCs w:val="0"/>
            <w:noProof/>
          </w:rPr>
          <w:t>şı</w:t>
        </w:r>
        <w:r w:rsidR="001109EE" w:rsidRPr="00FA15DB">
          <w:rPr>
            <w:rStyle w:val="Kpr"/>
            <w:rFonts w:ascii="Gill Sans MT" w:hAnsi="Gill Sans MT"/>
            <w:b w:val="0"/>
            <w:bCs w:val="0"/>
            <w:noProof/>
          </w:rPr>
          <w:t>lama Durumu</w:t>
        </w:r>
        <w:r w:rsidR="001109EE" w:rsidRPr="00FA15DB">
          <w:rPr>
            <w:rFonts w:ascii="Gill Sans MT" w:hAnsi="Gill Sans MT"/>
            <w:b w:val="0"/>
            <w:bCs w:val="0"/>
            <w:noProof/>
            <w:webHidden/>
          </w:rPr>
          <w:tab/>
        </w:r>
        <w:r w:rsidR="00A26182">
          <w:rPr>
            <w:rFonts w:ascii="Gill Sans MT" w:hAnsi="Gill Sans MT"/>
            <w:b w:val="0"/>
            <w:bCs w:val="0"/>
            <w:noProof/>
            <w:webHidden/>
          </w:rPr>
          <w:t>30</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13" w:history="1">
        <w:r w:rsidR="001109EE" w:rsidRPr="00FA15DB">
          <w:rPr>
            <w:rStyle w:val="Kpr"/>
            <w:rFonts w:ascii="Gill Sans MT" w:hAnsi="Gill Sans MT"/>
            <w:b w:val="0"/>
            <w:bCs w:val="0"/>
            <w:noProof/>
          </w:rPr>
          <w:t>Grafik 2:Ö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 xml:space="preserve">retmen </w:t>
        </w:r>
        <w:r w:rsidR="001109EE" w:rsidRPr="00FA15DB">
          <w:rPr>
            <w:rStyle w:val="Kpr"/>
            <w:rFonts w:ascii="Calibri" w:hAnsi="Calibri" w:cs="Calibri"/>
            <w:b w:val="0"/>
            <w:bCs w:val="0"/>
            <w:noProof/>
          </w:rPr>
          <w:t>İ</w:t>
        </w:r>
        <w:r w:rsidR="001109EE" w:rsidRPr="00FA15DB">
          <w:rPr>
            <w:rStyle w:val="Kpr"/>
            <w:rFonts w:ascii="Gill Sans MT" w:hAnsi="Gill Sans MT"/>
            <w:b w:val="0"/>
            <w:bCs w:val="0"/>
            <w:noProof/>
          </w:rPr>
          <w:t>htiyac</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n</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n Kar</w:t>
        </w:r>
        <w:r w:rsidR="001109EE" w:rsidRPr="00FA15DB">
          <w:rPr>
            <w:rStyle w:val="Kpr"/>
            <w:rFonts w:ascii="Gill Sans MT" w:hAnsi="Gill Sans MT" w:cs="Gill Sans MT"/>
            <w:b w:val="0"/>
            <w:bCs w:val="0"/>
            <w:noProof/>
          </w:rPr>
          <w:t>şı</w:t>
        </w:r>
        <w:r w:rsidR="001109EE" w:rsidRPr="00FA15DB">
          <w:rPr>
            <w:rStyle w:val="Kpr"/>
            <w:rFonts w:ascii="Gill Sans MT" w:hAnsi="Gill Sans MT"/>
            <w:b w:val="0"/>
            <w:bCs w:val="0"/>
            <w:noProof/>
          </w:rPr>
          <w:t>lanma Oran</w:t>
        </w:r>
        <w:r w:rsidR="001109EE" w:rsidRPr="00FA15DB">
          <w:rPr>
            <w:rStyle w:val="Kpr"/>
            <w:rFonts w:ascii="Gill Sans MT" w:hAnsi="Gill Sans MT" w:cs="Gill Sans MT"/>
            <w:b w:val="0"/>
            <w:bCs w:val="0"/>
            <w:noProof/>
          </w:rPr>
          <w:t>ı</w:t>
        </w:r>
        <w:r w:rsidR="001109EE" w:rsidRPr="00FA15DB">
          <w:rPr>
            <w:rFonts w:ascii="Gill Sans MT" w:hAnsi="Gill Sans MT"/>
            <w:b w:val="0"/>
            <w:bCs w:val="0"/>
            <w:noProof/>
            <w:webHidden/>
          </w:rPr>
          <w:tab/>
        </w:r>
        <w:r w:rsidR="00A26182">
          <w:rPr>
            <w:rFonts w:ascii="Gill Sans MT" w:hAnsi="Gill Sans MT"/>
            <w:b w:val="0"/>
            <w:bCs w:val="0"/>
            <w:noProof/>
            <w:webHidden/>
          </w:rPr>
          <w:t>30</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14" w:history="1">
        <w:r w:rsidR="001109EE" w:rsidRPr="00FA15DB">
          <w:rPr>
            <w:rStyle w:val="Kpr"/>
            <w:rFonts w:ascii="Gill Sans MT" w:hAnsi="Gill Sans MT"/>
            <w:b w:val="0"/>
            <w:bCs w:val="0"/>
            <w:noProof/>
          </w:rPr>
          <w:t>Grafik 3: Ücretli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retmen Say</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s</w:t>
        </w:r>
        <w:r w:rsidR="001109EE" w:rsidRPr="00FA15DB">
          <w:rPr>
            <w:rStyle w:val="Kpr"/>
            <w:rFonts w:ascii="Gill Sans MT" w:hAnsi="Gill Sans MT" w:cs="Gill Sans MT"/>
            <w:b w:val="0"/>
            <w:bCs w:val="0"/>
            <w:noProof/>
          </w:rPr>
          <w:t>ı</w:t>
        </w:r>
        <w:r w:rsidR="001109EE" w:rsidRPr="00FA15DB">
          <w:rPr>
            <w:rFonts w:ascii="Gill Sans MT" w:hAnsi="Gill Sans MT"/>
            <w:b w:val="0"/>
            <w:bCs w:val="0"/>
            <w:noProof/>
            <w:webHidden/>
          </w:rPr>
          <w:tab/>
        </w:r>
        <w:r w:rsidR="00A26182">
          <w:rPr>
            <w:rFonts w:ascii="Gill Sans MT" w:hAnsi="Gill Sans MT"/>
            <w:b w:val="0"/>
            <w:bCs w:val="0"/>
            <w:noProof/>
            <w:webHidden/>
          </w:rPr>
          <w:t>31</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15" w:history="1">
        <w:r w:rsidR="001109EE" w:rsidRPr="00FA15DB">
          <w:rPr>
            <w:rStyle w:val="Kpr"/>
            <w:rFonts w:ascii="Gill Sans MT" w:hAnsi="Gill Sans MT"/>
            <w:b w:val="0"/>
            <w:bCs w:val="0"/>
            <w:noProof/>
          </w:rPr>
          <w:t>Grafik 4: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retmenlerin Ya</w:t>
        </w:r>
        <w:r w:rsidR="001109EE" w:rsidRPr="00FA15DB">
          <w:rPr>
            <w:rStyle w:val="Kpr"/>
            <w:rFonts w:ascii="Gill Sans MT" w:hAnsi="Gill Sans MT" w:cs="Gill Sans MT"/>
            <w:b w:val="0"/>
            <w:bCs w:val="0"/>
            <w:noProof/>
          </w:rPr>
          <w:t>ş</w:t>
        </w:r>
        <w:r w:rsidR="001109EE" w:rsidRPr="00FA15DB">
          <w:rPr>
            <w:rStyle w:val="Kpr"/>
            <w:rFonts w:ascii="Gill Sans MT" w:hAnsi="Gill Sans MT"/>
            <w:b w:val="0"/>
            <w:bCs w:val="0"/>
            <w:noProof/>
          </w:rPr>
          <w:t xml:space="preserve"> </w:t>
        </w:r>
        <w:r w:rsidR="001109EE" w:rsidRPr="00FA15DB">
          <w:rPr>
            <w:rStyle w:val="Kpr"/>
            <w:rFonts w:ascii="Calibri" w:hAnsi="Calibri" w:cs="Calibri"/>
            <w:b w:val="0"/>
            <w:bCs w:val="0"/>
            <w:noProof/>
          </w:rPr>
          <w:t>İ</w:t>
        </w:r>
        <w:r w:rsidR="001109EE" w:rsidRPr="00FA15DB">
          <w:rPr>
            <w:rStyle w:val="Kpr"/>
            <w:rFonts w:ascii="Gill Sans MT" w:hAnsi="Gill Sans MT"/>
            <w:b w:val="0"/>
            <w:bCs w:val="0"/>
            <w:noProof/>
          </w:rPr>
          <w:t>tibari ile Da</w:t>
        </w:r>
        <w:r w:rsidR="001109EE" w:rsidRPr="00FA15DB">
          <w:rPr>
            <w:rStyle w:val="Kpr"/>
            <w:rFonts w:ascii="Calibri" w:hAnsi="Calibri" w:cs="Calibri"/>
            <w:b w:val="0"/>
            <w:bCs w:val="0"/>
            <w:noProof/>
          </w:rPr>
          <w:t>ğ</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l</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m</w:t>
        </w:r>
        <w:r w:rsidR="001109EE" w:rsidRPr="00FA15DB">
          <w:rPr>
            <w:rStyle w:val="Kpr"/>
            <w:rFonts w:ascii="Gill Sans MT" w:hAnsi="Gill Sans MT" w:cs="Gill Sans MT"/>
            <w:b w:val="0"/>
            <w:bCs w:val="0"/>
            <w:noProof/>
          </w:rPr>
          <w:t>ı</w:t>
        </w:r>
        <w:r w:rsidR="001109EE" w:rsidRPr="00FA15DB">
          <w:rPr>
            <w:rFonts w:ascii="Gill Sans MT" w:hAnsi="Gill Sans MT"/>
            <w:b w:val="0"/>
            <w:bCs w:val="0"/>
            <w:noProof/>
            <w:webHidden/>
          </w:rPr>
          <w:tab/>
        </w:r>
        <w:r w:rsidR="00A26182">
          <w:rPr>
            <w:rFonts w:ascii="Gill Sans MT" w:hAnsi="Gill Sans MT"/>
            <w:b w:val="0"/>
            <w:bCs w:val="0"/>
            <w:noProof/>
            <w:webHidden/>
          </w:rPr>
          <w:t>31</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16" w:history="1">
        <w:r w:rsidR="001109EE" w:rsidRPr="00FA15DB">
          <w:rPr>
            <w:rStyle w:val="Kpr"/>
            <w:rFonts w:ascii="Gill Sans MT" w:hAnsi="Gill Sans MT"/>
            <w:b w:val="0"/>
            <w:bCs w:val="0"/>
            <w:noProof/>
          </w:rPr>
          <w:t>Grafik 5: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retmenlerin Hizmet S</w:t>
        </w:r>
        <w:r w:rsidR="001109EE" w:rsidRPr="00FA15DB">
          <w:rPr>
            <w:rStyle w:val="Kpr"/>
            <w:rFonts w:ascii="Gill Sans MT" w:hAnsi="Gill Sans MT" w:cs="Gill Sans MT"/>
            <w:b w:val="0"/>
            <w:bCs w:val="0"/>
            <w:noProof/>
          </w:rPr>
          <w:t>ü</w:t>
        </w:r>
        <w:r w:rsidR="001109EE" w:rsidRPr="00FA15DB">
          <w:rPr>
            <w:rStyle w:val="Kpr"/>
            <w:rFonts w:ascii="Gill Sans MT" w:hAnsi="Gill Sans MT"/>
            <w:b w:val="0"/>
            <w:bCs w:val="0"/>
            <w:noProof/>
          </w:rPr>
          <w:t>releri</w:t>
        </w:r>
        <w:r w:rsidR="001109EE" w:rsidRPr="00FA15DB">
          <w:rPr>
            <w:rFonts w:ascii="Gill Sans MT" w:hAnsi="Gill Sans MT"/>
            <w:b w:val="0"/>
            <w:bCs w:val="0"/>
            <w:noProof/>
            <w:webHidden/>
          </w:rPr>
          <w:tab/>
        </w:r>
        <w:r w:rsidR="00A26182">
          <w:rPr>
            <w:rFonts w:ascii="Gill Sans MT" w:hAnsi="Gill Sans MT"/>
            <w:b w:val="0"/>
            <w:bCs w:val="0"/>
            <w:noProof/>
            <w:webHidden/>
          </w:rPr>
          <w:t>32</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17" w:history="1">
        <w:r w:rsidR="001109EE" w:rsidRPr="00FA15DB">
          <w:rPr>
            <w:rStyle w:val="Kpr"/>
            <w:rFonts w:ascii="Gill Sans MT" w:hAnsi="Gill Sans MT"/>
            <w:b w:val="0"/>
            <w:bCs w:val="0"/>
            <w:noProof/>
          </w:rPr>
          <w:t>Grafik 6: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retmenlerin Ortalama Yer De</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i</w:t>
        </w:r>
        <w:r w:rsidR="001109EE" w:rsidRPr="00FA15DB">
          <w:rPr>
            <w:rStyle w:val="Kpr"/>
            <w:rFonts w:ascii="Gill Sans MT" w:hAnsi="Gill Sans MT" w:cs="Gill Sans MT"/>
            <w:b w:val="0"/>
            <w:bCs w:val="0"/>
            <w:noProof/>
          </w:rPr>
          <w:t>ş</w:t>
        </w:r>
        <w:r w:rsidR="001109EE" w:rsidRPr="00FA15DB">
          <w:rPr>
            <w:rStyle w:val="Kpr"/>
            <w:rFonts w:ascii="Gill Sans MT" w:hAnsi="Gill Sans MT"/>
            <w:b w:val="0"/>
            <w:bCs w:val="0"/>
            <w:noProof/>
          </w:rPr>
          <w:t>tirme S</w:t>
        </w:r>
        <w:r w:rsidR="001109EE" w:rsidRPr="00FA15DB">
          <w:rPr>
            <w:rStyle w:val="Kpr"/>
            <w:rFonts w:ascii="Gill Sans MT" w:hAnsi="Gill Sans MT" w:cs="Gill Sans MT"/>
            <w:b w:val="0"/>
            <w:bCs w:val="0"/>
            <w:noProof/>
          </w:rPr>
          <w:t>ü</w:t>
        </w:r>
        <w:r w:rsidR="001109EE" w:rsidRPr="00FA15DB">
          <w:rPr>
            <w:rStyle w:val="Kpr"/>
            <w:rFonts w:ascii="Gill Sans MT" w:hAnsi="Gill Sans MT"/>
            <w:b w:val="0"/>
            <w:bCs w:val="0"/>
            <w:noProof/>
          </w:rPr>
          <w:t>releri</w:t>
        </w:r>
        <w:r w:rsidR="001109EE" w:rsidRPr="00FA15DB">
          <w:rPr>
            <w:rFonts w:ascii="Gill Sans MT" w:hAnsi="Gill Sans MT"/>
            <w:b w:val="0"/>
            <w:bCs w:val="0"/>
            <w:noProof/>
            <w:webHidden/>
          </w:rPr>
          <w:tab/>
        </w:r>
        <w:r w:rsidR="00A26182">
          <w:rPr>
            <w:rFonts w:ascii="Gill Sans MT" w:hAnsi="Gill Sans MT"/>
            <w:b w:val="0"/>
            <w:bCs w:val="0"/>
            <w:noProof/>
            <w:webHidden/>
          </w:rPr>
          <w:t>32</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18" w:history="1">
        <w:r w:rsidR="001109EE" w:rsidRPr="00FA15DB">
          <w:rPr>
            <w:rStyle w:val="Kpr"/>
            <w:rFonts w:ascii="Gill Sans MT" w:hAnsi="Gill Sans MT"/>
            <w:b w:val="0"/>
            <w:bCs w:val="0"/>
            <w:noProof/>
          </w:rPr>
          <w:t>Grafik 7: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 xml:space="preserve">retmenlerin </w:t>
        </w:r>
        <w:r w:rsidR="001109EE" w:rsidRPr="00FA15DB">
          <w:rPr>
            <w:rStyle w:val="Kpr"/>
            <w:rFonts w:ascii="Calibri" w:hAnsi="Calibri" w:cs="Calibri"/>
            <w:b w:val="0"/>
            <w:bCs w:val="0"/>
            <w:noProof/>
          </w:rPr>
          <w:t>İ</w:t>
        </w:r>
        <w:r w:rsidR="001109EE" w:rsidRPr="00FA15DB">
          <w:rPr>
            <w:rStyle w:val="Kpr"/>
            <w:rFonts w:ascii="Gill Sans MT" w:hAnsi="Gill Sans MT"/>
            <w:b w:val="0"/>
            <w:bCs w:val="0"/>
            <w:noProof/>
          </w:rPr>
          <w:t>zin Durumu</w:t>
        </w:r>
        <w:r w:rsidR="001109EE" w:rsidRPr="00FA15DB">
          <w:rPr>
            <w:rFonts w:ascii="Gill Sans MT" w:hAnsi="Gill Sans MT"/>
            <w:b w:val="0"/>
            <w:bCs w:val="0"/>
            <w:noProof/>
            <w:webHidden/>
          </w:rPr>
          <w:tab/>
        </w:r>
        <w:r w:rsidR="00A26182">
          <w:rPr>
            <w:rFonts w:ascii="Gill Sans MT" w:hAnsi="Gill Sans MT"/>
            <w:b w:val="0"/>
            <w:bCs w:val="0"/>
            <w:noProof/>
            <w:webHidden/>
          </w:rPr>
          <w:t>33</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19" w:history="1">
        <w:r w:rsidR="001109EE" w:rsidRPr="00FA15DB">
          <w:rPr>
            <w:rStyle w:val="Kpr"/>
            <w:rFonts w:ascii="Gill Sans MT" w:hAnsi="Gill Sans MT"/>
            <w:b w:val="0"/>
            <w:bCs w:val="0"/>
            <w:noProof/>
          </w:rPr>
          <w:t>Grafik 8: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retmenlerin Kat</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ld</w:t>
        </w:r>
        <w:r w:rsidR="001109EE" w:rsidRPr="00FA15DB">
          <w:rPr>
            <w:rStyle w:val="Kpr"/>
            <w:rFonts w:ascii="Gill Sans MT" w:hAnsi="Gill Sans MT" w:cs="Gill Sans MT"/>
            <w:b w:val="0"/>
            <w:bCs w:val="0"/>
            <w:noProof/>
          </w:rPr>
          <w:t>ı</w:t>
        </w:r>
        <w:r w:rsidR="001109EE" w:rsidRPr="00FA15DB">
          <w:rPr>
            <w:rStyle w:val="Kpr"/>
            <w:rFonts w:ascii="Calibri" w:hAnsi="Calibri" w:cs="Calibri"/>
            <w:b w:val="0"/>
            <w:bCs w:val="0"/>
            <w:noProof/>
          </w:rPr>
          <w:t>ğ</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 xml:space="preserve"> Hizmet </w:t>
        </w:r>
        <w:r w:rsidR="001109EE" w:rsidRPr="00FA15DB">
          <w:rPr>
            <w:rStyle w:val="Kpr"/>
            <w:rFonts w:ascii="Calibri" w:hAnsi="Calibri" w:cs="Calibri"/>
            <w:b w:val="0"/>
            <w:bCs w:val="0"/>
            <w:noProof/>
          </w:rPr>
          <w:t>İ</w:t>
        </w:r>
        <w:r w:rsidR="001109EE" w:rsidRPr="00FA15DB">
          <w:rPr>
            <w:rStyle w:val="Kpr"/>
            <w:rFonts w:ascii="Gill Sans MT" w:hAnsi="Gill Sans MT" w:cs="Gill Sans MT"/>
            <w:b w:val="0"/>
            <w:bCs w:val="0"/>
            <w:noProof/>
          </w:rPr>
          <w:t>ç</w:t>
        </w:r>
        <w:r w:rsidR="001109EE" w:rsidRPr="00FA15DB">
          <w:rPr>
            <w:rStyle w:val="Kpr"/>
            <w:rFonts w:ascii="Gill Sans MT" w:hAnsi="Gill Sans MT"/>
            <w:b w:val="0"/>
            <w:bCs w:val="0"/>
            <w:noProof/>
          </w:rPr>
          <w:t>i E</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itim Programlar</w:t>
        </w:r>
        <w:r w:rsidR="001109EE" w:rsidRPr="00FA15DB">
          <w:rPr>
            <w:rStyle w:val="Kpr"/>
            <w:rFonts w:ascii="Gill Sans MT" w:hAnsi="Gill Sans MT" w:cs="Gill Sans MT"/>
            <w:b w:val="0"/>
            <w:bCs w:val="0"/>
            <w:noProof/>
          </w:rPr>
          <w:t>ı</w:t>
        </w:r>
        <w:r w:rsidR="001109EE" w:rsidRPr="00FA15DB">
          <w:rPr>
            <w:rFonts w:ascii="Gill Sans MT" w:hAnsi="Gill Sans MT"/>
            <w:b w:val="0"/>
            <w:bCs w:val="0"/>
            <w:noProof/>
            <w:webHidden/>
          </w:rPr>
          <w:tab/>
        </w:r>
        <w:r w:rsidR="00A26182">
          <w:rPr>
            <w:rFonts w:ascii="Gill Sans MT" w:hAnsi="Gill Sans MT"/>
            <w:b w:val="0"/>
            <w:bCs w:val="0"/>
            <w:noProof/>
            <w:webHidden/>
          </w:rPr>
          <w:t>33</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20" w:history="1">
        <w:r w:rsidR="001109EE" w:rsidRPr="00FA15DB">
          <w:rPr>
            <w:rStyle w:val="Kpr"/>
            <w:rFonts w:ascii="Gill Sans MT" w:hAnsi="Gill Sans MT"/>
            <w:b w:val="0"/>
            <w:bCs w:val="0"/>
            <w:noProof/>
          </w:rPr>
          <w:t xml:space="preserve">Grafik 9: 2013-2014 Yılı </w:t>
        </w:r>
        <w:r w:rsidR="001109EE" w:rsidRPr="00FA15DB">
          <w:rPr>
            <w:rStyle w:val="Kpr"/>
            <w:rFonts w:ascii="Calibri" w:hAnsi="Calibri" w:cs="Calibri"/>
            <w:b w:val="0"/>
            <w:bCs w:val="0"/>
            <w:noProof/>
          </w:rPr>
          <w:t>İ</w:t>
        </w:r>
        <w:r w:rsidR="001109EE" w:rsidRPr="00FA15DB">
          <w:rPr>
            <w:rStyle w:val="Kpr"/>
            <w:rFonts w:ascii="Gill Sans MT" w:hAnsi="Gill Sans MT"/>
            <w:b w:val="0"/>
            <w:bCs w:val="0"/>
            <w:noProof/>
          </w:rPr>
          <w:t>l</w:t>
        </w:r>
        <w:r w:rsidR="007B429E">
          <w:rPr>
            <w:rStyle w:val="Kpr"/>
            <w:rFonts w:ascii="Gill Sans MT" w:hAnsi="Gill Sans MT"/>
            <w:b w:val="0"/>
            <w:bCs w:val="0"/>
            <w:noProof/>
          </w:rPr>
          <w:t>çe</w:t>
        </w:r>
        <w:r w:rsidR="001109EE" w:rsidRPr="00FA15DB">
          <w:rPr>
            <w:rStyle w:val="Kpr"/>
            <w:rFonts w:ascii="Gill Sans MT" w:hAnsi="Gill Sans MT"/>
            <w:b w:val="0"/>
            <w:bCs w:val="0"/>
            <w:noProof/>
          </w:rPr>
          <w:t xml:space="preserve"> Geneli Okul Say</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s</w:t>
        </w:r>
        <w:r w:rsidR="001109EE" w:rsidRPr="00FA15DB">
          <w:rPr>
            <w:rStyle w:val="Kpr"/>
            <w:rFonts w:ascii="Gill Sans MT" w:hAnsi="Gill Sans MT" w:cs="Gill Sans MT"/>
            <w:b w:val="0"/>
            <w:bCs w:val="0"/>
            <w:noProof/>
          </w:rPr>
          <w:t>ı</w:t>
        </w:r>
        <w:r w:rsidR="001109EE" w:rsidRPr="00FA15DB">
          <w:rPr>
            <w:rFonts w:ascii="Gill Sans MT" w:hAnsi="Gill Sans MT"/>
            <w:b w:val="0"/>
            <w:bCs w:val="0"/>
            <w:noProof/>
            <w:webHidden/>
          </w:rPr>
          <w:tab/>
        </w:r>
        <w:r w:rsidR="00A26182">
          <w:rPr>
            <w:rFonts w:ascii="Gill Sans MT" w:hAnsi="Gill Sans MT"/>
            <w:b w:val="0"/>
            <w:bCs w:val="0"/>
            <w:noProof/>
            <w:webHidden/>
          </w:rPr>
          <w:t>35</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21" w:history="1">
        <w:r w:rsidR="001109EE" w:rsidRPr="00FA15DB">
          <w:rPr>
            <w:rStyle w:val="Kpr"/>
            <w:rFonts w:ascii="Gill Sans MT" w:hAnsi="Gill Sans MT"/>
            <w:b w:val="0"/>
            <w:bCs w:val="0"/>
            <w:noProof/>
          </w:rPr>
          <w:t xml:space="preserve">Grafik 10: </w:t>
        </w:r>
        <w:r w:rsidR="001109EE" w:rsidRPr="00FA15DB">
          <w:rPr>
            <w:rStyle w:val="Kpr"/>
            <w:rFonts w:ascii="Calibri" w:hAnsi="Calibri" w:cs="Calibri"/>
            <w:b w:val="0"/>
            <w:bCs w:val="0"/>
            <w:noProof/>
          </w:rPr>
          <w:t>İ</w:t>
        </w:r>
        <w:r w:rsidR="001109EE" w:rsidRPr="00FA15DB">
          <w:rPr>
            <w:rStyle w:val="Kpr"/>
            <w:rFonts w:ascii="Gill Sans MT" w:hAnsi="Gill Sans MT"/>
            <w:b w:val="0"/>
            <w:bCs w:val="0"/>
            <w:noProof/>
          </w:rPr>
          <w:t>l</w:t>
        </w:r>
        <w:r w:rsidR="007B429E">
          <w:rPr>
            <w:rStyle w:val="Kpr"/>
            <w:rFonts w:ascii="Gill Sans MT" w:hAnsi="Gill Sans MT"/>
            <w:b w:val="0"/>
            <w:bCs w:val="0"/>
            <w:noProof/>
          </w:rPr>
          <w:t>çe</w:t>
        </w:r>
        <w:r w:rsidR="001109EE" w:rsidRPr="00FA15DB">
          <w:rPr>
            <w:rStyle w:val="Kpr"/>
            <w:rFonts w:ascii="Gill Sans MT" w:hAnsi="Gill Sans MT"/>
            <w:b w:val="0"/>
            <w:bCs w:val="0"/>
            <w:noProof/>
          </w:rPr>
          <w:t xml:space="preserve"> Geneli Okul Binalar</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 xml:space="preserve"> Ya</w:t>
        </w:r>
        <w:r w:rsidR="001109EE" w:rsidRPr="00FA15DB">
          <w:rPr>
            <w:rStyle w:val="Kpr"/>
            <w:rFonts w:ascii="Gill Sans MT" w:hAnsi="Gill Sans MT" w:cs="Gill Sans MT"/>
            <w:b w:val="0"/>
            <w:bCs w:val="0"/>
            <w:noProof/>
          </w:rPr>
          <w:t>ş</w:t>
        </w:r>
        <w:r w:rsidR="001109EE" w:rsidRPr="00FA15DB">
          <w:rPr>
            <w:rStyle w:val="Kpr"/>
            <w:rFonts w:ascii="Gill Sans MT" w:hAnsi="Gill Sans MT"/>
            <w:b w:val="0"/>
            <w:bCs w:val="0"/>
            <w:noProof/>
          </w:rPr>
          <w:t>lar</w:t>
        </w:r>
        <w:r w:rsidR="001109EE" w:rsidRPr="00FA15DB">
          <w:rPr>
            <w:rStyle w:val="Kpr"/>
            <w:rFonts w:ascii="Gill Sans MT" w:hAnsi="Gill Sans MT" w:cs="Gill Sans MT"/>
            <w:b w:val="0"/>
            <w:bCs w:val="0"/>
            <w:noProof/>
          </w:rPr>
          <w:t>ı</w:t>
        </w:r>
        <w:r w:rsidR="001109EE" w:rsidRPr="00FA15DB">
          <w:rPr>
            <w:rFonts w:ascii="Gill Sans MT" w:hAnsi="Gill Sans MT"/>
            <w:b w:val="0"/>
            <w:bCs w:val="0"/>
            <w:noProof/>
            <w:webHidden/>
          </w:rPr>
          <w:tab/>
        </w:r>
        <w:r w:rsidR="00A26182">
          <w:rPr>
            <w:rFonts w:ascii="Gill Sans MT" w:hAnsi="Gill Sans MT"/>
            <w:b w:val="0"/>
            <w:bCs w:val="0"/>
            <w:noProof/>
            <w:webHidden/>
          </w:rPr>
          <w:t>35</w:t>
        </w:r>
      </w:hyperlink>
    </w:p>
    <w:p w:rsidR="001109EE" w:rsidRPr="00FA15DB" w:rsidRDefault="00602088">
      <w:pPr>
        <w:pStyle w:val="ekillerTablosu"/>
        <w:tabs>
          <w:tab w:val="right" w:pos="9062"/>
        </w:tabs>
        <w:rPr>
          <w:rFonts w:ascii="Gill Sans MT" w:eastAsiaTheme="minorEastAsia" w:hAnsi="Gill Sans MT" w:cstheme="minorBidi"/>
          <w:b w:val="0"/>
          <w:bCs w:val="0"/>
          <w:noProof/>
          <w:sz w:val="22"/>
          <w:szCs w:val="22"/>
          <w:lang w:eastAsia="tr-TR"/>
        </w:rPr>
      </w:pPr>
      <w:hyperlink w:anchor="_Toc415819422" w:history="1">
        <w:r w:rsidR="001109EE" w:rsidRPr="00FA15DB">
          <w:rPr>
            <w:rStyle w:val="Kpr"/>
            <w:rFonts w:ascii="Gill Sans MT" w:hAnsi="Gill Sans MT"/>
            <w:b w:val="0"/>
            <w:bCs w:val="0"/>
            <w:noProof/>
          </w:rPr>
          <w:t>Grafik 11: 2013-2014 Yılı Derslik Başına Düşen Ö</w:t>
        </w:r>
        <w:r w:rsidR="001109EE" w:rsidRPr="00FA15DB">
          <w:rPr>
            <w:rStyle w:val="Kpr"/>
            <w:rFonts w:ascii="Calibri" w:hAnsi="Calibri" w:cs="Calibri"/>
            <w:b w:val="0"/>
            <w:bCs w:val="0"/>
            <w:noProof/>
          </w:rPr>
          <w:t>ğ</w:t>
        </w:r>
        <w:r w:rsidR="001109EE" w:rsidRPr="00FA15DB">
          <w:rPr>
            <w:rStyle w:val="Kpr"/>
            <w:rFonts w:ascii="Gill Sans MT" w:hAnsi="Gill Sans MT"/>
            <w:b w:val="0"/>
            <w:bCs w:val="0"/>
            <w:noProof/>
          </w:rPr>
          <w:t>renci Say</w:t>
        </w:r>
        <w:r w:rsidR="001109EE" w:rsidRPr="00FA15DB">
          <w:rPr>
            <w:rStyle w:val="Kpr"/>
            <w:rFonts w:ascii="Gill Sans MT" w:hAnsi="Gill Sans MT" w:cs="Gill Sans MT"/>
            <w:b w:val="0"/>
            <w:bCs w:val="0"/>
            <w:noProof/>
          </w:rPr>
          <w:t>ı</w:t>
        </w:r>
        <w:r w:rsidR="001109EE" w:rsidRPr="00FA15DB">
          <w:rPr>
            <w:rStyle w:val="Kpr"/>
            <w:rFonts w:ascii="Gill Sans MT" w:hAnsi="Gill Sans MT"/>
            <w:b w:val="0"/>
            <w:bCs w:val="0"/>
            <w:noProof/>
          </w:rPr>
          <w:t>s</w:t>
        </w:r>
        <w:r w:rsidR="001109EE" w:rsidRPr="00FA15DB">
          <w:rPr>
            <w:rStyle w:val="Kpr"/>
            <w:rFonts w:ascii="Gill Sans MT" w:hAnsi="Gill Sans MT" w:cs="Gill Sans MT"/>
            <w:b w:val="0"/>
            <w:bCs w:val="0"/>
            <w:noProof/>
          </w:rPr>
          <w:t>ı</w:t>
        </w:r>
        <w:r w:rsidR="001109EE" w:rsidRPr="00FA15DB">
          <w:rPr>
            <w:rFonts w:ascii="Gill Sans MT" w:hAnsi="Gill Sans MT"/>
            <w:b w:val="0"/>
            <w:bCs w:val="0"/>
            <w:noProof/>
            <w:webHidden/>
          </w:rPr>
          <w:tab/>
        </w:r>
        <w:r w:rsidR="00A26182">
          <w:rPr>
            <w:rFonts w:ascii="Gill Sans MT" w:hAnsi="Gill Sans MT"/>
            <w:b w:val="0"/>
            <w:bCs w:val="0"/>
            <w:noProof/>
            <w:webHidden/>
          </w:rPr>
          <w:t>36</w:t>
        </w:r>
      </w:hyperlink>
    </w:p>
    <w:p w:rsidR="002E7BB3" w:rsidRDefault="0089751C" w:rsidP="002E7BB3">
      <w:pPr>
        <w:rPr>
          <w:rFonts w:ascii="Gill Sans MT" w:hAnsi="Gill Sans MT"/>
          <w:sz w:val="20"/>
          <w:szCs w:val="24"/>
          <w:lang w:eastAsia="tr-TR"/>
        </w:rPr>
      </w:pPr>
      <w:r w:rsidRPr="00FA15DB">
        <w:rPr>
          <w:rFonts w:ascii="Gill Sans MT" w:hAnsi="Gill Sans MT"/>
          <w:sz w:val="20"/>
          <w:szCs w:val="24"/>
          <w:lang w:eastAsia="tr-TR"/>
        </w:rPr>
        <w:fldChar w:fldCharType="end"/>
      </w:r>
    </w:p>
    <w:p w:rsidR="002E7BB3" w:rsidRDefault="002E7BB3" w:rsidP="002E7BB3">
      <w:pPr>
        <w:rPr>
          <w:rFonts w:ascii="Gill Sans MT" w:hAnsi="Gill Sans MT"/>
          <w:sz w:val="20"/>
          <w:szCs w:val="24"/>
          <w:lang w:eastAsia="tr-TR"/>
        </w:rPr>
      </w:pPr>
    </w:p>
    <w:p w:rsidR="002E7BB3" w:rsidRDefault="002E7BB3" w:rsidP="002E7BB3">
      <w:pPr>
        <w:rPr>
          <w:rFonts w:ascii="Gill Sans MT" w:hAnsi="Gill Sans MT"/>
          <w:sz w:val="20"/>
          <w:szCs w:val="24"/>
          <w:lang w:eastAsia="tr-TR"/>
        </w:rPr>
      </w:pPr>
    </w:p>
    <w:p w:rsidR="002E7BB3" w:rsidRDefault="002E7BB3" w:rsidP="002E7BB3">
      <w:pPr>
        <w:rPr>
          <w:rFonts w:ascii="Gill Sans MT" w:hAnsi="Gill Sans MT"/>
          <w:sz w:val="20"/>
          <w:szCs w:val="24"/>
          <w:lang w:eastAsia="tr-TR"/>
        </w:rPr>
      </w:pPr>
    </w:p>
    <w:p w:rsidR="007F7E97" w:rsidRDefault="007F7E97" w:rsidP="002E7BB3">
      <w:pPr>
        <w:rPr>
          <w:rFonts w:ascii="Gill Sans MT" w:hAnsi="Gill Sans MT"/>
          <w:sz w:val="20"/>
          <w:szCs w:val="24"/>
          <w:lang w:eastAsia="tr-TR"/>
        </w:rPr>
      </w:pPr>
    </w:p>
    <w:p w:rsidR="00D37798" w:rsidRPr="002E7BB3" w:rsidRDefault="0088301C" w:rsidP="002E7BB3">
      <w:pPr>
        <w:rPr>
          <w:rFonts w:ascii="Gill Sans MT" w:hAnsi="Gill Sans MT"/>
          <w:sz w:val="20"/>
          <w:szCs w:val="24"/>
          <w:lang w:eastAsia="tr-TR"/>
        </w:rPr>
      </w:pPr>
      <w:r w:rsidRPr="00A400BA">
        <w:rPr>
          <w:rFonts w:ascii="Candara" w:hAnsi="Candara"/>
          <w:b/>
          <w:color w:val="002060"/>
          <w:sz w:val="32"/>
        </w:rPr>
        <w:lastRenderedPageBreak/>
        <w:t>GİRİŞ</w:t>
      </w:r>
    </w:p>
    <w:p w:rsidR="0088301C" w:rsidRPr="00995F48" w:rsidRDefault="00622979" w:rsidP="00105C52">
      <w:pPr>
        <w:pStyle w:val="AralkYok"/>
        <w:spacing w:before="240" w:line="276" w:lineRule="auto"/>
        <w:ind w:firstLine="708"/>
        <w:jc w:val="both"/>
        <w:rPr>
          <w:rFonts w:ascii="Candara" w:hAnsi="Candara"/>
        </w:rPr>
      </w:pPr>
      <w:r>
        <w:rPr>
          <w:rFonts w:ascii="Candara" w:hAnsi="Candara"/>
        </w:rPr>
        <w:t>Nitelikli bir insanın yetişmesi</w:t>
      </w:r>
      <w:r w:rsidR="0088301C" w:rsidRPr="00995F48">
        <w:rPr>
          <w:rFonts w:ascii="Candara" w:hAnsi="Candara"/>
        </w:rPr>
        <w:t xml:space="preserve"> </w:t>
      </w:r>
      <w:r w:rsidR="0088301C" w:rsidRPr="00D53945">
        <w:rPr>
          <w:rFonts w:asciiTheme="majorHAnsi" w:hAnsiTheme="majorHAnsi"/>
        </w:rPr>
        <w:t>20</w:t>
      </w:r>
      <w:r w:rsidR="0088301C" w:rsidRPr="00995F48">
        <w:rPr>
          <w:rFonts w:ascii="Candara" w:hAnsi="Candara"/>
        </w:rPr>
        <w:t xml:space="preserve"> yıl kadar bir süre</w:t>
      </w:r>
      <w:r>
        <w:rPr>
          <w:rFonts w:ascii="Candara" w:hAnsi="Candara"/>
        </w:rPr>
        <w:t xml:space="preserve">ci kapsamaktadır. </w:t>
      </w:r>
      <w:r w:rsidR="0088301C" w:rsidRPr="00995F48">
        <w:rPr>
          <w:rFonts w:ascii="Candara" w:hAnsi="Candara"/>
        </w:rPr>
        <w:t>Dolayısı ile eğitim, uzun vadeli ve planlı çaba isteyen bir hedefler disiplinidir. Geleceğini planlamayanlar, yarın</w:t>
      </w:r>
      <w:r w:rsidR="00B416A9">
        <w:rPr>
          <w:rFonts w:ascii="Candara" w:hAnsi="Candara"/>
        </w:rPr>
        <w:t>lar</w:t>
      </w:r>
      <w:r w:rsidR="0088301C" w:rsidRPr="00995F48">
        <w:rPr>
          <w:rFonts w:ascii="Candara" w:hAnsi="Candara"/>
        </w:rPr>
        <w:t xml:space="preserve">ını yok edenlerdir. </w:t>
      </w:r>
    </w:p>
    <w:p w:rsidR="0088301C" w:rsidRPr="00995F48" w:rsidRDefault="0088301C" w:rsidP="00105C52">
      <w:pPr>
        <w:pStyle w:val="AralkYok"/>
        <w:spacing w:before="120" w:line="276" w:lineRule="auto"/>
        <w:ind w:firstLine="708"/>
        <w:jc w:val="both"/>
        <w:rPr>
          <w:rFonts w:ascii="Candara" w:hAnsi="Candara"/>
        </w:rPr>
      </w:pPr>
      <w:r w:rsidRPr="00D53945">
        <w:rPr>
          <w:rFonts w:asciiTheme="majorHAnsi" w:hAnsiTheme="majorHAnsi"/>
        </w:rPr>
        <w:t>5018</w:t>
      </w:r>
      <w:r w:rsidRPr="00995F48">
        <w:rPr>
          <w:rFonts w:ascii="Candara" w:hAnsi="Candara"/>
        </w:rPr>
        <w:t xml:space="preserve"> Sayılı Kamu Mali Yönetimi ve Kontrol Kanunu kamu idarelerini stratejik plan hazırlamakla y</w:t>
      </w:r>
      <w:r w:rsidRPr="00995F48">
        <w:rPr>
          <w:rFonts w:ascii="Candara" w:hAnsi="Candara"/>
        </w:rPr>
        <w:t>ü</w:t>
      </w:r>
      <w:r w:rsidRPr="00995F48">
        <w:rPr>
          <w:rFonts w:ascii="Candara" w:hAnsi="Candara"/>
        </w:rPr>
        <w:t xml:space="preserve">kümlü kılmaktadır. Milli Eğitim Bakanlığı da yayımladığı Genelgeler ve Stratejik Plan Uygulama Yönergesiyle stratejik plan çalışmalarını başlatmış, çalışmaların çerçevesini çizmiştir. Milli Eğitim Müdürlüğümüz, Bakanlık Stratejik Plan çalışmalarıyla eş zamanlı olarak stratejik plan çalışmalarına başlamıştır. </w:t>
      </w:r>
    </w:p>
    <w:p w:rsidR="0088301C" w:rsidRPr="00995F48" w:rsidRDefault="0088301C" w:rsidP="00105C52">
      <w:pPr>
        <w:pStyle w:val="AralkYok"/>
        <w:spacing w:before="120" w:line="276" w:lineRule="auto"/>
        <w:ind w:firstLine="708"/>
        <w:jc w:val="both"/>
        <w:rPr>
          <w:rFonts w:ascii="Candara" w:hAnsi="Candara"/>
        </w:rPr>
      </w:pPr>
      <w:r w:rsidRPr="00D53945">
        <w:rPr>
          <w:rFonts w:asciiTheme="majorHAnsi" w:hAnsiTheme="majorHAnsi"/>
        </w:rPr>
        <w:t>2015-2019</w:t>
      </w:r>
      <w:r w:rsidRPr="00995F48">
        <w:rPr>
          <w:rFonts w:ascii="Candara" w:hAnsi="Candara"/>
        </w:rPr>
        <w:t xml:space="preserve"> Planı ile mevcut durumumuz analiz edilerek gelecekte olmamız gereken nokta hedefle</w:t>
      </w:r>
      <w:r w:rsidRPr="00995F48">
        <w:rPr>
          <w:rFonts w:ascii="Candara" w:hAnsi="Candara"/>
        </w:rPr>
        <w:t>n</w:t>
      </w:r>
      <w:r w:rsidRPr="00995F48">
        <w:rPr>
          <w:rFonts w:ascii="Candara" w:hAnsi="Candara"/>
        </w:rPr>
        <w:t>miştir. Stratejik Plan, Devlet Planlama Teşkilatı Müsteşarlığının Kamu İdareleri İçin Stratejik Planlama Kılav</w:t>
      </w:r>
      <w:r w:rsidRPr="00995F48">
        <w:rPr>
          <w:rFonts w:ascii="Candara" w:hAnsi="Candara"/>
        </w:rPr>
        <w:t>u</w:t>
      </w:r>
      <w:r w:rsidRPr="00995F48">
        <w:rPr>
          <w:rFonts w:ascii="Candara" w:hAnsi="Candara"/>
        </w:rPr>
        <w:t>zuna ve Milli Eğitim Bakanlığı Strateji Geliştirme Başkanlığının yayımladığı Eğitimde Stratejik Planlama Kılav</w:t>
      </w:r>
      <w:r w:rsidRPr="00995F48">
        <w:rPr>
          <w:rFonts w:ascii="Candara" w:hAnsi="Candara"/>
        </w:rPr>
        <w:t>u</w:t>
      </w:r>
      <w:r w:rsidRPr="00995F48">
        <w:rPr>
          <w:rFonts w:ascii="Candara" w:hAnsi="Candara"/>
        </w:rPr>
        <w:t>zuna uygun olarak hazırlanmıştır.</w:t>
      </w:r>
    </w:p>
    <w:p w:rsidR="001C21DB" w:rsidRDefault="0088301C" w:rsidP="00105C52">
      <w:pPr>
        <w:pStyle w:val="AralkYok"/>
        <w:spacing w:before="120" w:line="276" w:lineRule="auto"/>
        <w:ind w:firstLine="708"/>
        <w:jc w:val="both"/>
        <w:rPr>
          <w:rFonts w:ascii="Candara" w:hAnsi="Candara"/>
        </w:rPr>
      </w:pPr>
      <w:r w:rsidRPr="00995F48">
        <w:rPr>
          <w:rFonts w:ascii="Candara" w:hAnsi="Candara"/>
        </w:rPr>
        <w:t>Planın hazırlanmasında katılımcı bir anlayış benimsenmiş</w:t>
      </w:r>
      <w:r w:rsidR="001C21DB">
        <w:rPr>
          <w:rFonts w:ascii="Candara" w:hAnsi="Candara"/>
        </w:rPr>
        <w:t>tir. Stratejik plan hazırlık süreci boyunca m</w:t>
      </w:r>
      <w:r w:rsidR="001C21DB">
        <w:rPr>
          <w:rFonts w:ascii="Candara" w:hAnsi="Candara"/>
        </w:rPr>
        <w:t>ü</w:t>
      </w:r>
      <w:r w:rsidR="001C21DB">
        <w:rPr>
          <w:rFonts w:ascii="Candara" w:hAnsi="Candara"/>
        </w:rPr>
        <w:t xml:space="preserve">dürlüğümüz yönetici, şef ve diğer personeli ile sürekli görüş alışverişi içinde olunmuştur. Ayrıca geniş katılım isteyen paydaş görüşü, strateji, faaliyet, </w:t>
      </w:r>
      <w:proofErr w:type="gramStart"/>
      <w:r w:rsidR="001C21DB">
        <w:rPr>
          <w:rFonts w:ascii="Candara" w:hAnsi="Candara"/>
        </w:rPr>
        <w:t>vizyon</w:t>
      </w:r>
      <w:proofErr w:type="gramEnd"/>
      <w:r w:rsidR="001C21DB">
        <w:rPr>
          <w:rFonts w:ascii="Candara" w:hAnsi="Candara"/>
        </w:rPr>
        <w:t>, misyon konularında çalıştaylar yapılarak en doğru ve isabetli kararlar alınmıştır.</w:t>
      </w:r>
    </w:p>
    <w:p w:rsidR="00513337" w:rsidRDefault="00B36E01" w:rsidP="00105C52">
      <w:pPr>
        <w:pStyle w:val="AralkYok"/>
        <w:spacing w:before="120" w:line="276" w:lineRule="auto"/>
        <w:ind w:firstLine="708"/>
        <w:jc w:val="both"/>
        <w:rPr>
          <w:rFonts w:ascii="Candara" w:hAnsi="Candara"/>
        </w:rPr>
      </w:pPr>
      <w:r>
        <w:rPr>
          <w:rFonts w:ascii="Candara" w:hAnsi="Candara"/>
        </w:rPr>
        <w:t xml:space="preserve">İl Milli Eğitim Müdürlüğümüz tarafından </w:t>
      </w:r>
      <w:r w:rsidR="00513337">
        <w:rPr>
          <w:rFonts w:ascii="Candara" w:hAnsi="Candara"/>
        </w:rPr>
        <w:t>İl</w:t>
      </w:r>
      <w:r>
        <w:rPr>
          <w:rFonts w:ascii="Candara" w:hAnsi="Candara"/>
        </w:rPr>
        <w:t>çe Milli Eğitim M</w:t>
      </w:r>
      <w:r w:rsidR="00513337">
        <w:rPr>
          <w:rFonts w:ascii="Candara" w:hAnsi="Candara"/>
        </w:rPr>
        <w:t xml:space="preserve">üdürlüğümüze bağlı okul ve kurumların stratejik planlarına rehberlik etmek amacı ile de </w:t>
      </w:r>
      <w:r>
        <w:rPr>
          <w:rFonts w:asciiTheme="majorHAnsi" w:hAnsiTheme="majorHAnsi"/>
        </w:rPr>
        <w:t>ilçemizde</w:t>
      </w:r>
      <w:r>
        <w:rPr>
          <w:rFonts w:ascii="Candara" w:hAnsi="Candara"/>
        </w:rPr>
        <w:t xml:space="preserve"> kurs açılmış</w:t>
      </w:r>
      <w:r w:rsidR="00513337">
        <w:rPr>
          <w:rFonts w:ascii="Candara" w:hAnsi="Candara"/>
        </w:rPr>
        <w:t xml:space="preserve"> </w:t>
      </w:r>
      <w:r w:rsidR="0015377B">
        <w:rPr>
          <w:rFonts w:asciiTheme="majorHAnsi" w:hAnsiTheme="majorHAnsi"/>
          <w:color w:val="FF0000"/>
        </w:rPr>
        <w:t>58</w:t>
      </w:r>
      <w:r w:rsidR="00542B26">
        <w:rPr>
          <w:rFonts w:ascii="Candara" w:hAnsi="Candara"/>
        </w:rPr>
        <w:t xml:space="preserve"> öğretmen ve </w:t>
      </w:r>
      <w:r w:rsidR="00105C52">
        <w:rPr>
          <w:rFonts w:ascii="Candara" w:hAnsi="Candara"/>
        </w:rPr>
        <w:t xml:space="preserve">tüm </w:t>
      </w:r>
      <w:r w:rsidR="00542B26">
        <w:rPr>
          <w:rFonts w:ascii="Candara" w:hAnsi="Candara"/>
        </w:rPr>
        <w:t>yönetici</w:t>
      </w:r>
      <w:r w:rsidR="00105C52">
        <w:rPr>
          <w:rFonts w:ascii="Candara" w:hAnsi="Candara"/>
        </w:rPr>
        <w:t>ler</w:t>
      </w:r>
      <w:r w:rsidR="00513337">
        <w:rPr>
          <w:rFonts w:ascii="Candara" w:hAnsi="Candara"/>
        </w:rPr>
        <w:t>e str</w:t>
      </w:r>
      <w:r w:rsidR="00513337">
        <w:rPr>
          <w:rFonts w:ascii="Candara" w:hAnsi="Candara"/>
        </w:rPr>
        <w:t>a</w:t>
      </w:r>
      <w:r w:rsidR="00513337">
        <w:rPr>
          <w:rFonts w:ascii="Candara" w:hAnsi="Candara"/>
        </w:rPr>
        <w:t>tejik plan hizmet içi eğitim kursu verilmiştir.</w:t>
      </w:r>
    </w:p>
    <w:p w:rsidR="00951EA2" w:rsidRDefault="00951EA2" w:rsidP="00105C52">
      <w:pPr>
        <w:pStyle w:val="AralkYok"/>
        <w:spacing w:before="120" w:line="276" w:lineRule="auto"/>
        <w:ind w:firstLine="708"/>
        <w:jc w:val="both"/>
        <w:rPr>
          <w:rFonts w:ascii="Candara" w:hAnsi="Candara"/>
        </w:rPr>
      </w:pPr>
      <w:r>
        <w:rPr>
          <w:rFonts w:ascii="Candara" w:hAnsi="Candara"/>
        </w:rPr>
        <w:t xml:space="preserve">Müdürlüğümüz </w:t>
      </w:r>
      <w:r w:rsidRPr="00D53945">
        <w:rPr>
          <w:rFonts w:asciiTheme="majorHAnsi" w:hAnsiTheme="majorHAnsi"/>
        </w:rPr>
        <w:t>2015-2019</w:t>
      </w:r>
      <w:r>
        <w:rPr>
          <w:rFonts w:ascii="Candara" w:hAnsi="Candara"/>
        </w:rPr>
        <w:t xml:space="preserve"> Stratejik Planı</w:t>
      </w:r>
      <w:r w:rsidR="001C21DB">
        <w:rPr>
          <w:rFonts w:ascii="Candara" w:hAnsi="Candara"/>
        </w:rPr>
        <w:t>, Durum Analizi ve Gelecek olarak iki ana bölümden oluşmu</w:t>
      </w:r>
      <w:r w:rsidR="001C21DB">
        <w:rPr>
          <w:rFonts w:ascii="Candara" w:hAnsi="Candara"/>
        </w:rPr>
        <w:t>ş</w:t>
      </w:r>
      <w:r w:rsidR="001C21DB">
        <w:rPr>
          <w:rFonts w:ascii="Candara" w:hAnsi="Candara"/>
        </w:rPr>
        <w:t>tur.</w:t>
      </w:r>
    </w:p>
    <w:p w:rsidR="00951EA2" w:rsidRDefault="00951EA2" w:rsidP="00105C52">
      <w:pPr>
        <w:pStyle w:val="AralkYok"/>
        <w:spacing w:before="120" w:line="276" w:lineRule="auto"/>
        <w:ind w:firstLine="708"/>
        <w:jc w:val="both"/>
        <w:rPr>
          <w:rFonts w:ascii="Candara" w:hAnsi="Candara"/>
        </w:rPr>
      </w:pPr>
      <w:r>
        <w:rPr>
          <w:rFonts w:ascii="Candara" w:hAnsi="Candara"/>
        </w:rPr>
        <w:t>Durum Analizi bölümünde Müdürlük eğitim tarihi, mevzuatı, faaliyet alanları, paydaşları, kurum içi y</w:t>
      </w:r>
      <w:r>
        <w:rPr>
          <w:rFonts w:ascii="Candara" w:hAnsi="Candara"/>
        </w:rPr>
        <w:t>a</w:t>
      </w:r>
      <w:r>
        <w:rPr>
          <w:rFonts w:ascii="Candara" w:hAnsi="Candara"/>
        </w:rPr>
        <w:t>pı ve kurum dışı yapı incelenmiş ve analiz edilmiştir.</w:t>
      </w:r>
    </w:p>
    <w:p w:rsidR="00513337" w:rsidRDefault="00B36E01" w:rsidP="00105C52">
      <w:pPr>
        <w:pStyle w:val="AralkYok"/>
        <w:spacing w:before="120" w:line="276" w:lineRule="auto"/>
        <w:ind w:firstLine="708"/>
        <w:jc w:val="both"/>
        <w:rPr>
          <w:rFonts w:ascii="Candara" w:hAnsi="Candara"/>
        </w:rPr>
      </w:pPr>
      <w:r>
        <w:rPr>
          <w:rFonts w:ascii="Candara" w:hAnsi="Candara"/>
        </w:rPr>
        <w:t>İlçemizin</w:t>
      </w:r>
      <w:r w:rsidR="00513337">
        <w:rPr>
          <w:rFonts w:ascii="Candara" w:hAnsi="Candara"/>
        </w:rPr>
        <w:t xml:space="preserve"> eğitim tarihi</w:t>
      </w:r>
      <w:r w:rsidR="00542B26">
        <w:rPr>
          <w:rFonts w:ascii="Candara" w:hAnsi="Candara"/>
        </w:rPr>
        <w:t xml:space="preserve">, kaynak kişi ve kitaplardan yararlanılarak </w:t>
      </w:r>
      <w:r w:rsidR="00513337">
        <w:rPr>
          <w:rFonts w:ascii="Candara" w:hAnsi="Candara"/>
        </w:rPr>
        <w:t>h</w:t>
      </w:r>
      <w:r w:rsidR="0015377B">
        <w:rPr>
          <w:rFonts w:ascii="Candara" w:hAnsi="Candara"/>
        </w:rPr>
        <w:t>azırlanmıştır. Buna göre de ilçemizin</w:t>
      </w:r>
      <w:r w:rsidR="00513337">
        <w:rPr>
          <w:rFonts w:ascii="Candara" w:hAnsi="Candara"/>
        </w:rPr>
        <w:t xml:space="preserve"> eğitim tarihi, </w:t>
      </w:r>
      <w:r w:rsidR="0015377B">
        <w:rPr>
          <w:rFonts w:ascii="Candara" w:hAnsi="Candara"/>
        </w:rPr>
        <w:t>Karamanoğlu Beyliğindeki</w:t>
      </w:r>
      <w:r w:rsidR="00513337">
        <w:rPr>
          <w:rFonts w:ascii="Candara" w:hAnsi="Candara"/>
        </w:rPr>
        <w:t xml:space="preserve"> eğitim faaliyetlerinden başlatılarak günümüze</w:t>
      </w:r>
      <w:r w:rsidR="00542B26">
        <w:rPr>
          <w:rFonts w:ascii="Candara" w:hAnsi="Candara"/>
        </w:rPr>
        <w:t xml:space="preserve"> kadar</w:t>
      </w:r>
      <w:r w:rsidR="00513337">
        <w:rPr>
          <w:rFonts w:ascii="Candara" w:hAnsi="Candara"/>
        </w:rPr>
        <w:t xml:space="preserve"> getirilmiştir.</w:t>
      </w:r>
    </w:p>
    <w:p w:rsidR="00513337" w:rsidRDefault="00513337" w:rsidP="00105C52">
      <w:pPr>
        <w:pStyle w:val="AralkYok"/>
        <w:spacing w:before="120" w:line="276" w:lineRule="auto"/>
        <w:ind w:firstLine="708"/>
        <w:jc w:val="both"/>
        <w:rPr>
          <w:rFonts w:ascii="Candara" w:hAnsi="Candara"/>
        </w:rPr>
      </w:pPr>
      <w:r>
        <w:rPr>
          <w:rFonts w:ascii="Candara" w:hAnsi="Candara"/>
        </w:rPr>
        <w:t xml:space="preserve">Mevzuat analizinde, müdürlüğümüzü ilgilendiren yasa, tüzük, yönetmelik, yönerge ve genelgeler </w:t>
      </w:r>
      <w:r w:rsidR="0024125E">
        <w:rPr>
          <w:rFonts w:ascii="Candara" w:hAnsi="Candara"/>
        </w:rPr>
        <w:t>i</w:t>
      </w:r>
      <w:r w:rsidR="0024125E">
        <w:rPr>
          <w:rFonts w:ascii="Candara" w:hAnsi="Candara"/>
        </w:rPr>
        <w:t>n</w:t>
      </w:r>
      <w:r w:rsidR="0024125E">
        <w:rPr>
          <w:rFonts w:ascii="Candara" w:hAnsi="Candara"/>
        </w:rPr>
        <w:t>celenmiş, ana faaliyet alanlarımızı da yansıtacak şekilde bir özetleme yapılmıştır.</w:t>
      </w:r>
    </w:p>
    <w:p w:rsidR="0024125E" w:rsidRDefault="0024125E" w:rsidP="00631716">
      <w:pPr>
        <w:pStyle w:val="AralkYok"/>
        <w:spacing w:before="120" w:line="276" w:lineRule="auto"/>
        <w:ind w:firstLine="708"/>
        <w:jc w:val="both"/>
        <w:rPr>
          <w:rFonts w:ascii="Candara" w:hAnsi="Candara"/>
        </w:rPr>
      </w:pPr>
      <w:r>
        <w:rPr>
          <w:rFonts w:ascii="Candara" w:hAnsi="Candara"/>
        </w:rPr>
        <w:t>Faaliyet ve hizmet alanlarının tespitinde İl</w:t>
      </w:r>
      <w:r w:rsidR="001C21DB">
        <w:rPr>
          <w:rFonts w:ascii="Candara" w:hAnsi="Candara"/>
        </w:rPr>
        <w:t>-</w:t>
      </w:r>
      <w:r>
        <w:rPr>
          <w:rFonts w:ascii="Candara" w:hAnsi="Candara"/>
        </w:rPr>
        <w:t>İlçe Milli Eğitim Müdürlüğü Yönetmeliği içeriğine göre bir gruplama yapılarak özetleme yapılmıştır.</w:t>
      </w:r>
    </w:p>
    <w:p w:rsidR="0024125E" w:rsidRDefault="001C21DB" w:rsidP="00631716">
      <w:pPr>
        <w:pStyle w:val="AralkYok"/>
        <w:spacing w:before="120" w:line="276" w:lineRule="auto"/>
        <w:ind w:firstLine="708"/>
        <w:jc w:val="both"/>
        <w:rPr>
          <w:rFonts w:ascii="Candara" w:hAnsi="Candara"/>
          <w:szCs w:val="28"/>
        </w:rPr>
      </w:pPr>
      <w:r>
        <w:rPr>
          <w:rFonts w:ascii="Candara" w:hAnsi="Candara"/>
        </w:rPr>
        <w:t xml:space="preserve">Müdürlüğümüz paydaş çalışmalarında önce </w:t>
      </w:r>
      <w:r w:rsidR="0024125E">
        <w:rPr>
          <w:rFonts w:ascii="Candara" w:hAnsi="Candara"/>
        </w:rPr>
        <w:t>iç</w:t>
      </w:r>
      <w:r>
        <w:rPr>
          <w:rFonts w:ascii="Candara" w:hAnsi="Candara"/>
        </w:rPr>
        <w:t xml:space="preserve"> dış paydaş tespit edilmiştir. Bu paydaşlar da türleri</w:t>
      </w:r>
      <w:r w:rsidR="00065CEA">
        <w:rPr>
          <w:rFonts w:ascii="Candara" w:hAnsi="Candara"/>
        </w:rPr>
        <w:t xml:space="preserve">ne göre </w:t>
      </w:r>
      <w:r w:rsidR="0024125E">
        <w:rPr>
          <w:rFonts w:ascii="Candara" w:hAnsi="Candara"/>
        </w:rPr>
        <w:t>yararlanıcı, iç-dış paydaş, tedarikçi</w:t>
      </w:r>
      <w:r>
        <w:rPr>
          <w:rFonts w:ascii="Candara" w:hAnsi="Candara"/>
        </w:rPr>
        <w:t>, işbirliği gerekenler</w:t>
      </w:r>
      <w:r w:rsidR="0024125E">
        <w:rPr>
          <w:rFonts w:ascii="Candara" w:hAnsi="Candara"/>
        </w:rPr>
        <w:t xml:space="preserve"> olarak grupla</w:t>
      </w:r>
      <w:r>
        <w:rPr>
          <w:rFonts w:ascii="Candara" w:hAnsi="Candara"/>
        </w:rPr>
        <w:t xml:space="preserve">nmıştır. </w:t>
      </w:r>
      <w:r w:rsidR="0024125E">
        <w:rPr>
          <w:rFonts w:ascii="Candara" w:hAnsi="Candara"/>
        </w:rPr>
        <w:t xml:space="preserve">Sonrasında paydaşlarımıza anket uygulaması yapılmıştır. İç paydaşlardan </w:t>
      </w:r>
      <w:r w:rsidR="0030255A">
        <w:rPr>
          <w:rFonts w:asciiTheme="majorHAnsi" w:hAnsiTheme="majorHAnsi"/>
          <w:color w:val="FF0000"/>
          <w:szCs w:val="28"/>
        </w:rPr>
        <w:t>510</w:t>
      </w:r>
      <w:r w:rsidRPr="00B36E01">
        <w:rPr>
          <w:rFonts w:ascii="Candara" w:hAnsi="Candara"/>
          <w:color w:val="FF0000"/>
          <w:szCs w:val="28"/>
        </w:rPr>
        <w:t xml:space="preserve"> </w:t>
      </w:r>
      <w:r>
        <w:rPr>
          <w:rFonts w:ascii="Candara" w:hAnsi="Candara"/>
          <w:szCs w:val="28"/>
        </w:rPr>
        <w:t xml:space="preserve">kişiye, dış paydaşlardan </w:t>
      </w:r>
      <w:r w:rsidR="0030255A">
        <w:rPr>
          <w:rFonts w:ascii="Candara" w:hAnsi="Candara"/>
          <w:color w:val="FF0000"/>
          <w:szCs w:val="28"/>
        </w:rPr>
        <w:t>12</w:t>
      </w:r>
      <w:r>
        <w:rPr>
          <w:rFonts w:ascii="Candara" w:hAnsi="Candara"/>
          <w:szCs w:val="28"/>
        </w:rPr>
        <w:t xml:space="preserve"> kurum ve kişiye</w:t>
      </w:r>
      <w:r w:rsidR="0024125E">
        <w:rPr>
          <w:rFonts w:ascii="Candara" w:hAnsi="Candara"/>
          <w:szCs w:val="28"/>
        </w:rPr>
        <w:t xml:space="preserve"> anket yapılmı</w:t>
      </w:r>
      <w:r w:rsidR="0024125E">
        <w:rPr>
          <w:rFonts w:ascii="Candara" w:hAnsi="Candara"/>
          <w:szCs w:val="28"/>
        </w:rPr>
        <w:t>ş</w:t>
      </w:r>
      <w:r w:rsidR="0024125E">
        <w:rPr>
          <w:rFonts w:ascii="Candara" w:hAnsi="Candara"/>
          <w:szCs w:val="28"/>
        </w:rPr>
        <w:t>tır.</w:t>
      </w:r>
      <w:r w:rsidR="00542B26">
        <w:rPr>
          <w:rFonts w:ascii="Candara" w:hAnsi="Candara"/>
          <w:szCs w:val="28"/>
        </w:rPr>
        <w:t xml:space="preserve"> </w:t>
      </w:r>
    </w:p>
    <w:p w:rsidR="0024125E" w:rsidRDefault="0024125E" w:rsidP="00631716">
      <w:pPr>
        <w:pStyle w:val="AralkYok"/>
        <w:spacing w:before="120" w:line="276" w:lineRule="auto"/>
        <w:ind w:firstLine="708"/>
        <w:jc w:val="both"/>
        <w:rPr>
          <w:rFonts w:ascii="Candara" w:hAnsi="Candara"/>
          <w:szCs w:val="28"/>
        </w:rPr>
      </w:pPr>
      <w:r>
        <w:rPr>
          <w:rFonts w:ascii="Candara" w:hAnsi="Candara"/>
          <w:szCs w:val="28"/>
        </w:rPr>
        <w:t>Kurum içi analizde Müdürlüğümüz teşkilat şeması görev alanlarına</w:t>
      </w:r>
      <w:r w:rsidR="0030255A">
        <w:rPr>
          <w:rFonts w:ascii="Candara" w:hAnsi="Candara"/>
          <w:szCs w:val="28"/>
        </w:rPr>
        <w:t xml:space="preserve"> göre</w:t>
      </w:r>
      <w:r>
        <w:rPr>
          <w:rFonts w:ascii="Candara" w:hAnsi="Candara"/>
          <w:szCs w:val="28"/>
        </w:rPr>
        <w:t xml:space="preserve"> </w:t>
      </w:r>
      <w:r w:rsidR="001C21DB">
        <w:rPr>
          <w:rFonts w:ascii="Candara" w:hAnsi="Candara"/>
          <w:szCs w:val="28"/>
        </w:rPr>
        <w:t>çizilmiştir.</w:t>
      </w:r>
      <w:r>
        <w:rPr>
          <w:rFonts w:ascii="Candara" w:hAnsi="Candara"/>
          <w:szCs w:val="28"/>
        </w:rPr>
        <w:t xml:space="preserve"> </w:t>
      </w:r>
    </w:p>
    <w:p w:rsidR="0024125E" w:rsidRDefault="0024125E" w:rsidP="001C21DB">
      <w:pPr>
        <w:pStyle w:val="AralkYok"/>
        <w:spacing w:before="120" w:line="276" w:lineRule="auto"/>
        <w:jc w:val="both"/>
        <w:rPr>
          <w:rFonts w:ascii="Candara" w:hAnsi="Candara"/>
          <w:szCs w:val="28"/>
        </w:rPr>
      </w:pPr>
      <w:r>
        <w:rPr>
          <w:rFonts w:ascii="Candara" w:hAnsi="Candara"/>
          <w:szCs w:val="28"/>
        </w:rPr>
        <w:t>İnsan kaynakları bölümünde il</w:t>
      </w:r>
      <w:r w:rsidR="00B36E01">
        <w:rPr>
          <w:rFonts w:ascii="Candara" w:hAnsi="Candara"/>
          <w:szCs w:val="28"/>
        </w:rPr>
        <w:t>çe</w:t>
      </w:r>
      <w:r>
        <w:rPr>
          <w:rFonts w:ascii="Candara" w:hAnsi="Candara"/>
          <w:szCs w:val="28"/>
        </w:rPr>
        <w:t xml:space="preserve"> düzeyinde</w:t>
      </w:r>
      <w:r w:rsidR="001C21DB">
        <w:rPr>
          <w:rFonts w:ascii="Candara" w:hAnsi="Candara"/>
          <w:szCs w:val="28"/>
        </w:rPr>
        <w:t xml:space="preserve"> tüm personel, meslek ve </w:t>
      </w:r>
      <w:proofErr w:type="gramStart"/>
      <w:r w:rsidR="001C21DB">
        <w:rPr>
          <w:rFonts w:ascii="Candara" w:hAnsi="Candara"/>
          <w:szCs w:val="28"/>
        </w:rPr>
        <w:t>branşına</w:t>
      </w:r>
      <w:proofErr w:type="gramEnd"/>
      <w:r w:rsidR="001C21DB">
        <w:rPr>
          <w:rFonts w:ascii="Candara" w:hAnsi="Candara"/>
          <w:szCs w:val="28"/>
        </w:rPr>
        <w:t xml:space="preserve"> </w:t>
      </w:r>
      <w:r w:rsidR="00A22366">
        <w:rPr>
          <w:rFonts w:ascii="Candara" w:hAnsi="Candara"/>
          <w:szCs w:val="28"/>
        </w:rPr>
        <w:t>göre yönetici</w:t>
      </w:r>
      <w:r>
        <w:rPr>
          <w:rFonts w:ascii="Candara" w:hAnsi="Candara"/>
          <w:szCs w:val="28"/>
        </w:rPr>
        <w:t>, öğretmen, m</w:t>
      </w:r>
      <w:r>
        <w:rPr>
          <w:rFonts w:ascii="Candara" w:hAnsi="Candara"/>
          <w:szCs w:val="28"/>
        </w:rPr>
        <w:t>e</w:t>
      </w:r>
      <w:r w:rsidR="001C21DB">
        <w:rPr>
          <w:rFonts w:ascii="Candara" w:hAnsi="Candara"/>
          <w:szCs w:val="28"/>
        </w:rPr>
        <w:t xml:space="preserve">mur, hizmetli, ücretli vb olarak belirlenip </w:t>
      </w:r>
      <w:r w:rsidR="00A22366">
        <w:rPr>
          <w:rFonts w:ascii="Candara" w:hAnsi="Candara"/>
          <w:szCs w:val="28"/>
        </w:rPr>
        <w:t>tabloda gösterilmiştir.</w:t>
      </w:r>
    </w:p>
    <w:p w:rsidR="0024125E" w:rsidRDefault="0024125E" w:rsidP="00631716">
      <w:pPr>
        <w:pStyle w:val="AralkYok"/>
        <w:spacing w:before="120" w:line="276" w:lineRule="auto"/>
        <w:ind w:firstLine="708"/>
        <w:jc w:val="both"/>
        <w:rPr>
          <w:rFonts w:ascii="Candara" w:hAnsi="Candara"/>
          <w:szCs w:val="28"/>
        </w:rPr>
      </w:pPr>
      <w:r>
        <w:rPr>
          <w:rFonts w:ascii="Candara" w:hAnsi="Candara"/>
          <w:szCs w:val="28"/>
        </w:rPr>
        <w:t>Fiziki ve teknolojik alt yapı bölümünde kurumumuzun mal varlıkları tespit edilerek tablo olarak veri</w:t>
      </w:r>
      <w:r>
        <w:rPr>
          <w:rFonts w:ascii="Candara" w:hAnsi="Candara"/>
          <w:szCs w:val="28"/>
        </w:rPr>
        <w:t>l</w:t>
      </w:r>
      <w:r>
        <w:rPr>
          <w:rFonts w:ascii="Candara" w:hAnsi="Candara"/>
          <w:szCs w:val="28"/>
        </w:rPr>
        <w:t>miştir.</w:t>
      </w:r>
    </w:p>
    <w:p w:rsidR="00951EA2" w:rsidRDefault="008875B4" w:rsidP="00631716">
      <w:pPr>
        <w:pStyle w:val="AralkYok"/>
        <w:spacing w:before="120" w:line="276" w:lineRule="auto"/>
        <w:ind w:firstLine="708"/>
        <w:jc w:val="both"/>
        <w:rPr>
          <w:rFonts w:ascii="Candara" w:hAnsi="Candara"/>
          <w:szCs w:val="28"/>
        </w:rPr>
      </w:pPr>
      <w:r>
        <w:rPr>
          <w:rFonts w:ascii="Candara" w:hAnsi="Candara"/>
          <w:szCs w:val="28"/>
        </w:rPr>
        <w:t>Müdürlüğümüz mali durumunda son üç yıllık gelir gider</w:t>
      </w:r>
      <w:r w:rsidR="00542B26">
        <w:rPr>
          <w:rFonts w:ascii="Candara" w:hAnsi="Candara"/>
          <w:szCs w:val="28"/>
        </w:rPr>
        <w:t xml:space="preserve"> hesapları v</w:t>
      </w:r>
      <w:r>
        <w:rPr>
          <w:rFonts w:ascii="Candara" w:hAnsi="Candara"/>
          <w:szCs w:val="28"/>
        </w:rPr>
        <w:t>erilmiştir.</w:t>
      </w:r>
    </w:p>
    <w:p w:rsidR="008875B4" w:rsidRDefault="008875B4" w:rsidP="00631716">
      <w:pPr>
        <w:pStyle w:val="AralkYok"/>
        <w:spacing w:before="120" w:line="276" w:lineRule="auto"/>
        <w:ind w:firstLine="708"/>
        <w:jc w:val="both"/>
        <w:rPr>
          <w:rFonts w:ascii="Candara" w:hAnsi="Candara"/>
          <w:szCs w:val="28"/>
        </w:rPr>
      </w:pPr>
      <w:r>
        <w:rPr>
          <w:rFonts w:ascii="Candara" w:hAnsi="Candara"/>
          <w:szCs w:val="28"/>
        </w:rPr>
        <w:t>Kurum dışı analizde da</w:t>
      </w:r>
      <w:r w:rsidR="0015377B">
        <w:rPr>
          <w:rFonts w:ascii="Candara" w:hAnsi="Candara"/>
          <w:szCs w:val="28"/>
        </w:rPr>
        <w:t>ha çok ilçenin</w:t>
      </w:r>
      <w:r>
        <w:rPr>
          <w:rFonts w:ascii="Candara" w:hAnsi="Candara"/>
          <w:szCs w:val="28"/>
        </w:rPr>
        <w:t xml:space="preserve"> nüfus, ekonomi, kültür, ulaşım yapısı incelenmiş ve eğitim öğr</w:t>
      </w:r>
      <w:r>
        <w:rPr>
          <w:rFonts w:ascii="Candara" w:hAnsi="Candara"/>
          <w:szCs w:val="28"/>
        </w:rPr>
        <w:t>e</w:t>
      </w:r>
      <w:r>
        <w:rPr>
          <w:rFonts w:ascii="Candara" w:hAnsi="Candara"/>
          <w:szCs w:val="28"/>
        </w:rPr>
        <w:t>time etkisi sorgulanmıştır. Ortaya çıkan sonuçlar PESTLE analizinde sıralanmıştır.</w:t>
      </w:r>
    </w:p>
    <w:p w:rsidR="00951EA2" w:rsidRDefault="00951EA2" w:rsidP="00631716">
      <w:pPr>
        <w:pStyle w:val="AralkYok"/>
        <w:spacing w:before="120" w:line="276" w:lineRule="auto"/>
        <w:ind w:firstLine="708"/>
        <w:jc w:val="both"/>
        <w:rPr>
          <w:rFonts w:ascii="Candara" w:hAnsi="Candara"/>
          <w:szCs w:val="28"/>
        </w:rPr>
      </w:pPr>
      <w:r>
        <w:rPr>
          <w:rFonts w:ascii="Candara" w:hAnsi="Candara"/>
          <w:szCs w:val="28"/>
        </w:rPr>
        <w:lastRenderedPageBreak/>
        <w:t xml:space="preserve">Gelecek bölümünde Müdürlüğümüzü </w:t>
      </w:r>
      <w:r w:rsidRPr="00542B26">
        <w:rPr>
          <w:rFonts w:asciiTheme="majorHAnsi" w:hAnsiTheme="majorHAnsi"/>
          <w:szCs w:val="28"/>
        </w:rPr>
        <w:t xml:space="preserve">2019 </w:t>
      </w:r>
      <w:r>
        <w:rPr>
          <w:rFonts w:ascii="Candara" w:hAnsi="Candara"/>
          <w:szCs w:val="28"/>
        </w:rPr>
        <w:t xml:space="preserve">yılına kadar götürecek olan </w:t>
      </w:r>
      <w:proofErr w:type="gramStart"/>
      <w:r>
        <w:rPr>
          <w:rFonts w:ascii="Candara" w:hAnsi="Candara"/>
          <w:szCs w:val="28"/>
        </w:rPr>
        <w:t>vizyon</w:t>
      </w:r>
      <w:proofErr w:type="gramEnd"/>
      <w:r>
        <w:rPr>
          <w:rFonts w:ascii="Candara" w:hAnsi="Candara"/>
          <w:szCs w:val="28"/>
        </w:rPr>
        <w:t>, misyon, değerler, t</w:t>
      </w:r>
      <w:r>
        <w:rPr>
          <w:rFonts w:ascii="Candara" w:hAnsi="Candara"/>
          <w:szCs w:val="28"/>
        </w:rPr>
        <w:t>e</w:t>
      </w:r>
      <w:r>
        <w:rPr>
          <w:rFonts w:ascii="Candara" w:hAnsi="Candara"/>
          <w:szCs w:val="28"/>
        </w:rPr>
        <w:t>ma, maliyet ve izleme değerlendirme çalışmaları düzenlenmiştir.</w:t>
      </w:r>
    </w:p>
    <w:p w:rsidR="008875B4" w:rsidRDefault="008875B4" w:rsidP="00631716">
      <w:pPr>
        <w:pStyle w:val="AralkYok"/>
        <w:spacing w:before="120" w:line="276" w:lineRule="auto"/>
        <w:ind w:firstLine="708"/>
        <w:jc w:val="both"/>
        <w:rPr>
          <w:rFonts w:ascii="Candara" w:hAnsi="Candara"/>
          <w:szCs w:val="28"/>
        </w:rPr>
      </w:pPr>
      <w:r>
        <w:rPr>
          <w:rFonts w:ascii="Candara" w:hAnsi="Candara"/>
          <w:szCs w:val="28"/>
        </w:rPr>
        <w:t>Müdürlü</w:t>
      </w:r>
      <w:r w:rsidR="00FE62A1">
        <w:rPr>
          <w:rFonts w:ascii="Candara" w:hAnsi="Candara"/>
          <w:szCs w:val="28"/>
        </w:rPr>
        <w:t xml:space="preserve">ğümüz </w:t>
      </w:r>
      <w:proofErr w:type="gramStart"/>
      <w:r w:rsidR="00FE62A1">
        <w:rPr>
          <w:rFonts w:ascii="Candara" w:hAnsi="Candara"/>
          <w:szCs w:val="28"/>
        </w:rPr>
        <w:t>vizyon</w:t>
      </w:r>
      <w:proofErr w:type="gramEnd"/>
      <w:r w:rsidR="00FE62A1">
        <w:rPr>
          <w:rFonts w:ascii="Candara" w:hAnsi="Candara"/>
          <w:szCs w:val="28"/>
        </w:rPr>
        <w:t xml:space="preserve"> ve misyonu Bakanlık-İl</w:t>
      </w:r>
      <w:r>
        <w:rPr>
          <w:rFonts w:ascii="Candara" w:hAnsi="Candara"/>
          <w:szCs w:val="28"/>
        </w:rPr>
        <w:t xml:space="preserve"> vizyon ve misyonu ile uyumlu olacak şekilde düzenle</w:t>
      </w:r>
      <w:r>
        <w:rPr>
          <w:rFonts w:ascii="Candara" w:hAnsi="Candara"/>
          <w:szCs w:val="28"/>
        </w:rPr>
        <w:t>n</w:t>
      </w:r>
      <w:r>
        <w:rPr>
          <w:rFonts w:ascii="Candara" w:hAnsi="Candara"/>
          <w:szCs w:val="28"/>
        </w:rPr>
        <w:t>miştir. Temel değerlerimiz Müdürlüğümüz kurum kültüründen hareketle kişi, süreç ve performansları kaps</w:t>
      </w:r>
      <w:r>
        <w:rPr>
          <w:rFonts w:ascii="Candara" w:hAnsi="Candara"/>
          <w:szCs w:val="28"/>
        </w:rPr>
        <w:t>a</w:t>
      </w:r>
      <w:r>
        <w:rPr>
          <w:rFonts w:ascii="Candara" w:hAnsi="Candara"/>
          <w:szCs w:val="28"/>
        </w:rPr>
        <w:t>yacak şekilde tasarlanmıştır.</w:t>
      </w:r>
    </w:p>
    <w:p w:rsidR="00951EA2" w:rsidRDefault="008875B4" w:rsidP="00631716">
      <w:pPr>
        <w:pStyle w:val="AralkYok"/>
        <w:spacing w:before="120" w:line="276" w:lineRule="auto"/>
        <w:ind w:firstLine="708"/>
        <w:jc w:val="both"/>
        <w:rPr>
          <w:rFonts w:ascii="Candara" w:hAnsi="Candara"/>
          <w:szCs w:val="28"/>
        </w:rPr>
      </w:pPr>
      <w:r>
        <w:rPr>
          <w:rFonts w:ascii="Candara" w:hAnsi="Candara"/>
          <w:szCs w:val="28"/>
        </w:rPr>
        <w:t>Temalarımız ve alt açılımları olan amaç</w:t>
      </w:r>
      <w:r w:rsidR="00542B26">
        <w:rPr>
          <w:rFonts w:ascii="Candara" w:hAnsi="Candara"/>
          <w:szCs w:val="28"/>
        </w:rPr>
        <w:t xml:space="preserve"> ve </w:t>
      </w:r>
      <w:r>
        <w:rPr>
          <w:rFonts w:ascii="Candara" w:hAnsi="Candara"/>
          <w:szCs w:val="28"/>
        </w:rPr>
        <w:t>hedef</w:t>
      </w:r>
      <w:r w:rsidR="00960E90">
        <w:rPr>
          <w:rFonts w:ascii="Candara" w:hAnsi="Candara"/>
          <w:szCs w:val="28"/>
        </w:rPr>
        <w:t>lerimiz Bakanlığımız</w:t>
      </w:r>
      <w:r w:rsidR="000B0272">
        <w:rPr>
          <w:rFonts w:ascii="Candara" w:hAnsi="Candara"/>
          <w:szCs w:val="28"/>
        </w:rPr>
        <w:t xml:space="preserve">/İl </w:t>
      </w:r>
      <w:r w:rsidR="00960E90">
        <w:rPr>
          <w:rFonts w:ascii="Candara" w:hAnsi="Candara"/>
          <w:szCs w:val="28"/>
        </w:rPr>
        <w:t>tema, amaç ve hedefleri ile t</w:t>
      </w:r>
      <w:r w:rsidR="00960E90">
        <w:rPr>
          <w:rFonts w:ascii="Candara" w:hAnsi="Candara"/>
          <w:szCs w:val="28"/>
        </w:rPr>
        <w:t>a</w:t>
      </w:r>
      <w:r w:rsidR="00960E90">
        <w:rPr>
          <w:rFonts w:ascii="Candara" w:hAnsi="Candara"/>
          <w:szCs w:val="28"/>
        </w:rPr>
        <w:t>mamen uyumludur.</w:t>
      </w:r>
    </w:p>
    <w:p w:rsidR="00960E90" w:rsidRDefault="00960E90" w:rsidP="00631716">
      <w:pPr>
        <w:pStyle w:val="AralkYok"/>
        <w:spacing w:before="120" w:line="276" w:lineRule="auto"/>
        <w:ind w:firstLine="708"/>
        <w:jc w:val="both"/>
        <w:rPr>
          <w:rFonts w:ascii="Candara" w:hAnsi="Candara"/>
          <w:szCs w:val="28"/>
        </w:rPr>
      </w:pPr>
      <w:r>
        <w:rPr>
          <w:rFonts w:ascii="Candara" w:hAnsi="Candara"/>
          <w:szCs w:val="28"/>
        </w:rPr>
        <w:t>Performans göstergeleri ve tedbirleri (strateji), GZFT sonuçlarından ortaya çıkan geliştirilmesi ger</w:t>
      </w:r>
      <w:r>
        <w:rPr>
          <w:rFonts w:ascii="Candara" w:hAnsi="Candara"/>
          <w:szCs w:val="28"/>
        </w:rPr>
        <w:t>e</w:t>
      </w:r>
      <w:r>
        <w:rPr>
          <w:rFonts w:ascii="Candara" w:hAnsi="Candara"/>
          <w:szCs w:val="28"/>
        </w:rPr>
        <w:t xml:space="preserve">ken sorun alanlarına göre tespit edilmiştir. </w:t>
      </w:r>
      <w:r w:rsidR="00A22366">
        <w:rPr>
          <w:rFonts w:ascii="Candara" w:hAnsi="Candara"/>
          <w:szCs w:val="28"/>
        </w:rPr>
        <w:t>Performans göstergelerinde kullanılan bilgiler MEB İstatistik kit</w:t>
      </w:r>
      <w:r w:rsidR="00A22366">
        <w:rPr>
          <w:rFonts w:ascii="Candara" w:hAnsi="Candara"/>
          <w:szCs w:val="28"/>
        </w:rPr>
        <w:t>a</w:t>
      </w:r>
      <w:r w:rsidR="00A22366">
        <w:rPr>
          <w:rFonts w:ascii="Candara" w:hAnsi="Candara"/>
          <w:szCs w:val="28"/>
        </w:rPr>
        <w:t>bından ve Müdürlüğümüz istatistik verilerinden alınmıştır.</w:t>
      </w:r>
    </w:p>
    <w:p w:rsidR="00960E90" w:rsidRDefault="00960E90" w:rsidP="00631716">
      <w:pPr>
        <w:pStyle w:val="AralkYok"/>
        <w:spacing w:before="120" w:line="276" w:lineRule="auto"/>
        <w:ind w:firstLine="708"/>
        <w:jc w:val="both"/>
        <w:rPr>
          <w:rFonts w:ascii="Candara" w:hAnsi="Candara"/>
          <w:szCs w:val="28"/>
        </w:rPr>
      </w:pPr>
      <w:r w:rsidRPr="00542B26">
        <w:rPr>
          <w:rFonts w:asciiTheme="majorHAnsi" w:hAnsiTheme="majorHAnsi"/>
          <w:szCs w:val="28"/>
        </w:rPr>
        <w:t>2019</w:t>
      </w:r>
      <w:r>
        <w:rPr>
          <w:rFonts w:ascii="Candara" w:hAnsi="Candara"/>
          <w:szCs w:val="28"/>
        </w:rPr>
        <w:t xml:space="preserve"> performans hedefleri, Müdürlüğümüz şube müdürleri ile ilgili okul müdürleri ile yapılan toplant</w:t>
      </w:r>
      <w:r>
        <w:rPr>
          <w:rFonts w:ascii="Candara" w:hAnsi="Candara"/>
          <w:szCs w:val="28"/>
        </w:rPr>
        <w:t>ı</w:t>
      </w:r>
      <w:r>
        <w:rPr>
          <w:rFonts w:ascii="Candara" w:hAnsi="Candara"/>
          <w:szCs w:val="28"/>
        </w:rPr>
        <w:t>larda belirlenmiştir.</w:t>
      </w:r>
    </w:p>
    <w:p w:rsidR="00A22366" w:rsidRDefault="00960E90" w:rsidP="00631716">
      <w:pPr>
        <w:pStyle w:val="AralkYok"/>
        <w:spacing w:before="120" w:line="276" w:lineRule="auto"/>
        <w:ind w:firstLine="708"/>
        <w:jc w:val="both"/>
        <w:rPr>
          <w:rFonts w:ascii="Candara" w:hAnsi="Candara"/>
          <w:szCs w:val="28"/>
        </w:rPr>
      </w:pPr>
      <w:r>
        <w:rPr>
          <w:rFonts w:ascii="Candara" w:hAnsi="Candara"/>
          <w:szCs w:val="28"/>
        </w:rPr>
        <w:t xml:space="preserve">Müdürlüğümüz stratejik plan maliyeti ise </w:t>
      </w:r>
      <w:r w:rsidR="0009344F">
        <w:rPr>
          <w:rFonts w:ascii="Candara" w:hAnsi="Candara"/>
          <w:szCs w:val="28"/>
        </w:rPr>
        <w:t>tedbir(strateji)-faaliyet</w:t>
      </w:r>
      <w:r>
        <w:rPr>
          <w:rFonts w:ascii="Candara" w:hAnsi="Candara"/>
          <w:szCs w:val="28"/>
        </w:rPr>
        <w:t xml:space="preserve"> temelli olarak hesaplanmıştır. M</w:t>
      </w:r>
      <w:r>
        <w:rPr>
          <w:rFonts w:ascii="Candara" w:hAnsi="Candara"/>
          <w:szCs w:val="28"/>
        </w:rPr>
        <w:t>ü</w:t>
      </w:r>
      <w:r>
        <w:rPr>
          <w:rFonts w:ascii="Candara" w:hAnsi="Candara"/>
          <w:szCs w:val="28"/>
        </w:rPr>
        <w:t xml:space="preserve">dürlüğümüz birimleri ile ilgili okul müdürleri ile yapılan toplantılar sonucu Müdürlüğümüz sorun alanlarına ait </w:t>
      </w:r>
      <w:r w:rsidR="00105C52">
        <w:rPr>
          <w:rFonts w:asciiTheme="majorHAnsi" w:hAnsiTheme="majorHAnsi"/>
          <w:color w:val="FF0000"/>
          <w:szCs w:val="28"/>
        </w:rPr>
        <w:t>97</w:t>
      </w:r>
      <w:r w:rsidR="0009344F" w:rsidRPr="001E365A">
        <w:rPr>
          <w:rFonts w:ascii="Candara" w:hAnsi="Candara"/>
          <w:color w:val="FF0000"/>
          <w:szCs w:val="28"/>
        </w:rPr>
        <w:t xml:space="preserve"> </w:t>
      </w:r>
      <w:r w:rsidR="0009344F">
        <w:rPr>
          <w:rFonts w:ascii="Candara" w:hAnsi="Candara"/>
          <w:szCs w:val="28"/>
        </w:rPr>
        <w:t>adet tedbir(strateji</w:t>
      </w:r>
      <w:r w:rsidR="0009344F" w:rsidRPr="001E365A">
        <w:rPr>
          <w:rFonts w:ascii="Candara" w:hAnsi="Candara"/>
          <w:color w:val="FF0000"/>
          <w:szCs w:val="28"/>
        </w:rPr>
        <w:t xml:space="preserve">) </w:t>
      </w:r>
      <w:r w:rsidR="0009344F">
        <w:rPr>
          <w:rFonts w:ascii="Candara" w:hAnsi="Candara"/>
          <w:szCs w:val="28"/>
        </w:rPr>
        <w:t>belirlenmiştir.</w:t>
      </w:r>
      <w:r>
        <w:rPr>
          <w:rFonts w:ascii="Candara" w:hAnsi="Candara"/>
          <w:szCs w:val="28"/>
        </w:rPr>
        <w:t xml:space="preserve"> </w:t>
      </w:r>
    </w:p>
    <w:p w:rsidR="00960E90" w:rsidRDefault="00A22366" w:rsidP="00631716">
      <w:pPr>
        <w:pStyle w:val="AralkYok"/>
        <w:spacing w:before="120" w:line="276" w:lineRule="auto"/>
        <w:ind w:firstLine="708"/>
        <w:jc w:val="both"/>
        <w:rPr>
          <w:rFonts w:ascii="Candara" w:hAnsi="Candara" w:cs="Calibri"/>
          <w:bCs/>
          <w:iCs/>
          <w:szCs w:val="36"/>
        </w:rPr>
      </w:pPr>
      <w:r>
        <w:rPr>
          <w:rFonts w:ascii="Candara" w:hAnsi="Candara"/>
          <w:szCs w:val="28"/>
        </w:rPr>
        <w:t xml:space="preserve">Maliyetlendirme </w:t>
      </w:r>
      <w:r w:rsidR="0009344F">
        <w:rPr>
          <w:rFonts w:ascii="Candara" w:hAnsi="Candara"/>
          <w:szCs w:val="28"/>
        </w:rPr>
        <w:t xml:space="preserve">tedbir ve </w:t>
      </w:r>
      <w:r>
        <w:rPr>
          <w:rFonts w:ascii="Candara" w:hAnsi="Candara"/>
          <w:szCs w:val="28"/>
        </w:rPr>
        <w:t>faaliyetler üzerinden</w:t>
      </w:r>
      <w:r w:rsidR="00960E90">
        <w:rPr>
          <w:rFonts w:ascii="Candara" w:hAnsi="Candara"/>
          <w:szCs w:val="28"/>
        </w:rPr>
        <w:t xml:space="preserve"> hesaplanmıştır. </w:t>
      </w:r>
      <w:r w:rsidR="0009344F">
        <w:rPr>
          <w:rFonts w:ascii="Candara" w:hAnsi="Candara"/>
          <w:szCs w:val="28"/>
        </w:rPr>
        <w:t>Tedbirlerin (strateji) toplamın hede</w:t>
      </w:r>
      <w:r w:rsidR="0009344F">
        <w:rPr>
          <w:rFonts w:ascii="Candara" w:hAnsi="Candara"/>
          <w:szCs w:val="28"/>
        </w:rPr>
        <w:t>f</w:t>
      </w:r>
      <w:r w:rsidR="0009344F">
        <w:rPr>
          <w:rFonts w:ascii="Candara" w:hAnsi="Candara"/>
          <w:szCs w:val="28"/>
        </w:rPr>
        <w:t xml:space="preserve">ler, hedeflerin toplamından amaçlar, amaçların toplamından temalar, temaların toplamından stratejik planın bir yıllık maliyeti bulunmuştur. </w:t>
      </w:r>
      <w:r w:rsidR="00960E90">
        <w:rPr>
          <w:rFonts w:ascii="Candara" w:hAnsi="Candara"/>
          <w:szCs w:val="28"/>
        </w:rPr>
        <w:t xml:space="preserve">Ortaya çıkan maliyet Müdürlüğümüz </w:t>
      </w:r>
      <w:r w:rsidR="00960E90" w:rsidRPr="00542B26">
        <w:rPr>
          <w:rFonts w:asciiTheme="majorHAnsi" w:hAnsiTheme="majorHAnsi"/>
          <w:szCs w:val="28"/>
        </w:rPr>
        <w:t>2014</w:t>
      </w:r>
      <w:r w:rsidR="00960E90">
        <w:rPr>
          <w:rFonts w:ascii="Candara" w:hAnsi="Candara"/>
          <w:szCs w:val="28"/>
        </w:rPr>
        <w:t xml:space="preserve"> yılı harcamaları ile kontrol edilmiştir. </w:t>
      </w:r>
      <w:r w:rsidR="00A400BA">
        <w:rPr>
          <w:rFonts w:ascii="Candara" w:hAnsi="Candara"/>
          <w:szCs w:val="28"/>
        </w:rPr>
        <w:t xml:space="preserve">Kontrol sonucu yapılan düzeltmelerle oluşan </w:t>
      </w:r>
      <w:r w:rsidR="0009344F">
        <w:rPr>
          <w:rFonts w:ascii="Candara" w:hAnsi="Candara"/>
          <w:szCs w:val="28"/>
        </w:rPr>
        <w:t>toplam</w:t>
      </w:r>
      <w:r w:rsidR="00960E90">
        <w:rPr>
          <w:rFonts w:ascii="Candara" w:hAnsi="Candara"/>
          <w:szCs w:val="28"/>
        </w:rPr>
        <w:t xml:space="preserve"> miktara her yıl için  % </w:t>
      </w:r>
      <w:r w:rsidR="00960E90" w:rsidRPr="00542B26">
        <w:rPr>
          <w:rFonts w:asciiTheme="majorHAnsi" w:hAnsiTheme="majorHAnsi"/>
          <w:szCs w:val="28"/>
        </w:rPr>
        <w:t xml:space="preserve">10 </w:t>
      </w:r>
      <w:r w:rsidR="00960E90">
        <w:rPr>
          <w:rFonts w:ascii="Candara" w:hAnsi="Candara"/>
          <w:szCs w:val="28"/>
        </w:rPr>
        <w:t>enflasyon oranı eklenerek beş yıllık maliye bulunmuştur</w:t>
      </w:r>
      <w:r w:rsidR="00960E90" w:rsidRPr="0009344F">
        <w:rPr>
          <w:rFonts w:ascii="Candara" w:hAnsi="Candara"/>
          <w:b/>
          <w:szCs w:val="28"/>
        </w:rPr>
        <w:t>.</w:t>
      </w:r>
      <w:r w:rsidR="0009344F" w:rsidRPr="0009344F">
        <w:rPr>
          <w:rFonts w:ascii="Candara" w:hAnsi="Candara" w:cs="Calibri"/>
          <w:b/>
          <w:bCs/>
          <w:i/>
          <w:iCs/>
          <w:color w:val="FFFFFF"/>
          <w:sz w:val="36"/>
          <w:szCs w:val="36"/>
        </w:rPr>
        <w:t xml:space="preserve"> </w:t>
      </w:r>
      <w:r w:rsidR="0009344F">
        <w:rPr>
          <w:rFonts w:ascii="Candara" w:hAnsi="Candara" w:cs="Calibri"/>
          <w:bCs/>
          <w:iCs/>
        </w:rPr>
        <w:t xml:space="preserve">Müdürlüğümüz </w:t>
      </w:r>
      <w:r w:rsidR="0009344F" w:rsidRPr="00542B26">
        <w:rPr>
          <w:rFonts w:asciiTheme="majorHAnsi" w:hAnsiTheme="majorHAnsi" w:cs="Calibri"/>
          <w:bCs/>
          <w:iCs/>
        </w:rPr>
        <w:t>2015-2019</w:t>
      </w:r>
      <w:r w:rsidR="0009344F">
        <w:rPr>
          <w:rFonts w:ascii="Candara" w:hAnsi="Candara" w:cs="Calibri"/>
          <w:bCs/>
          <w:iCs/>
        </w:rPr>
        <w:t xml:space="preserve"> Stratejik Plan maliyeti</w:t>
      </w:r>
      <w:r w:rsidR="0009344F" w:rsidRPr="00222EA6">
        <w:rPr>
          <w:rFonts w:ascii="Candara" w:hAnsi="Candara" w:cs="Calibri"/>
          <w:b/>
          <w:bCs/>
          <w:i/>
          <w:iCs/>
          <w:color w:val="FFFFFF"/>
          <w:sz w:val="36"/>
          <w:szCs w:val="36"/>
        </w:rPr>
        <w:t xml:space="preserve"> </w:t>
      </w:r>
      <w:r w:rsidR="00555214">
        <w:rPr>
          <w:rFonts w:asciiTheme="majorHAnsi" w:hAnsiTheme="majorHAnsi" w:cs="Calibri"/>
          <w:bCs/>
          <w:iCs/>
          <w:color w:val="FF0000"/>
          <w:szCs w:val="36"/>
        </w:rPr>
        <w:t>56</w:t>
      </w:r>
      <w:r w:rsidR="00542B26" w:rsidRPr="001E365A">
        <w:rPr>
          <w:rFonts w:asciiTheme="majorHAnsi" w:hAnsiTheme="majorHAnsi" w:cs="Calibri"/>
          <w:bCs/>
          <w:iCs/>
          <w:color w:val="FF0000"/>
          <w:szCs w:val="36"/>
        </w:rPr>
        <w:t>.</w:t>
      </w:r>
      <w:r w:rsidR="00555214">
        <w:rPr>
          <w:rFonts w:asciiTheme="majorHAnsi" w:hAnsiTheme="majorHAnsi" w:cs="Calibri"/>
          <w:bCs/>
          <w:iCs/>
          <w:color w:val="FF0000"/>
          <w:szCs w:val="36"/>
        </w:rPr>
        <w:t>011</w:t>
      </w:r>
      <w:r w:rsidR="00542B26" w:rsidRPr="001E365A">
        <w:rPr>
          <w:rFonts w:asciiTheme="majorHAnsi" w:hAnsiTheme="majorHAnsi" w:cs="Calibri"/>
          <w:bCs/>
          <w:iCs/>
          <w:color w:val="FF0000"/>
          <w:szCs w:val="36"/>
        </w:rPr>
        <w:t>.</w:t>
      </w:r>
      <w:r w:rsidR="00555214">
        <w:rPr>
          <w:rFonts w:asciiTheme="majorHAnsi" w:hAnsiTheme="majorHAnsi" w:cs="Calibri"/>
          <w:bCs/>
          <w:iCs/>
          <w:color w:val="FF0000"/>
          <w:szCs w:val="36"/>
        </w:rPr>
        <w:t>587</w:t>
      </w:r>
      <w:r w:rsidR="00542B26" w:rsidRPr="001E365A">
        <w:rPr>
          <w:rFonts w:asciiTheme="majorHAnsi" w:hAnsiTheme="majorHAnsi" w:cs="Calibri"/>
          <w:bCs/>
          <w:iCs/>
          <w:color w:val="FF0000"/>
          <w:szCs w:val="36"/>
        </w:rPr>
        <w:t>,</w:t>
      </w:r>
      <w:r w:rsidR="00555214">
        <w:rPr>
          <w:rFonts w:asciiTheme="majorHAnsi" w:hAnsiTheme="majorHAnsi" w:cs="Calibri"/>
          <w:bCs/>
          <w:iCs/>
          <w:color w:val="FF0000"/>
          <w:szCs w:val="36"/>
        </w:rPr>
        <w:t>17</w:t>
      </w:r>
      <w:r w:rsidR="00542B26" w:rsidRPr="001E365A">
        <w:rPr>
          <w:rFonts w:asciiTheme="majorHAnsi" w:hAnsiTheme="majorHAnsi" w:cs="Calibri"/>
          <w:bCs/>
          <w:iCs/>
          <w:color w:val="FF0000"/>
          <w:szCs w:val="36"/>
        </w:rPr>
        <w:t xml:space="preserve"> </w:t>
      </w:r>
      <w:r w:rsidR="0009344F" w:rsidRPr="0009344F">
        <w:rPr>
          <w:rFonts w:ascii="Candara" w:hAnsi="Candara" w:cs="Calibri"/>
          <w:bCs/>
          <w:iCs/>
          <w:szCs w:val="36"/>
        </w:rPr>
        <w:t>TL</w:t>
      </w:r>
      <w:r w:rsidR="0009344F">
        <w:rPr>
          <w:rFonts w:ascii="Candara" w:hAnsi="Candara" w:cs="Calibri"/>
          <w:bCs/>
          <w:iCs/>
          <w:szCs w:val="36"/>
        </w:rPr>
        <w:t xml:space="preserve"> olarak tahmin edilmiştir.</w:t>
      </w:r>
    </w:p>
    <w:p w:rsidR="0009344F" w:rsidRDefault="0009344F" w:rsidP="00631716">
      <w:pPr>
        <w:pStyle w:val="AralkYok"/>
        <w:spacing w:before="120" w:line="276" w:lineRule="auto"/>
        <w:ind w:firstLine="708"/>
        <w:jc w:val="both"/>
        <w:rPr>
          <w:rFonts w:ascii="Candara" w:hAnsi="Candara" w:cs="Calibri"/>
          <w:bCs/>
          <w:iCs/>
          <w:szCs w:val="36"/>
        </w:rPr>
      </w:pPr>
      <w:r>
        <w:rPr>
          <w:rFonts w:ascii="Candara" w:hAnsi="Candara" w:cs="Calibri"/>
          <w:bCs/>
          <w:iCs/>
          <w:szCs w:val="36"/>
        </w:rPr>
        <w:t>Müdürlüğümüz stratejik plan izleme değerlendirmesi, eylem planları üzerinden 6 aylık ve yıllık olmak üzere iki zaman diliminde gerçekleştirilecektir. Bu zaman dilimlerinde belirlenmiş olan faaliyetlerin gerçe</w:t>
      </w:r>
      <w:r>
        <w:rPr>
          <w:rFonts w:ascii="Candara" w:hAnsi="Candara" w:cs="Calibri"/>
          <w:bCs/>
          <w:iCs/>
          <w:szCs w:val="36"/>
        </w:rPr>
        <w:t>k</w:t>
      </w:r>
      <w:r>
        <w:rPr>
          <w:rFonts w:ascii="Candara" w:hAnsi="Candara" w:cs="Calibri"/>
          <w:bCs/>
          <w:iCs/>
          <w:szCs w:val="36"/>
        </w:rPr>
        <w:t>leşme durumları ve sonuçları izlenecektir.</w:t>
      </w:r>
    </w:p>
    <w:p w:rsidR="0009344F" w:rsidRPr="0009344F" w:rsidRDefault="0009344F" w:rsidP="00631716">
      <w:pPr>
        <w:pStyle w:val="AralkYok"/>
        <w:spacing w:before="120" w:line="276" w:lineRule="auto"/>
        <w:ind w:firstLine="708"/>
        <w:jc w:val="both"/>
        <w:rPr>
          <w:rFonts w:ascii="Candara" w:hAnsi="Candara" w:cs="Calibri"/>
          <w:bCs/>
          <w:iCs/>
          <w:szCs w:val="36"/>
        </w:rPr>
      </w:pPr>
      <w:r>
        <w:rPr>
          <w:rFonts w:ascii="Candara" w:hAnsi="Candara" w:cs="Calibri"/>
          <w:bCs/>
          <w:iCs/>
          <w:szCs w:val="36"/>
        </w:rPr>
        <w:t>Stratejik Planımız, çalışma boyunca kullandığımız kaynaklara ait oluşturulan kaynakça ile bitirilmiştir.</w:t>
      </w:r>
    </w:p>
    <w:p w:rsidR="00A7164F" w:rsidRPr="00995F48" w:rsidRDefault="00A7164F" w:rsidP="0088301C">
      <w:pPr>
        <w:pStyle w:val="AralkYok"/>
        <w:spacing w:before="120" w:line="276" w:lineRule="auto"/>
        <w:ind w:firstLine="708"/>
        <w:jc w:val="both"/>
        <w:rPr>
          <w:rFonts w:ascii="Candara" w:hAnsi="Candara"/>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A400BA" w:rsidRDefault="00A400BA"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D37798" w:rsidRDefault="00D3779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295778" w:rsidRDefault="00295778" w:rsidP="00D37798">
      <w:pPr>
        <w:rPr>
          <w:rFonts w:ascii="Gill Sans MT" w:hAnsi="Gill Sans MT"/>
          <w:sz w:val="20"/>
          <w:szCs w:val="24"/>
          <w:lang w:eastAsia="tr-TR"/>
        </w:rPr>
      </w:pPr>
    </w:p>
    <w:p w:rsidR="00A22366" w:rsidRDefault="00A22366" w:rsidP="00D37798">
      <w:pPr>
        <w:rPr>
          <w:rFonts w:ascii="Gill Sans MT" w:hAnsi="Gill Sans MT"/>
          <w:sz w:val="20"/>
          <w:szCs w:val="24"/>
          <w:lang w:eastAsia="tr-TR"/>
        </w:rPr>
      </w:pPr>
    </w:p>
    <w:p w:rsidR="00B8617F" w:rsidRPr="00B8617F" w:rsidRDefault="00B8617F" w:rsidP="00B8617F">
      <w:pPr>
        <w:spacing w:after="0"/>
        <w:jc w:val="right"/>
        <w:rPr>
          <w:rFonts w:ascii="Candara" w:hAnsi="Candara"/>
          <w:b/>
          <w:bCs/>
          <w:color w:val="002060"/>
          <w:sz w:val="40"/>
          <w:szCs w:val="40"/>
        </w:rPr>
      </w:pPr>
      <w:r w:rsidRPr="00B8617F">
        <w:rPr>
          <w:rFonts w:ascii="Candara" w:hAnsi="Candara"/>
          <w:b/>
          <w:bCs/>
          <w:color w:val="002060"/>
          <w:sz w:val="40"/>
          <w:szCs w:val="40"/>
        </w:rPr>
        <w:t>BİRİNCİ BÖLÜM</w:t>
      </w:r>
    </w:p>
    <w:p w:rsidR="00B8617F" w:rsidRPr="00B8617F" w:rsidRDefault="00B8617F" w:rsidP="00B8617F">
      <w:pPr>
        <w:spacing w:after="0"/>
        <w:jc w:val="right"/>
        <w:rPr>
          <w:rFonts w:ascii="Candara" w:hAnsi="Candara"/>
          <w:b/>
          <w:bCs/>
          <w:color w:val="002060"/>
          <w:sz w:val="40"/>
          <w:szCs w:val="40"/>
        </w:rPr>
      </w:pPr>
      <w:r w:rsidRPr="00B8617F">
        <w:rPr>
          <w:rFonts w:ascii="Candara" w:hAnsi="Candara"/>
          <w:b/>
          <w:bCs/>
          <w:color w:val="002060"/>
          <w:sz w:val="40"/>
          <w:szCs w:val="40"/>
        </w:rPr>
        <w:t>STRATEJİK PLAN HAZIRLIK SÜRECİ</w:t>
      </w:r>
    </w:p>
    <w:p w:rsidR="00D37798" w:rsidRPr="001E3DC4" w:rsidRDefault="00D37798" w:rsidP="00D37798"/>
    <w:p w:rsidR="001E3DC4" w:rsidRPr="001E3DC4" w:rsidRDefault="001E3DC4" w:rsidP="001E3DC4">
      <w:pPr>
        <w:jc w:val="both"/>
      </w:pPr>
    </w:p>
    <w:p w:rsidR="001E3DC4" w:rsidRPr="001E3DC4" w:rsidRDefault="00D37273" w:rsidP="00D37273">
      <w:pPr>
        <w:tabs>
          <w:tab w:val="left" w:pos="1316"/>
        </w:tabs>
        <w:jc w:val="both"/>
      </w:pPr>
      <w:r>
        <w:tab/>
      </w: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Default="001E3DC4" w:rsidP="001E3DC4">
      <w:pPr>
        <w:jc w:val="both"/>
      </w:pPr>
    </w:p>
    <w:p w:rsidR="001E3DC4" w:rsidRDefault="001E3DC4" w:rsidP="001E3DC4">
      <w:pPr>
        <w:jc w:val="both"/>
      </w:pPr>
    </w:p>
    <w:p w:rsidR="001E3DC4" w:rsidRPr="001E3DC4" w:rsidRDefault="001E3DC4" w:rsidP="001E3DC4">
      <w:pPr>
        <w:jc w:val="both"/>
      </w:pPr>
    </w:p>
    <w:p w:rsidR="001E3DC4" w:rsidRDefault="001E3DC4" w:rsidP="001E3DC4">
      <w:pPr>
        <w:jc w:val="both"/>
      </w:pPr>
    </w:p>
    <w:p w:rsidR="00995ED9" w:rsidRDefault="00995ED9" w:rsidP="001E3DC4">
      <w:pPr>
        <w:jc w:val="both"/>
      </w:pPr>
    </w:p>
    <w:p w:rsidR="00995ED9" w:rsidRDefault="00995ED9" w:rsidP="001E3DC4">
      <w:pPr>
        <w:jc w:val="both"/>
      </w:pPr>
    </w:p>
    <w:p w:rsidR="00995ED9" w:rsidRPr="001E3DC4" w:rsidRDefault="00995ED9"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Default="001E3DC4" w:rsidP="001E3DC4">
      <w:pPr>
        <w:jc w:val="both"/>
      </w:pPr>
    </w:p>
    <w:p w:rsidR="007F7E97" w:rsidRDefault="007F7E97" w:rsidP="001E3DC4">
      <w:pPr>
        <w:jc w:val="both"/>
      </w:pPr>
    </w:p>
    <w:p w:rsidR="001E3DC4" w:rsidRPr="00A400BA" w:rsidRDefault="001E3DC4" w:rsidP="00995ED9">
      <w:pPr>
        <w:pStyle w:val="Balk1"/>
        <w:numPr>
          <w:ilvl w:val="0"/>
          <w:numId w:val="0"/>
        </w:numPr>
        <w:spacing w:after="240"/>
        <w:jc w:val="center"/>
        <w:rPr>
          <w:rFonts w:ascii="Candara" w:eastAsia="Calibri" w:hAnsi="Candara" w:cs="Consolas"/>
          <w:b/>
          <w:bCs/>
          <w:color w:val="002060"/>
          <w:sz w:val="32"/>
        </w:rPr>
      </w:pPr>
      <w:bookmarkStart w:id="29" w:name="_Toc414351933"/>
      <w:bookmarkStart w:id="30" w:name="_Toc417896285"/>
      <w:r w:rsidRPr="00A400BA">
        <w:rPr>
          <w:rFonts w:ascii="Candara" w:eastAsia="Calibri" w:hAnsi="Candara" w:cs="Consolas"/>
          <w:b/>
          <w:bCs/>
          <w:color w:val="002060"/>
          <w:sz w:val="32"/>
        </w:rPr>
        <w:t>HAZIRLIK SÜRECİ</w:t>
      </w:r>
      <w:bookmarkEnd w:id="29"/>
      <w:bookmarkEnd w:id="30"/>
    </w:p>
    <w:p w:rsidR="001E3DC4" w:rsidRPr="00B416A9" w:rsidRDefault="00E13223" w:rsidP="001E3DC4">
      <w:pPr>
        <w:pStyle w:val="Balk2"/>
        <w:spacing w:before="120"/>
        <w:ind w:left="0"/>
        <w:rPr>
          <w:rFonts w:ascii="Candara" w:eastAsia="Calibri" w:hAnsi="Candara" w:cs="Consolas"/>
          <w:b/>
          <w:bCs/>
          <w:color w:val="0070C0"/>
        </w:rPr>
      </w:pPr>
      <w:bookmarkStart w:id="31" w:name="_Toc414351934"/>
      <w:bookmarkStart w:id="32" w:name="_Toc417896286"/>
      <w:r>
        <w:rPr>
          <w:rFonts w:ascii="Candara" w:eastAsia="Calibri" w:hAnsi="Candara" w:cs="Consolas"/>
          <w:b/>
          <w:bCs/>
          <w:color w:val="0070C0"/>
        </w:rPr>
        <w:t>ERMENEK</w:t>
      </w:r>
      <w:r w:rsidR="001E3DC4" w:rsidRPr="00B416A9">
        <w:rPr>
          <w:rFonts w:ascii="Candara" w:eastAsia="Calibri" w:hAnsi="Candara" w:cs="Consolas"/>
          <w:b/>
          <w:bCs/>
          <w:color w:val="0070C0"/>
        </w:rPr>
        <w:t xml:space="preserve"> İL</w:t>
      </w:r>
      <w:r w:rsidR="000B0272">
        <w:rPr>
          <w:rFonts w:ascii="Candara" w:eastAsia="Calibri" w:hAnsi="Candara" w:cs="Consolas"/>
          <w:b/>
          <w:bCs/>
          <w:color w:val="0070C0"/>
        </w:rPr>
        <w:t>ÇE</w:t>
      </w:r>
      <w:r w:rsidR="001E3DC4" w:rsidRPr="00B416A9">
        <w:rPr>
          <w:rFonts w:ascii="Candara" w:eastAsia="Calibri" w:hAnsi="Candara" w:cs="Consolas"/>
          <w:b/>
          <w:bCs/>
          <w:color w:val="0070C0"/>
        </w:rPr>
        <w:t xml:space="preserve"> MEM STRATEJİK PLAN HAZIRLIK SÜRECİ</w:t>
      </w:r>
      <w:bookmarkEnd w:id="31"/>
      <w:bookmarkEnd w:id="32"/>
    </w:p>
    <w:p w:rsidR="001E3DC4" w:rsidRPr="00D471FB" w:rsidRDefault="00CF349F" w:rsidP="00631716">
      <w:pPr>
        <w:spacing w:before="120"/>
        <w:ind w:firstLine="708"/>
        <w:jc w:val="both"/>
        <w:rPr>
          <w:rFonts w:ascii="Candara" w:hAnsi="Candara"/>
        </w:rPr>
      </w:pPr>
      <w:r>
        <w:rPr>
          <w:rFonts w:ascii="Candara" w:hAnsi="Candara"/>
        </w:rPr>
        <w:t>Ermenek</w:t>
      </w:r>
      <w:r w:rsidR="001E3DC4" w:rsidRPr="00D471FB">
        <w:rPr>
          <w:rFonts w:ascii="Candara" w:hAnsi="Candara"/>
        </w:rPr>
        <w:t xml:space="preserve"> İl</w:t>
      </w:r>
      <w:r>
        <w:rPr>
          <w:rFonts w:ascii="Candara" w:hAnsi="Candara"/>
        </w:rPr>
        <w:t>çe</w:t>
      </w:r>
      <w:r w:rsidR="001E3DC4" w:rsidRPr="00D471FB">
        <w:rPr>
          <w:rFonts w:ascii="Candara" w:hAnsi="Candara"/>
        </w:rPr>
        <w:t xml:space="preserve"> Milli Eğitim Müdürlüğü Stratejik Planı, “</w:t>
      </w:r>
      <w:r w:rsidR="001E3DC4" w:rsidRPr="00D471FB">
        <w:rPr>
          <w:rFonts w:ascii="Candara" w:hAnsi="Candara"/>
          <w:i/>
          <w:iCs/>
        </w:rPr>
        <w:t>Kamu İdareleri İçin</w:t>
      </w:r>
      <w:r w:rsidR="001E3DC4" w:rsidRPr="00D471FB">
        <w:rPr>
          <w:rFonts w:ascii="Candara" w:hAnsi="Candara"/>
        </w:rPr>
        <w:t xml:space="preserve"> </w:t>
      </w:r>
      <w:r w:rsidR="001E3DC4" w:rsidRPr="00D471FB">
        <w:rPr>
          <w:rFonts w:ascii="Candara" w:hAnsi="Candara"/>
          <w:i/>
          <w:iCs/>
        </w:rPr>
        <w:t>Stratejik Planlama Kılavu</w:t>
      </w:r>
      <w:r w:rsidR="00744E4E">
        <w:rPr>
          <w:rFonts w:ascii="Candara" w:hAnsi="Candara"/>
          <w:i/>
          <w:iCs/>
        </w:rPr>
        <w:t>zu”</w:t>
      </w:r>
      <w:r w:rsidR="001E3DC4" w:rsidRPr="00D471FB">
        <w:rPr>
          <w:rFonts w:ascii="Candara" w:hAnsi="Candara"/>
          <w:i/>
          <w:iCs/>
        </w:rPr>
        <w:t xml:space="preserve">na uygun olarak, </w:t>
      </w:r>
      <w:r w:rsidR="001E3DC4" w:rsidRPr="00D471FB">
        <w:rPr>
          <w:rFonts w:ascii="Candara" w:hAnsi="Candara"/>
        </w:rPr>
        <w:t xml:space="preserve">Bakanlığımızın uygulamakta olduğu </w:t>
      </w:r>
      <w:r w:rsidR="001E3DC4" w:rsidRPr="00D471FB">
        <w:rPr>
          <w:rFonts w:ascii="Candara" w:hAnsi="Candara"/>
          <w:i/>
          <w:iCs/>
        </w:rPr>
        <w:t>“Beş Parçalık Strateji Geliştirme Yaklaşımı” ve “Strateji Geli</w:t>
      </w:r>
      <w:r w:rsidR="001E3DC4" w:rsidRPr="00D471FB">
        <w:rPr>
          <w:rFonts w:ascii="Candara" w:hAnsi="Candara"/>
          <w:i/>
          <w:iCs/>
        </w:rPr>
        <w:t>ş</w:t>
      </w:r>
      <w:r w:rsidR="001E3DC4" w:rsidRPr="00D471FB">
        <w:rPr>
          <w:rFonts w:ascii="Candara" w:hAnsi="Candara"/>
          <w:i/>
          <w:iCs/>
        </w:rPr>
        <w:t>tirme için Strateji Tercihleri Arasındaki İlişkileri Yapılandırma Yaklaşımı”</w:t>
      </w:r>
      <w:r w:rsidR="001E3DC4" w:rsidRPr="00D471FB">
        <w:rPr>
          <w:rFonts w:ascii="Candara" w:hAnsi="Candara"/>
        </w:rPr>
        <w:t xml:space="preserve"> stratejik yaklaşımlar ile yine bakanlığ</w:t>
      </w:r>
      <w:r w:rsidR="001E3DC4" w:rsidRPr="00D471FB">
        <w:rPr>
          <w:rFonts w:ascii="Candara" w:hAnsi="Candara"/>
        </w:rPr>
        <w:t>ı</w:t>
      </w:r>
      <w:r w:rsidR="001E3DC4" w:rsidRPr="00D471FB">
        <w:rPr>
          <w:rFonts w:ascii="Candara" w:hAnsi="Candara"/>
        </w:rPr>
        <w:t>mızın yönlendirme ve bilgilendirmeleri doğrultusunda hazırlanmaktadır.</w:t>
      </w:r>
    </w:p>
    <w:p w:rsidR="001E3DC4" w:rsidRPr="00D471FB" w:rsidRDefault="001E3DC4" w:rsidP="00631716">
      <w:pPr>
        <w:ind w:firstLine="708"/>
        <w:rPr>
          <w:rFonts w:ascii="Candara" w:hAnsi="Candara"/>
        </w:rPr>
      </w:pPr>
      <w:r w:rsidRPr="00D471FB">
        <w:rPr>
          <w:rFonts w:ascii="Candara" w:hAnsi="Candara"/>
        </w:rPr>
        <w:t>Bu noktada stratejik planı hazırlama sürecimiz aşağıdaki aşamalardan oluşmuştur:</w:t>
      </w:r>
    </w:p>
    <w:p w:rsidR="001E3DC4" w:rsidRPr="00D471FB" w:rsidRDefault="001E3DC4" w:rsidP="001E3DC4">
      <w:pPr>
        <w:pStyle w:val="ListeParagraf"/>
        <w:numPr>
          <w:ilvl w:val="0"/>
          <w:numId w:val="8"/>
        </w:numPr>
        <w:ind w:left="426"/>
        <w:rPr>
          <w:rFonts w:ascii="Candara" w:hAnsi="Candara"/>
          <w:b/>
          <w:bCs/>
        </w:rPr>
      </w:pPr>
      <w:r w:rsidRPr="00D471FB">
        <w:rPr>
          <w:rFonts w:ascii="Candara" w:hAnsi="Candara"/>
          <w:b/>
          <w:bCs/>
        </w:rPr>
        <w:t>2013/26 Sayılı S</w:t>
      </w:r>
      <w:r w:rsidR="000B0272">
        <w:rPr>
          <w:rFonts w:ascii="Candara" w:hAnsi="Candara"/>
          <w:b/>
          <w:bCs/>
        </w:rPr>
        <w:t>tratejik Planlama Genelgesi ve E</w:t>
      </w:r>
      <w:r w:rsidRPr="00D471FB">
        <w:rPr>
          <w:rFonts w:ascii="Candara" w:hAnsi="Candara"/>
          <w:b/>
          <w:bCs/>
        </w:rPr>
        <w:t>ki Hazırlık Programı Yayınlanmıştır.</w:t>
      </w:r>
    </w:p>
    <w:p w:rsidR="001E3DC4" w:rsidRPr="001E3DC4" w:rsidRDefault="001E3DC4" w:rsidP="00631716">
      <w:pPr>
        <w:pStyle w:val="ListeParagraf"/>
        <w:spacing w:before="240"/>
        <w:ind w:left="0" w:firstLine="708"/>
        <w:jc w:val="both"/>
        <w:rPr>
          <w:rFonts w:ascii="Candara" w:hAnsi="Candara"/>
        </w:rPr>
      </w:pPr>
      <w:r w:rsidRPr="001E3DC4">
        <w:rPr>
          <w:rFonts w:ascii="Candara" w:hAnsi="Candara"/>
        </w:rPr>
        <w:t xml:space="preserve">Stratejik Planlamaya İlişkin Usul ve Esaslar Hakkında Yönetmelik gereği stratejik plan hazırlık sürecine giren tüm birimler çalışmaların başladığını bir Genelge ile duyurur hükmü gereği </w:t>
      </w:r>
      <w:r w:rsidRPr="00D471FB">
        <w:rPr>
          <w:rFonts w:ascii="Candara" w:hAnsi="Candara"/>
        </w:rPr>
        <w:t>Millî Eğitim Bakanlığı Strateji Geliştirme Başkanlığı’nın yayınladığı genelge</w:t>
      </w:r>
      <w:r w:rsidRPr="001E3DC4">
        <w:rPr>
          <w:rFonts w:ascii="Candara" w:hAnsi="Candara"/>
        </w:rPr>
        <w:t xml:space="preserve"> ile çalışmalar başlatılmıştır.</w:t>
      </w:r>
    </w:p>
    <w:p w:rsidR="001E3DC4" w:rsidRPr="001E3DC4" w:rsidRDefault="001E3DC4" w:rsidP="00F718D6">
      <w:pPr>
        <w:pStyle w:val="ListeParagraf"/>
        <w:spacing w:before="240"/>
        <w:ind w:left="0"/>
        <w:jc w:val="both"/>
        <w:rPr>
          <w:rFonts w:ascii="Candara" w:hAnsi="Candara"/>
        </w:rPr>
      </w:pPr>
      <w:r w:rsidRPr="001E3DC4">
        <w:rPr>
          <w:rFonts w:ascii="Candara" w:hAnsi="Candara"/>
        </w:rPr>
        <w:t>Genelge ekinde yer alan Hazırlık Programında merkez ve taşra birimlerinde stratejik planlama sürecinde y</w:t>
      </w:r>
      <w:r w:rsidRPr="001E3DC4">
        <w:rPr>
          <w:rFonts w:ascii="Candara" w:hAnsi="Candara"/>
        </w:rPr>
        <w:t>a</w:t>
      </w:r>
      <w:r w:rsidRPr="001E3DC4">
        <w:rPr>
          <w:rFonts w:ascii="Candara" w:hAnsi="Candara"/>
        </w:rPr>
        <w:t>pılması gerekenler, kurulacak ekip ve kurullar ile sürece ilişkin iş takvimi yer almaktadır.</w:t>
      </w:r>
    </w:p>
    <w:p w:rsidR="001E3DC4" w:rsidRPr="00D471FB" w:rsidRDefault="00CF349F" w:rsidP="001E3DC4">
      <w:pPr>
        <w:pStyle w:val="ListeParagraf"/>
        <w:numPr>
          <w:ilvl w:val="0"/>
          <w:numId w:val="8"/>
        </w:numPr>
        <w:spacing w:before="120" w:after="240"/>
        <w:ind w:left="426"/>
        <w:rPr>
          <w:rFonts w:ascii="Candara" w:hAnsi="Candara"/>
          <w:b/>
        </w:rPr>
      </w:pPr>
      <w:r>
        <w:rPr>
          <w:rFonts w:ascii="Candara" w:hAnsi="Candara"/>
          <w:b/>
        </w:rPr>
        <w:t>Ermenek</w:t>
      </w:r>
      <w:r w:rsidR="001E3DC4" w:rsidRPr="00D471FB">
        <w:rPr>
          <w:rFonts w:ascii="Candara" w:hAnsi="Candara"/>
          <w:b/>
        </w:rPr>
        <w:t xml:space="preserve"> İl</w:t>
      </w:r>
      <w:r>
        <w:rPr>
          <w:rFonts w:ascii="Candara" w:hAnsi="Candara"/>
          <w:b/>
        </w:rPr>
        <w:t>çe</w:t>
      </w:r>
      <w:r w:rsidR="001E3DC4" w:rsidRPr="00D471FB">
        <w:rPr>
          <w:rFonts w:ascii="Candara" w:hAnsi="Candara"/>
          <w:b/>
        </w:rPr>
        <w:t xml:space="preserve"> Milli Eğitim Müdürlüğü ve</w:t>
      </w:r>
      <w:r w:rsidR="000B0272">
        <w:rPr>
          <w:rFonts w:ascii="Candara" w:hAnsi="Candara"/>
          <w:b/>
        </w:rPr>
        <w:t xml:space="preserve"> B</w:t>
      </w:r>
      <w:r w:rsidR="001E3DC4" w:rsidRPr="00D471FB">
        <w:rPr>
          <w:rFonts w:ascii="Candara" w:hAnsi="Candara"/>
          <w:b/>
        </w:rPr>
        <w:t xml:space="preserve">ağlı </w:t>
      </w:r>
      <w:r>
        <w:rPr>
          <w:rFonts w:ascii="Candara" w:hAnsi="Candara"/>
          <w:b/>
        </w:rPr>
        <w:t>Okul</w:t>
      </w:r>
      <w:r w:rsidR="000B0272">
        <w:rPr>
          <w:rFonts w:ascii="Candara" w:hAnsi="Candara"/>
          <w:b/>
        </w:rPr>
        <w:t xml:space="preserve"> Müdürlüklerinde Stratejik Plan Ekip ve K</w:t>
      </w:r>
      <w:r w:rsidR="001E3DC4" w:rsidRPr="00D471FB">
        <w:rPr>
          <w:rFonts w:ascii="Candara" w:hAnsi="Candara"/>
          <w:b/>
        </w:rPr>
        <w:t>u</w:t>
      </w:r>
      <w:r w:rsidR="000B0272">
        <w:rPr>
          <w:rFonts w:ascii="Candara" w:hAnsi="Candara"/>
          <w:b/>
        </w:rPr>
        <w:t>rulları K</w:t>
      </w:r>
      <w:r w:rsidR="001E3DC4" w:rsidRPr="00D471FB">
        <w:rPr>
          <w:rFonts w:ascii="Candara" w:hAnsi="Candara"/>
          <w:b/>
        </w:rPr>
        <w:t>u</w:t>
      </w:r>
      <w:r w:rsidR="001E3DC4" w:rsidRPr="00D471FB">
        <w:rPr>
          <w:rFonts w:ascii="Candara" w:hAnsi="Candara"/>
          <w:b/>
        </w:rPr>
        <w:t>rulmuştur.</w:t>
      </w:r>
    </w:p>
    <w:p w:rsidR="001E3DC4" w:rsidRPr="001E3DC4" w:rsidRDefault="00744E4E" w:rsidP="00631716">
      <w:pPr>
        <w:pStyle w:val="ListeParagraf"/>
        <w:spacing w:before="240"/>
        <w:ind w:left="0" w:firstLine="708"/>
        <w:jc w:val="both"/>
        <w:rPr>
          <w:rFonts w:ascii="Candara" w:hAnsi="Candara"/>
        </w:rPr>
      </w:pPr>
      <w:r>
        <w:rPr>
          <w:rFonts w:ascii="Candara" w:hAnsi="Candara"/>
        </w:rPr>
        <w:t>İlçemizde</w:t>
      </w:r>
      <w:r w:rsidR="001E3DC4" w:rsidRPr="001E3DC4">
        <w:rPr>
          <w:rFonts w:ascii="Candara" w:hAnsi="Candara"/>
        </w:rPr>
        <w:t xml:space="preserve"> ise ARGE b</w:t>
      </w:r>
      <w:r w:rsidR="000B0272">
        <w:rPr>
          <w:rFonts w:ascii="Candara" w:hAnsi="Candara"/>
        </w:rPr>
        <w:t xml:space="preserve">irimlerinin koordinasyonunda </w:t>
      </w:r>
      <w:r>
        <w:rPr>
          <w:rFonts w:ascii="Candara" w:hAnsi="Candara"/>
        </w:rPr>
        <w:t xml:space="preserve">müdürlüğümüzde </w:t>
      </w:r>
      <w:r w:rsidR="001E3DC4" w:rsidRPr="001E3DC4">
        <w:rPr>
          <w:rFonts w:ascii="Candara" w:hAnsi="Candara"/>
        </w:rPr>
        <w:t>ve okullarda stratejik plan eki</w:t>
      </w:r>
      <w:r w:rsidR="001E3DC4" w:rsidRPr="001E3DC4">
        <w:rPr>
          <w:rFonts w:ascii="Candara" w:hAnsi="Candara"/>
        </w:rPr>
        <w:t>p</w:t>
      </w:r>
      <w:r w:rsidR="001E3DC4" w:rsidRPr="001E3DC4">
        <w:rPr>
          <w:rFonts w:ascii="Candara" w:hAnsi="Candara"/>
        </w:rPr>
        <w:t xml:space="preserve">leri kurulmuştur. </w:t>
      </w:r>
    </w:p>
    <w:p w:rsidR="001E3DC4" w:rsidRPr="001E3DC4" w:rsidRDefault="001E3DC4" w:rsidP="001E3DC4">
      <w:pPr>
        <w:autoSpaceDE w:val="0"/>
        <w:autoSpaceDN w:val="0"/>
        <w:adjustRightInd w:val="0"/>
        <w:spacing w:before="120" w:after="120" w:line="240" w:lineRule="auto"/>
        <w:jc w:val="both"/>
        <w:rPr>
          <w:rFonts w:ascii="Candara" w:hAnsi="Candara"/>
          <w:b/>
          <w:bCs/>
          <w:sz w:val="28"/>
          <w:szCs w:val="28"/>
        </w:rPr>
      </w:pPr>
      <w:bookmarkStart w:id="33" w:name="_Toc387414305"/>
      <w:bookmarkStart w:id="34" w:name="_Toc387415125"/>
      <w:r w:rsidRPr="001E3DC4">
        <w:rPr>
          <w:rFonts w:ascii="Candara" w:hAnsi="Candara"/>
          <w:b/>
          <w:bCs/>
          <w:sz w:val="28"/>
          <w:szCs w:val="28"/>
        </w:rPr>
        <w:t>Üst Kurul Üyeleri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59"/>
        <w:gridCol w:w="3373"/>
        <w:gridCol w:w="2743"/>
      </w:tblGrid>
      <w:tr w:rsidR="001E3DC4" w:rsidRPr="00D471FB" w:rsidTr="006A5405">
        <w:trPr>
          <w:trHeight w:val="619"/>
        </w:trPr>
        <w:tc>
          <w:tcPr>
            <w:tcW w:w="8975" w:type="dxa"/>
            <w:gridSpan w:val="3"/>
            <w:shd w:val="clear" w:color="auto" w:fill="0070C0"/>
          </w:tcPr>
          <w:p w:rsidR="001E3DC4" w:rsidRPr="00A76D74" w:rsidRDefault="001E3DC4" w:rsidP="00A76D74">
            <w:pPr>
              <w:autoSpaceDE w:val="0"/>
              <w:autoSpaceDN w:val="0"/>
              <w:adjustRightInd w:val="0"/>
              <w:spacing w:before="120" w:after="0" w:line="240" w:lineRule="auto"/>
              <w:jc w:val="center"/>
              <w:rPr>
                <w:rFonts w:ascii="Candara" w:hAnsi="Candara"/>
                <w:b/>
                <w:bCs/>
              </w:rPr>
            </w:pPr>
            <w:r w:rsidRPr="00A76D74">
              <w:rPr>
                <w:rFonts w:ascii="Candara" w:hAnsi="Candara"/>
                <w:b/>
                <w:bCs/>
                <w:color w:val="FFFFFF"/>
                <w:sz w:val="32"/>
                <w:szCs w:val="32"/>
              </w:rPr>
              <w:t>STRATEJİK PLAN ÜST KURULU</w:t>
            </w:r>
          </w:p>
        </w:tc>
      </w:tr>
      <w:tr w:rsidR="001E3DC4" w:rsidRPr="00D471FB" w:rsidTr="00FE3358">
        <w:trPr>
          <w:trHeight w:val="527"/>
        </w:trPr>
        <w:tc>
          <w:tcPr>
            <w:tcW w:w="2859" w:type="dxa"/>
            <w:shd w:val="clear" w:color="auto" w:fill="0070C0"/>
          </w:tcPr>
          <w:p w:rsidR="001E3DC4" w:rsidRPr="00A76D74" w:rsidRDefault="001E3DC4" w:rsidP="00A76D74">
            <w:pPr>
              <w:autoSpaceDE w:val="0"/>
              <w:autoSpaceDN w:val="0"/>
              <w:adjustRightInd w:val="0"/>
              <w:spacing w:before="120" w:after="0" w:line="240" w:lineRule="auto"/>
              <w:jc w:val="both"/>
              <w:rPr>
                <w:rFonts w:ascii="Candara" w:hAnsi="Candara"/>
                <w:b/>
                <w:bCs/>
                <w:color w:val="FFFFFF"/>
              </w:rPr>
            </w:pPr>
            <w:r w:rsidRPr="00A76D74">
              <w:rPr>
                <w:rFonts w:ascii="Candara" w:hAnsi="Candara"/>
                <w:b/>
                <w:bCs/>
                <w:color w:val="FFFFFF"/>
              </w:rPr>
              <w:t>Üst K. Üyesinin Adı Soyadı</w:t>
            </w:r>
          </w:p>
        </w:tc>
        <w:tc>
          <w:tcPr>
            <w:tcW w:w="3373" w:type="dxa"/>
            <w:shd w:val="clear" w:color="auto" w:fill="0070C0"/>
          </w:tcPr>
          <w:p w:rsidR="001E3DC4" w:rsidRPr="00A76D74" w:rsidRDefault="00FB696B" w:rsidP="00A76D74">
            <w:pPr>
              <w:autoSpaceDE w:val="0"/>
              <w:autoSpaceDN w:val="0"/>
              <w:adjustRightInd w:val="0"/>
              <w:spacing w:before="120" w:after="0" w:line="240" w:lineRule="auto"/>
              <w:jc w:val="both"/>
              <w:rPr>
                <w:rFonts w:ascii="Candara" w:hAnsi="Candara"/>
                <w:color w:val="FFFFFF"/>
              </w:rPr>
            </w:pPr>
            <w:r w:rsidRPr="00A76D74">
              <w:rPr>
                <w:rFonts w:ascii="Candara" w:hAnsi="Candara"/>
                <w:b/>
                <w:bCs/>
                <w:color w:val="FFFFFF"/>
              </w:rPr>
              <w:t>Unvanı</w:t>
            </w:r>
            <w:r w:rsidR="001E3DC4" w:rsidRPr="00A76D74">
              <w:rPr>
                <w:rFonts w:ascii="Candara" w:hAnsi="Candara"/>
                <w:b/>
                <w:bCs/>
                <w:color w:val="FFFFFF"/>
              </w:rPr>
              <w:t xml:space="preserve"> </w:t>
            </w:r>
          </w:p>
        </w:tc>
        <w:tc>
          <w:tcPr>
            <w:tcW w:w="2743" w:type="dxa"/>
            <w:shd w:val="clear" w:color="auto" w:fill="0070C0"/>
          </w:tcPr>
          <w:p w:rsidR="001E3DC4" w:rsidRPr="00A76D74" w:rsidRDefault="001E3DC4" w:rsidP="00A76D74">
            <w:pPr>
              <w:autoSpaceDE w:val="0"/>
              <w:autoSpaceDN w:val="0"/>
              <w:adjustRightInd w:val="0"/>
              <w:spacing w:before="120" w:after="0" w:line="240" w:lineRule="auto"/>
              <w:jc w:val="both"/>
              <w:rPr>
                <w:rFonts w:ascii="Candara" w:hAnsi="Candara"/>
                <w:color w:val="FFFFFF"/>
              </w:rPr>
            </w:pPr>
            <w:r w:rsidRPr="00A76D74">
              <w:rPr>
                <w:rFonts w:ascii="Candara" w:hAnsi="Candara"/>
                <w:b/>
                <w:bCs/>
                <w:color w:val="FFFFFF"/>
              </w:rPr>
              <w:t>Birimi</w:t>
            </w:r>
          </w:p>
        </w:tc>
      </w:tr>
      <w:tr w:rsidR="00D33D06" w:rsidRPr="00D471FB" w:rsidTr="001D760A">
        <w:tc>
          <w:tcPr>
            <w:tcW w:w="2859" w:type="dxa"/>
            <w:shd w:val="clear" w:color="auto" w:fill="9CC2E5"/>
          </w:tcPr>
          <w:p w:rsidR="00D33D06" w:rsidRPr="00A76D74" w:rsidRDefault="000972B1" w:rsidP="00FE3358">
            <w:pPr>
              <w:autoSpaceDE w:val="0"/>
              <w:autoSpaceDN w:val="0"/>
              <w:adjustRightInd w:val="0"/>
              <w:spacing w:before="120" w:after="0" w:line="240" w:lineRule="auto"/>
              <w:jc w:val="both"/>
              <w:rPr>
                <w:rFonts w:ascii="Candara" w:hAnsi="Candara"/>
              </w:rPr>
            </w:pPr>
            <w:r>
              <w:rPr>
                <w:rFonts w:ascii="Candara" w:hAnsi="Candara"/>
              </w:rPr>
              <w:t>Savaş İLKIDIR</w:t>
            </w:r>
          </w:p>
        </w:tc>
        <w:tc>
          <w:tcPr>
            <w:tcW w:w="337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r w:rsidRPr="00A76D74">
              <w:rPr>
                <w:rFonts w:ascii="Candara" w:hAnsi="Candara"/>
              </w:rPr>
              <w:t>İl</w:t>
            </w:r>
            <w:r w:rsidR="000972B1">
              <w:rPr>
                <w:rFonts w:ascii="Candara" w:hAnsi="Candara"/>
              </w:rPr>
              <w:t>çe</w:t>
            </w:r>
            <w:r w:rsidRPr="00A76D74">
              <w:rPr>
                <w:rFonts w:ascii="Candara" w:hAnsi="Candara"/>
              </w:rPr>
              <w:t xml:space="preserve"> Milli Eğitim Müdürü</w:t>
            </w:r>
          </w:p>
        </w:tc>
        <w:tc>
          <w:tcPr>
            <w:tcW w:w="274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auto"/>
          </w:tcPr>
          <w:p w:rsidR="00D33D06" w:rsidRPr="00A76D74" w:rsidRDefault="000972B1" w:rsidP="00FE3358">
            <w:pPr>
              <w:autoSpaceDE w:val="0"/>
              <w:autoSpaceDN w:val="0"/>
              <w:adjustRightInd w:val="0"/>
              <w:spacing w:before="120" w:after="0" w:line="240" w:lineRule="auto"/>
              <w:jc w:val="both"/>
              <w:rPr>
                <w:rFonts w:ascii="Candara" w:hAnsi="Candara"/>
              </w:rPr>
            </w:pPr>
            <w:r>
              <w:rPr>
                <w:rFonts w:ascii="Candara" w:hAnsi="Candara"/>
              </w:rPr>
              <w:t>Hasan AÇIKGÖZ</w:t>
            </w:r>
            <w:r w:rsidR="00D33D06" w:rsidRPr="00A76D74">
              <w:rPr>
                <w:rFonts w:ascii="Candara" w:hAnsi="Candara"/>
              </w:rPr>
              <w:t xml:space="preserve"> </w:t>
            </w:r>
          </w:p>
        </w:tc>
        <w:tc>
          <w:tcPr>
            <w:tcW w:w="3373" w:type="dxa"/>
            <w:shd w:val="clear" w:color="auto" w:fill="auto"/>
          </w:tcPr>
          <w:p w:rsidR="00D33D06" w:rsidRPr="00A76D74" w:rsidRDefault="000972B1" w:rsidP="000972B1">
            <w:pPr>
              <w:autoSpaceDE w:val="0"/>
              <w:autoSpaceDN w:val="0"/>
              <w:adjustRightInd w:val="0"/>
              <w:spacing w:before="120" w:after="0" w:line="240" w:lineRule="auto"/>
              <w:jc w:val="both"/>
              <w:rPr>
                <w:rFonts w:ascii="Candara" w:hAnsi="Candara"/>
              </w:rPr>
            </w:pPr>
            <w:r>
              <w:rPr>
                <w:rFonts w:ascii="Candara" w:hAnsi="Candara"/>
              </w:rPr>
              <w:t>Şube Müdürü</w:t>
            </w:r>
          </w:p>
        </w:tc>
        <w:tc>
          <w:tcPr>
            <w:tcW w:w="2743"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9CC2E5"/>
          </w:tcPr>
          <w:p w:rsidR="00D33D06" w:rsidRPr="00A76D74" w:rsidRDefault="000972B1" w:rsidP="00FE3358">
            <w:pPr>
              <w:autoSpaceDE w:val="0"/>
              <w:autoSpaceDN w:val="0"/>
              <w:adjustRightInd w:val="0"/>
              <w:spacing w:before="120" w:after="0" w:line="240" w:lineRule="auto"/>
              <w:jc w:val="both"/>
              <w:rPr>
                <w:rFonts w:ascii="Candara" w:hAnsi="Candara"/>
              </w:rPr>
            </w:pPr>
            <w:r>
              <w:rPr>
                <w:rFonts w:ascii="Candara" w:hAnsi="Candara"/>
              </w:rPr>
              <w:t>Murat KAZAN</w:t>
            </w:r>
          </w:p>
        </w:tc>
        <w:tc>
          <w:tcPr>
            <w:tcW w:w="3373" w:type="dxa"/>
            <w:shd w:val="clear" w:color="auto" w:fill="9CC2E5"/>
          </w:tcPr>
          <w:p w:rsidR="00D33D06" w:rsidRPr="00A76D74" w:rsidRDefault="000972B1" w:rsidP="00FE3358">
            <w:pPr>
              <w:autoSpaceDE w:val="0"/>
              <w:autoSpaceDN w:val="0"/>
              <w:adjustRightInd w:val="0"/>
              <w:spacing w:before="120" w:after="0" w:line="240" w:lineRule="auto"/>
              <w:jc w:val="both"/>
              <w:rPr>
                <w:rFonts w:ascii="Candara" w:hAnsi="Candara"/>
              </w:rPr>
            </w:pPr>
            <w:r>
              <w:rPr>
                <w:rFonts w:ascii="Candara" w:hAnsi="Candara"/>
              </w:rPr>
              <w:t>Şube Müdürü</w:t>
            </w:r>
          </w:p>
        </w:tc>
        <w:tc>
          <w:tcPr>
            <w:tcW w:w="274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auto"/>
          </w:tcPr>
          <w:p w:rsidR="00D33D06" w:rsidRPr="00A76D74" w:rsidRDefault="000972B1" w:rsidP="00FE3358">
            <w:pPr>
              <w:autoSpaceDE w:val="0"/>
              <w:autoSpaceDN w:val="0"/>
              <w:adjustRightInd w:val="0"/>
              <w:spacing w:before="120" w:after="0" w:line="240" w:lineRule="auto"/>
              <w:jc w:val="both"/>
              <w:rPr>
                <w:rFonts w:ascii="Candara" w:hAnsi="Candara"/>
              </w:rPr>
            </w:pPr>
            <w:r>
              <w:rPr>
                <w:rFonts w:ascii="Candara" w:hAnsi="Candara"/>
              </w:rPr>
              <w:t>İsmet KIRINDI</w:t>
            </w:r>
            <w:r w:rsidR="00D33D06" w:rsidRPr="00A76D74">
              <w:rPr>
                <w:rFonts w:ascii="Candara" w:hAnsi="Candara"/>
              </w:rPr>
              <w:t xml:space="preserve"> </w:t>
            </w:r>
          </w:p>
        </w:tc>
        <w:tc>
          <w:tcPr>
            <w:tcW w:w="3373" w:type="dxa"/>
            <w:shd w:val="clear" w:color="auto" w:fill="auto"/>
          </w:tcPr>
          <w:p w:rsidR="00D33D06" w:rsidRPr="00A76D74" w:rsidRDefault="000972B1" w:rsidP="00FE3358">
            <w:pPr>
              <w:autoSpaceDE w:val="0"/>
              <w:autoSpaceDN w:val="0"/>
              <w:adjustRightInd w:val="0"/>
              <w:spacing w:before="120" w:after="0" w:line="240" w:lineRule="auto"/>
              <w:jc w:val="both"/>
              <w:rPr>
                <w:rFonts w:ascii="Candara" w:hAnsi="Candara"/>
              </w:rPr>
            </w:pPr>
            <w:r>
              <w:rPr>
                <w:rFonts w:ascii="Candara" w:hAnsi="Candara"/>
              </w:rPr>
              <w:t>Şube Müdürü</w:t>
            </w:r>
            <w:r w:rsidR="00D33D06" w:rsidRPr="00A76D74">
              <w:rPr>
                <w:rFonts w:ascii="Candara" w:hAnsi="Candara"/>
              </w:rPr>
              <w:t xml:space="preserve"> </w:t>
            </w:r>
          </w:p>
        </w:tc>
        <w:tc>
          <w:tcPr>
            <w:tcW w:w="2743"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9CC2E5"/>
          </w:tcPr>
          <w:p w:rsidR="00D33D06" w:rsidRPr="00A76D74" w:rsidRDefault="00CF349F" w:rsidP="00FE3358">
            <w:pPr>
              <w:autoSpaceDE w:val="0"/>
              <w:autoSpaceDN w:val="0"/>
              <w:adjustRightInd w:val="0"/>
              <w:spacing w:before="120" w:after="0" w:line="240" w:lineRule="auto"/>
              <w:jc w:val="both"/>
              <w:rPr>
                <w:rFonts w:ascii="Candara" w:hAnsi="Candara"/>
              </w:rPr>
            </w:pPr>
            <w:r>
              <w:rPr>
                <w:rFonts w:ascii="Candara" w:hAnsi="Candara"/>
              </w:rPr>
              <w:t>Murat BELEN</w:t>
            </w:r>
            <w:r w:rsidR="00D33D06" w:rsidRPr="00A76D74">
              <w:rPr>
                <w:rFonts w:ascii="Candara" w:hAnsi="Candara"/>
              </w:rPr>
              <w:t xml:space="preserve"> </w:t>
            </w:r>
          </w:p>
        </w:tc>
        <w:tc>
          <w:tcPr>
            <w:tcW w:w="3373" w:type="dxa"/>
            <w:shd w:val="clear" w:color="auto" w:fill="9CC2E5"/>
          </w:tcPr>
          <w:p w:rsidR="00D33D06" w:rsidRPr="00A76D74" w:rsidRDefault="00CF349F" w:rsidP="00FE3358">
            <w:pPr>
              <w:autoSpaceDE w:val="0"/>
              <w:autoSpaceDN w:val="0"/>
              <w:adjustRightInd w:val="0"/>
              <w:spacing w:before="120" w:after="0" w:line="240" w:lineRule="auto"/>
              <w:jc w:val="both"/>
              <w:rPr>
                <w:rFonts w:ascii="Candara" w:hAnsi="Candara"/>
                <w:sz w:val="18"/>
                <w:szCs w:val="18"/>
              </w:rPr>
            </w:pPr>
            <w:r>
              <w:rPr>
                <w:rFonts w:ascii="Candara" w:hAnsi="Candara"/>
              </w:rPr>
              <w:t>Okul Müdürü</w:t>
            </w:r>
          </w:p>
        </w:tc>
        <w:tc>
          <w:tcPr>
            <w:tcW w:w="274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auto"/>
          </w:tcPr>
          <w:p w:rsidR="00D33D06" w:rsidRPr="00A76D74" w:rsidRDefault="000B0272" w:rsidP="00FE3358">
            <w:pPr>
              <w:autoSpaceDE w:val="0"/>
              <w:autoSpaceDN w:val="0"/>
              <w:adjustRightInd w:val="0"/>
              <w:spacing w:before="120" w:after="0" w:line="240" w:lineRule="auto"/>
              <w:jc w:val="both"/>
              <w:rPr>
                <w:rFonts w:ascii="Candara" w:hAnsi="Candara"/>
              </w:rPr>
            </w:pPr>
            <w:r>
              <w:rPr>
                <w:rFonts w:ascii="Candara" w:hAnsi="Candara"/>
              </w:rPr>
              <w:t>Ayşe KIRINDI</w:t>
            </w:r>
          </w:p>
        </w:tc>
        <w:tc>
          <w:tcPr>
            <w:tcW w:w="3373" w:type="dxa"/>
            <w:shd w:val="clear" w:color="auto" w:fill="auto"/>
          </w:tcPr>
          <w:p w:rsidR="00D33D06" w:rsidRPr="00A76D74" w:rsidRDefault="000B0272" w:rsidP="00FE3358">
            <w:pPr>
              <w:autoSpaceDE w:val="0"/>
              <w:autoSpaceDN w:val="0"/>
              <w:adjustRightInd w:val="0"/>
              <w:spacing w:before="120" w:after="0" w:line="240" w:lineRule="auto"/>
              <w:jc w:val="both"/>
              <w:rPr>
                <w:rFonts w:ascii="Candara" w:hAnsi="Candara"/>
              </w:rPr>
            </w:pPr>
            <w:r>
              <w:rPr>
                <w:rFonts w:ascii="Candara" w:hAnsi="Candara"/>
              </w:rPr>
              <w:t>Müdür Yardımcısı</w:t>
            </w:r>
          </w:p>
        </w:tc>
        <w:tc>
          <w:tcPr>
            <w:tcW w:w="2743"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9CC2E5"/>
          </w:tcPr>
          <w:p w:rsidR="00D33D06" w:rsidRPr="00A76D74" w:rsidRDefault="00955B22" w:rsidP="00FE3358">
            <w:pPr>
              <w:autoSpaceDE w:val="0"/>
              <w:autoSpaceDN w:val="0"/>
              <w:adjustRightInd w:val="0"/>
              <w:spacing w:before="120" w:after="0" w:line="240" w:lineRule="auto"/>
              <w:jc w:val="both"/>
              <w:rPr>
                <w:rFonts w:ascii="Candara" w:hAnsi="Candara"/>
              </w:rPr>
            </w:pPr>
            <w:r>
              <w:rPr>
                <w:rFonts w:ascii="Candara" w:hAnsi="Candara"/>
              </w:rPr>
              <w:t>Behçet SADAY</w:t>
            </w:r>
          </w:p>
        </w:tc>
        <w:tc>
          <w:tcPr>
            <w:tcW w:w="3373" w:type="dxa"/>
            <w:shd w:val="clear" w:color="auto" w:fill="9CC2E5"/>
          </w:tcPr>
          <w:p w:rsidR="00D33D06" w:rsidRPr="00A76D74" w:rsidRDefault="00955B22" w:rsidP="00FE3358">
            <w:pPr>
              <w:autoSpaceDE w:val="0"/>
              <w:autoSpaceDN w:val="0"/>
              <w:adjustRightInd w:val="0"/>
              <w:spacing w:before="120" w:after="0" w:line="240" w:lineRule="auto"/>
              <w:jc w:val="both"/>
              <w:rPr>
                <w:rFonts w:ascii="Candara" w:hAnsi="Candara"/>
              </w:rPr>
            </w:pPr>
            <w:r>
              <w:rPr>
                <w:rFonts w:ascii="Candara" w:hAnsi="Candara"/>
              </w:rPr>
              <w:t xml:space="preserve">Öğretmen </w:t>
            </w:r>
          </w:p>
        </w:tc>
        <w:tc>
          <w:tcPr>
            <w:tcW w:w="274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3373"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2743"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337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274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3373"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2743" w:type="dxa"/>
            <w:shd w:val="clear" w:color="auto" w:fill="auto"/>
          </w:tcPr>
          <w:p w:rsidR="00D33D06" w:rsidRPr="00A76D74" w:rsidRDefault="00D33D06" w:rsidP="00FE3358">
            <w:pPr>
              <w:autoSpaceDE w:val="0"/>
              <w:autoSpaceDN w:val="0"/>
              <w:adjustRightInd w:val="0"/>
              <w:spacing w:before="120" w:after="0" w:line="240" w:lineRule="auto"/>
              <w:jc w:val="both"/>
              <w:rPr>
                <w:rFonts w:ascii="Candara" w:hAnsi="Candara"/>
              </w:rPr>
            </w:pPr>
          </w:p>
        </w:tc>
      </w:tr>
      <w:tr w:rsidR="00D33D06" w:rsidRPr="00D471FB" w:rsidTr="001D760A">
        <w:tc>
          <w:tcPr>
            <w:tcW w:w="2859"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3373" w:type="dxa"/>
            <w:shd w:val="clear" w:color="auto" w:fill="9CC2E5"/>
          </w:tcPr>
          <w:p w:rsidR="00D33D06" w:rsidRPr="00A76D74" w:rsidRDefault="00D33D06" w:rsidP="00FE3358">
            <w:pPr>
              <w:autoSpaceDE w:val="0"/>
              <w:autoSpaceDN w:val="0"/>
              <w:adjustRightInd w:val="0"/>
              <w:spacing w:before="120" w:after="0" w:line="240" w:lineRule="auto"/>
              <w:jc w:val="both"/>
              <w:rPr>
                <w:rFonts w:ascii="Candara" w:hAnsi="Candara"/>
              </w:rPr>
            </w:pPr>
          </w:p>
        </w:tc>
        <w:tc>
          <w:tcPr>
            <w:tcW w:w="2743" w:type="dxa"/>
            <w:shd w:val="clear" w:color="auto" w:fill="9CC2E5"/>
          </w:tcPr>
          <w:p w:rsidR="00D33D06" w:rsidRPr="00A76D74" w:rsidRDefault="00D33D06" w:rsidP="00FE3358">
            <w:pPr>
              <w:keepNext/>
              <w:autoSpaceDE w:val="0"/>
              <w:autoSpaceDN w:val="0"/>
              <w:adjustRightInd w:val="0"/>
              <w:spacing w:before="120" w:after="0" w:line="240" w:lineRule="auto"/>
              <w:jc w:val="both"/>
              <w:rPr>
                <w:rFonts w:ascii="Candara" w:hAnsi="Candara"/>
              </w:rPr>
            </w:pPr>
          </w:p>
        </w:tc>
      </w:tr>
    </w:tbl>
    <w:p w:rsidR="001E3DC4" w:rsidRDefault="001E3DC4" w:rsidP="00A73310">
      <w:pPr>
        <w:pStyle w:val="ResimYazs"/>
        <w:shd w:val="clear" w:color="auto" w:fill="C00000"/>
        <w:ind w:right="141"/>
      </w:pPr>
      <w:bookmarkStart w:id="35" w:name="_Toc415818543"/>
      <w:bookmarkStart w:id="36" w:name="_Toc418015654"/>
      <w:r>
        <w:t xml:space="preserve">Tablo </w:t>
      </w:r>
      <w:r w:rsidR="0089751C">
        <w:fldChar w:fldCharType="begin"/>
      </w:r>
      <w:r w:rsidR="00827566">
        <w:instrText xml:space="preserve"> SEQ Tablo \* ARABIC </w:instrText>
      </w:r>
      <w:r w:rsidR="0089751C">
        <w:fldChar w:fldCharType="separate"/>
      </w:r>
      <w:r w:rsidR="00602088">
        <w:rPr>
          <w:noProof/>
        </w:rPr>
        <w:t>1</w:t>
      </w:r>
      <w:r w:rsidR="0089751C">
        <w:rPr>
          <w:noProof/>
        </w:rPr>
        <w:fldChar w:fldCharType="end"/>
      </w:r>
      <w:r>
        <w:t>: Stratejik Plan Üst Kurulu</w:t>
      </w:r>
      <w:bookmarkEnd w:id="35"/>
      <w:bookmarkEnd w:id="36"/>
    </w:p>
    <w:p w:rsidR="007F7E97" w:rsidRDefault="007F7E97" w:rsidP="00FE3358">
      <w:pPr>
        <w:autoSpaceDE w:val="0"/>
        <w:autoSpaceDN w:val="0"/>
        <w:adjustRightInd w:val="0"/>
        <w:spacing w:before="120" w:after="120" w:line="240" w:lineRule="auto"/>
        <w:jc w:val="both"/>
        <w:rPr>
          <w:rFonts w:ascii="Candara" w:hAnsi="Candara"/>
          <w:b/>
          <w:bCs/>
          <w:color w:val="0070C0"/>
          <w:sz w:val="28"/>
          <w:szCs w:val="28"/>
        </w:rPr>
      </w:pPr>
    </w:p>
    <w:p w:rsidR="007F7E97" w:rsidRDefault="007F7E97" w:rsidP="00FE3358">
      <w:pPr>
        <w:autoSpaceDE w:val="0"/>
        <w:autoSpaceDN w:val="0"/>
        <w:adjustRightInd w:val="0"/>
        <w:spacing w:before="120" w:after="120" w:line="240" w:lineRule="auto"/>
        <w:jc w:val="both"/>
        <w:rPr>
          <w:rFonts w:ascii="Candara" w:hAnsi="Candara"/>
          <w:b/>
          <w:bCs/>
          <w:color w:val="0070C0"/>
          <w:sz w:val="28"/>
          <w:szCs w:val="28"/>
        </w:rPr>
      </w:pPr>
    </w:p>
    <w:p w:rsidR="007F7E97" w:rsidRDefault="007F7E97" w:rsidP="00FE3358">
      <w:pPr>
        <w:autoSpaceDE w:val="0"/>
        <w:autoSpaceDN w:val="0"/>
        <w:adjustRightInd w:val="0"/>
        <w:spacing w:before="120" w:after="120" w:line="240" w:lineRule="auto"/>
        <w:jc w:val="both"/>
        <w:rPr>
          <w:rFonts w:ascii="Candara" w:hAnsi="Candara"/>
          <w:b/>
          <w:bCs/>
          <w:color w:val="0070C0"/>
          <w:sz w:val="28"/>
          <w:szCs w:val="28"/>
        </w:rPr>
      </w:pPr>
    </w:p>
    <w:p w:rsidR="00295778" w:rsidRDefault="00295778" w:rsidP="00FE3358">
      <w:pPr>
        <w:autoSpaceDE w:val="0"/>
        <w:autoSpaceDN w:val="0"/>
        <w:adjustRightInd w:val="0"/>
        <w:spacing w:before="120" w:after="120" w:line="240" w:lineRule="auto"/>
        <w:jc w:val="both"/>
        <w:rPr>
          <w:rFonts w:ascii="Candara" w:hAnsi="Candara"/>
          <w:b/>
          <w:bCs/>
          <w:color w:val="0070C0"/>
          <w:sz w:val="28"/>
          <w:szCs w:val="28"/>
        </w:rPr>
      </w:pPr>
    </w:p>
    <w:p w:rsidR="001E3DC4" w:rsidRPr="00B416A9" w:rsidRDefault="001E3DC4" w:rsidP="00FE3358">
      <w:pPr>
        <w:autoSpaceDE w:val="0"/>
        <w:autoSpaceDN w:val="0"/>
        <w:adjustRightInd w:val="0"/>
        <w:spacing w:before="120" w:after="120" w:line="240" w:lineRule="auto"/>
        <w:jc w:val="both"/>
        <w:rPr>
          <w:rFonts w:ascii="Candara" w:hAnsi="Candara"/>
          <w:b/>
          <w:bCs/>
          <w:color w:val="0070C0"/>
          <w:sz w:val="28"/>
          <w:szCs w:val="28"/>
        </w:rPr>
      </w:pPr>
      <w:r w:rsidRPr="00B416A9">
        <w:rPr>
          <w:rFonts w:ascii="Candara" w:hAnsi="Candara"/>
          <w:b/>
          <w:bCs/>
          <w:color w:val="0070C0"/>
          <w:sz w:val="28"/>
          <w:szCs w:val="28"/>
        </w:rPr>
        <w:t>Koordinatör Birim Görevlileri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97"/>
        <w:gridCol w:w="3293"/>
        <w:gridCol w:w="3182"/>
      </w:tblGrid>
      <w:tr w:rsidR="001E3DC4" w:rsidRPr="00D471FB" w:rsidTr="00FE3358">
        <w:trPr>
          <w:trHeight w:val="680"/>
        </w:trPr>
        <w:tc>
          <w:tcPr>
            <w:tcW w:w="9072" w:type="dxa"/>
            <w:gridSpan w:val="3"/>
            <w:shd w:val="clear" w:color="auto" w:fill="0070C0"/>
          </w:tcPr>
          <w:p w:rsidR="001E3DC4" w:rsidRPr="00A76D74" w:rsidRDefault="001E3DC4" w:rsidP="00FE3358">
            <w:pPr>
              <w:autoSpaceDE w:val="0"/>
              <w:autoSpaceDN w:val="0"/>
              <w:adjustRightInd w:val="0"/>
              <w:spacing w:before="120" w:after="0" w:line="240" w:lineRule="auto"/>
              <w:jc w:val="center"/>
              <w:rPr>
                <w:rFonts w:ascii="Candara" w:hAnsi="Candara"/>
              </w:rPr>
            </w:pPr>
            <w:r w:rsidRPr="00A76D74">
              <w:rPr>
                <w:rFonts w:ascii="Candara" w:hAnsi="Candara"/>
                <w:b/>
                <w:bCs/>
                <w:color w:val="FFFFFF"/>
                <w:sz w:val="32"/>
                <w:szCs w:val="32"/>
              </w:rPr>
              <w:t>STRATEJİK PLANLAMA KOORDİNASYON EKİBİ</w:t>
            </w:r>
          </w:p>
        </w:tc>
      </w:tr>
      <w:tr w:rsidR="001E3DC4" w:rsidRPr="00D471FB" w:rsidTr="00F718D6">
        <w:trPr>
          <w:trHeight w:val="681"/>
        </w:trPr>
        <w:tc>
          <w:tcPr>
            <w:tcW w:w="2597" w:type="dxa"/>
            <w:shd w:val="clear" w:color="auto" w:fill="5B9BD5"/>
          </w:tcPr>
          <w:p w:rsidR="001E3DC4" w:rsidRPr="00403798" w:rsidRDefault="001E3DC4" w:rsidP="00FE3358">
            <w:pPr>
              <w:autoSpaceDE w:val="0"/>
              <w:autoSpaceDN w:val="0"/>
              <w:adjustRightInd w:val="0"/>
              <w:spacing w:before="60" w:after="60" w:line="240" w:lineRule="auto"/>
              <w:jc w:val="both"/>
              <w:rPr>
                <w:rFonts w:ascii="Candara" w:hAnsi="Candara"/>
                <w:b/>
                <w:bCs/>
                <w:color w:val="FFFFFF"/>
                <w:sz w:val="24"/>
                <w:szCs w:val="28"/>
              </w:rPr>
            </w:pPr>
            <w:r w:rsidRPr="00403798">
              <w:rPr>
                <w:rFonts w:ascii="Candara" w:hAnsi="Candara"/>
                <w:b/>
                <w:bCs/>
                <w:color w:val="FFFFFF"/>
                <w:sz w:val="24"/>
                <w:szCs w:val="28"/>
              </w:rPr>
              <w:t>Görevlinin Adı Soyadı</w:t>
            </w:r>
          </w:p>
        </w:tc>
        <w:tc>
          <w:tcPr>
            <w:tcW w:w="3293" w:type="dxa"/>
            <w:shd w:val="clear" w:color="auto" w:fill="5B9BD5"/>
          </w:tcPr>
          <w:p w:rsidR="001E3DC4" w:rsidRPr="00403798" w:rsidRDefault="000B7124" w:rsidP="00FE3358">
            <w:pPr>
              <w:autoSpaceDE w:val="0"/>
              <w:autoSpaceDN w:val="0"/>
              <w:adjustRightInd w:val="0"/>
              <w:spacing w:before="60" w:after="60" w:line="240" w:lineRule="auto"/>
              <w:jc w:val="both"/>
              <w:rPr>
                <w:rFonts w:ascii="Candara" w:hAnsi="Candara"/>
                <w:b/>
                <w:bCs/>
                <w:color w:val="FFFFFF"/>
                <w:sz w:val="24"/>
                <w:szCs w:val="28"/>
              </w:rPr>
            </w:pPr>
            <w:r w:rsidRPr="00403798">
              <w:rPr>
                <w:rFonts w:ascii="Candara" w:hAnsi="Candara"/>
                <w:b/>
                <w:bCs/>
                <w:color w:val="FFFFFF"/>
                <w:sz w:val="24"/>
                <w:szCs w:val="28"/>
              </w:rPr>
              <w:t>Unvanı</w:t>
            </w:r>
          </w:p>
        </w:tc>
        <w:tc>
          <w:tcPr>
            <w:tcW w:w="3182" w:type="dxa"/>
            <w:shd w:val="clear" w:color="auto" w:fill="5B9BD5"/>
          </w:tcPr>
          <w:p w:rsidR="001E3DC4" w:rsidRPr="00403798" w:rsidRDefault="001E3DC4" w:rsidP="00FE3358">
            <w:pPr>
              <w:autoSpaceDE w:val="0"/>
              <w:autoSpaceDN w:val="0"/>
              <w:adjustRightInd w:val="0"/>
              <w:spacing w:before="60" w:after="60" w:line="240" w:lineRule="auto"/>
              <w:jc w:val="both"/>
              <w:rPr>
                <w:rFonts w:ascii="Candara" w:hAnsi="Candara"/>
                <w:b/>
                <w:bCs/>
                <w:color w:val="FFFFFF"/>
                <w:sz w:val="24"/>
                <w:szCs w:val="28"/>
              </w:rPr>
            </w:pPr>
            <w:r w:rsidRPr="00403798">
              <w:rPr>
                <w:rFonts w:ascii="Candara" w:hAnsi="Candara"/>
                <w:b/>
                <w:bCs/>
                <w:color w:val="FFFFFF"/>
                <w:sz w:val="24"/>
                <w:szCs w:val="28"/>
              </w:rPr>
              <w:t>Birimi</w:t>
            </w:r>
          </w:p>
        </w:tc>
      </w:tr>
      <w:tr w:rsidR="001E3DC4" w:rsidRPr="00D471FB" w:rsidTr="00F718D6">
        <w:trPr>
          <w:trHeight w:val="505"/>
        </w:trPr>
        <w:tc>
          <w:tcPr>
            <w:tcW w:w="2597" w:type="dxa"/>
            <w:shd w:val="clear" w:color="auto" w:fill="auto"/>
          </w:tcPr>
          <w:p w:rsidR="001E3DC4" w:rsidRPr="00A76D74" w:rsidRDefault="00CF349F" w:rsidP="00FE3358">
            <w:pPr>
              <w:autoSpaceDE w:val="0"/>
              <w:autoSpaceDN w:val="0"/>
              <w:adjustRightInd w:val="0"/>
              <w:spacing w:before="60" w:after="60" w:line="240" w:lineRule="auto"/>
              <w:jc w:val="both"/>
              <w:rPr>
                <w:rFonts w:ascii="Candara" w:hAnsi="Candara"/>
                <w:szCs w:val="24"/>
              </w:rPr>
            </w:pPr>
            <w:r>
              <w:rPr>
                <w:rFonts w:ascii="Candara" w:hAnsi="Candara"/>
                <w:szCs w:val="24"/>
              </w:rPr>
              <w:t>İsmet KIRINDI</w:t>
            </w:r>
            <w:r w:rsidR="001E3DC4" w:rsidRPr="00A76D74">
              <w:rPr>
                <w:rFonts w:ascii="Candara" w:hAnsi="Candara"/>
                <w:szCs w:val="24"/>
              </w:rPr>
              <w:t xml:space="preserve"> </w:t>
            </w:r>
          </w:p>
        </w:tc>
        <w:tc>
          <w:tcPr>
            <w:tcW w:w="3293" w:type="dxa"/>
            <w:shd w:val="clear" w:color="auto" w:fill="auto"/>
          </w:tcPr>
          <w:p w:rsidR="001E3DC4" w:rsidRPr="00A76D74" w:rsidRDefault="00CF349F" w:rsidP="00FE3358">
            <w:pPr>
              <w:autoSpaceDE w:val="0"/>
              <w:autoSpaceDN w:val="0"/>
              <w:adjustRightInd w:val="0"/>
              <w:spacing w:before="60" w:after="60" w:line="240" w:lineRule="auto"/>
              <w:jc w:val="both"/>
              <w:rPr>
                <w:rFonts w:ascii="Candara" w:hAnsi="Candara"/>
                <w:szCs w:val="24"/>
              </w:rPr>
            </w:pPr>
            <w:r>
              <w:rPr>
                <w:rFonts w:ascii="Candara" w:hAnsi="Candara"/>
              </w:rPr>
              <w:t>Şube Müdürü</w:t>
            </w:r>
            <w:r w:rsidR="001E3DC4" w:rsidRPr="00A76D74">
              <w:rPr>
                <w:rFonts w:ascii="Candara" w:hAnsi="Candara"/>
                <w:szCs w:val="24"/>
              </w:rPr>
              <w:t xml:space="preserve"> </w:t>
            </w:r>
          </w:p>
        </w:tc>
        <w:tc>
          <w:tcPr>
            <w:tcW w:w="3182" w:type="dxa"/>
            <w:shd w:val="clear" w:color="auto" w:fill="auto"/>
          </w:tcPr>
          <w:p w:rsidR="001E3DC4" w:rsidRPr="00A76D74" w:rsidRDefault="001E3DC4" w:rsidP="00CF349F">
            <w:pPr>
              <w:autoSpaceDE w:val="0"/>
              <w:autoSpaceDN w:val="0"/>
              <w:adjustRightInd w:val="0"/>
              <w:spacing w:before="60" w:after="60" w:line="240" w:lineRule="auto"/>
              <w:jc w:val="both"/>
              <w:rPr>
                <w:rFonts w:ascii="Candara" w:hAnsi="Candara"/>
              </w:rPr>
            </w:pPr>
            <w:r w:rsidRPr="00A76D74">
              <w:rPr>
                <w:rFonts w:ascii="Candara" w:hAnsi="Candara"/>
              </w:rPr>
              <w:t xml:space="preserve">SGB Sorumlu </w:t>
            </w:r>
            <w:r w:rsidR="00CF349F">
              <w:rPr>
                <w:rFonts w:ascii="Candara" w:hAnsi="Candara"/>
              </w:rPr>
              <w:t>Şube Müdürü</w:t>
            </w:r>
          </w:p>
        </w:tc>
      </w:tr>
      <w:tr w:rsidR="001E3DC4" w:rsidRPr="00D471FB" w:rsidTr="00F718D6">
        <w:trPr>
          <w:trHeight w:val="555"/>
        </w:trPr>
        <w:tc>
          <w:tcPr>
            <w:tcW w:w="2597" w:type="dxa"/>
            <w:shd w:val="clear" w:color="auto" w:fill="9CC2E5"/>
          </w:tcPr>
          <w:p w:rsidR="001E3DC4" w:rsidRPr="00A76D74" w:rsidRDefault="00CF349F" w:rsidP="00FE3358">
            <w:pPr>
              <w:autoSpaceDE w:val="0"/>
              <w:autoSpaceDN w:val="0"/>
              <w:adjustRightInd w:val="0"/>
              <w:spacing w:before="60" w:after="60" w:line="240" w:lineRule="auto"/>
              <w:jc w:val="both"/>
              <w:rPr>
                <w:rFonts w:ascii="Candara" w:hAnsi="Candara"/>
                <w:szCs w:val="24"/>
              </w:rPr>
            </w:pPr>
            <w:r>
              <w:rPr>
                <w:rFonts w:ascii="Candara" w:hAnsi="Candara"/>
                <w:szCs w:val="24"/>
              </w:rPr>
              <w:t>Yusuf ÖZÇELİK</w:t>
            </w:r>
          </w:p>
        </w:tc>
        <w:tc>
          <w:tcPr>
            <w:tcW w:w="3293" w:type="dxa"/>
            <w:shd w:val="clear" w:color="auto" w:fill="9CC2E5"/>
          </w:tcPr>
          <w:p w:rsidR="001E3DC4" w:rsidRPr="00A76D74" w:rsidRDefault="001E3DC4" w:rsidP="00FE3358">
            <w:pPr>
              <w:autoSpaceDE w:val="0"/>
              <w:autoSpaceDN w:val="0"/>
              <w:adjustRightInd w:val="0"/>
              <w:spacing w:before="60" w:after="60" w:line="240" w:lineRule="auto"/>
              <w:jc w:val="both"/>
              <w:rPr>
                <w:rFonts w:ascii="Candara" w:hAnsi="Candara"/>
                <w:szCs w:val="24"/>
              </w:rPr>
            </w:pPr>
            <w:r w:rsidRPr="00A76D74">
              <w:rPr>
                <w:rFonts w:ascii="Candara" w:hAnsi="Candara"/>
                <w:szCs w:val="24"/>
              </w:rPr>
              <w:t>Stratejik Planlama Koordinatörü</w:t>
            </w:r>
          </w:p>
        </w:tc>
        <w:tc>
          <w:tcPr>
            <w:tcW w:w="3182" w:type="dxa"/>
            <w:shd w:val="clear" w:color="auto" w:fill="9CC2E5"/>
          </w:tcPr>
          <w:p w:rsidR="001E3DC4" w:rsidRPr="00A76D74" w:rsidRDefault="001E3DC4" w:rsidP="00FE3358">
            <w:pPr>
              <w:autoSpaceDE w:val="0"/>
              <w:autoSpaceDN w:val="0"/>
              <w:adjustRightInd w:val="0"/>
              <w:spacing w:before="60" w:after="60" w:line="240" w:lineRule="auto"/>
              <w:jc w:val="both"/>
              <w:rPr>
                <w:rFonts w:ascii="Candara" w:hAnsi="Candara"/>
                <w:szCs w:val="24"/>
              </w:rPr>
            </w:pPr>
            <w:r w:rsidRPr="00A76D74">
              <w:rPr>
                <w:rFonts w:ascii="Candara" w:hAnsi="Candara"/>
                <w:szCs w:val="24"/>
              </w:rPr>
              <w:t>Strateji Geliştirme Bölümü</w:t>
            </w:r>
          </w:p>
        </w:tc>
      </w:tr>
      <w:tr w:rsidR="001E3DC4" w:rsidRPr="00D471FB" w:rsidTr="00FE3358">
        <w:trPr>
          <w:trHeight w:val="397"/>
        </w:trPr>
        <w:tc>
          <w:tcPr>
            <w:tcW w:w="2597" w:type="dxa"/>
            <w:shd w:val="clear" w:color="auto" w:fill="0070C0"/>
          </w:tcPr>
          <w:p w:rsidR="001E3DC4" w:rsidRPr="00A76D74" w:rsidRDefault="00CF349F" w:rsidP="00FE3358">
            <w:pPr>
              <w:autoSpaceDE w:val="0"/>
              <w:autoSpaceDN w:val="0"/>
              <w:adjustRightInd w:val="0"/>
              <w:spacing w:before="60" w:after="60" w:line="240" w:lineRule="auto"/>
              <w:jc w:val="both"/>
              <w:rPr>
                <w:rFonts w:ascii="Candara" w:hAnsi="Candara"/>
                <w:szCs w:val="24"/>
              </w:rPr>
            </w:pPr>
            <w:r>
              <w:rPr>
                <w:rFonts w:ascii="Candara" w:hAnsi="Candara"/>
                <w:szCs w:val="24"/>
              </w:rPr>
              <w:t>Mustafa YILMAZ</w:t>
            </w:r>
          </w:p>
        </w:tc>
        <w:tc>
          <w:tcPr>
            <w:tcW w:w="3293" w:type="dxa"/>
            <w:shd w:val="clear" w:color="auto" w:fill="0070C0"/>
          </w:tcPr>
          <w:p w:rsidR="001E3DC4" w:rsidRPr="00A76D74" w:rsidRDefault="001E3DC4" w:rsidP="00FE3358">
            <w:pPr>
              <w:spacing w:before="60" w:after="60"/>
              <w:rPr>
                <w:rFonts w:ascii="Candara" w:hAnsi="Candara"/>
                <w:szCs w:val="24"/>
              </w:rPr>
            </w:pPr>
            <w:r w:rsidRPr="00A76D74">
              <w:rPr>
                <w:rFonts w:ascii="Candara" w:hAnsi="Candara"/>
                <w:szCs w:val="24"/>
              </w:rPr>
              <w:t>V.H.K.İ.</w:t>
            </w:r>
          </w:p>
        </w:tc>
        <w:tc>
          <w:tcPr>
            <w:tcW w:w="3182" w:type="dxa"/>
            <w:shd w:val="clear" w:color="auto" w:fill="0070C0"/>
          </w:tcPr>
          <w:p w:rsidR="001E3DC4" w:rsidRPr="00A76D74" w:rsidRDefault="001E3DC4" w:rsidP="00FE3358">
            <w:pPr>
              <w:keepNext/>
              <w:spacing w:before="60" w:after="60"/>
              <w:rPr>
                <w:rFonts w:ascii="Candara" w:hAnsi="Candara"/>
                <w:szCs w:val="24"/>
              </w:rPr>
            </w:pPr>
            <w:r w:rsidRPr="00A76D74">
              <w:rPr>
                <w:rFonts w:ascii="Candara" w:hAnsi="Candara"/>
                <w:szCs w:val="24"/>
              </w:rPr>
              <w:t>Strateji Geliştirme Bölümü</w:t>
            </w:r>
          </w:p>
        </w:tc>
      </w:tr>
    </w:tbl>
    <w:p w:rsidR="001E3DC4" w:rsidRDefault="001E3DC4" w:rsidP="00C75A47">
      <w:pPr>
        <w:pStyle w:val="ResimYazs"/>
        <w:shd w:val="clear" w:color="auto" w:fill="C00000"/>
      </w:pPr>
      <w:bookmarkStart w:id="37" w:name="_Toc415818544"/>
      <w:bookmarkStart w:id="38" w:name="_Toc418015655"/>
      <w:r>
        <w:t xml:space="preserve">Tablo </w:t>
      </w:r>
      <w:r w:rsidR="0089751C">
        <w:fldChar w:fldCharType="begin"/>
      </w:r>
      <w:r w:rsidR="00827566">
        <w:instrText xml:space="preserve"> SEQ Tablo \* ARABIC </w:instrText>
      </w:r>
      <w:r w:rsidR="0089751C">
        <w:fldChar w:fldCharType="separate"/>
      </w:r>
      <w:r w:rsidR="00602088">
        <w:rPr>
          <w:noProof/>
        </w:rPr>
        <w:t>2</w:t>
      </w:r>
      <w:r w:rsidR="0089751C">
        <w:rPr>
          <w:noProof/>
        </w:rPr>
        <w:fldChar w:fldCharType="end"/>
      </w:r>
      <w:r>
        <w:t>: Stratejik Planlama Koordinasyon Ekibi</w:t>
      </w:r>
      <w:bookmarkEnd w:id="37"/>
      <w:bookmarkEnd w:id="38"/>
    </w:p>
    <w:p w:rsidR="001E3DC4" w:rsidRPr="001E3DC4" w:rsidRDefault="001E3DC4" w:rsidP="00F718D6">
      <w:pPr>
        <w:pStyle w:val="ListeParagraf"/>
        <w:numPr>
          <w:ilvl w:val="0"/>
          <w:numId w:val="8"/>
        </w:numPr>
        <w:spacing w:after="120"/>
        <w:ind w:left="426"/>
        <w:rPr>
          <w:rFonts w:ascii="Candara" w:hAnsi="Candara"/>
          <w:b/>
        </w:rPr>
      </w:pPr>
      <w:r w:rsidRPr="001E3DC4">
        <w:rPr>
          <w:rFonts w:ascii="Candara" w:hAnsi="Candara"/>
          <w:b/>
        </w:rPr>
        <w:t>Hazırlanan iç ve dış paydaş anketlerine geniş bir katılım olmuştur.</w:t>
      </w:r>
    </w:p>
    <w:p w:rsidR="001E3DC4" w:rsidRPr="00F718D6" w:rsidRDefault="00CF349F" w:rsidP="00F718D6">
      <w:pPr>
        <w:rPr>
          <w:rFonts w:ascii="Candara" w:hAnsi="Candara"/>
        </w:rPr>
      </w:pPr>
      <w:r>
        <w:rPr>
          <w:rFonts w:ascii="Candara" w:hAnsi="Candara"/>
        </w:rPr>
        <w:t>İç paydaşlarla anketler yapılmış</w:t>
      </w:r>
    </w:p>
    <w:p w:rsidR="001E3DC4" w:rsidRPr="00F718D6" w:rsidRDefault="001E3DC4" w:rsidP="00F718D6">
      <w:pPr>
        <w:jc w:val="both"/>
        <w:rPr>
          <w:rFonts w:ascii="Candara" w:hAnsi="Candara"/>
        </w:rPr>
      </w:pPr>
      <w:r w:rsidRPr="00F718D6">
        <w:rPr>
          <w:rFonts w:ascii="Candara" w:hAnsi="Candara"/>
        </w:rPr>
        <w:t xml:space="preserve">Dış Paydaş Anketimiz ise: </w:t>
      </w:r>
      <w:r w:rsidR="00744E4E">
        <w:rPr>
          <w:rFonts w:ascii="Candara" w:hAnsi="Candara"/>
        </w:rPr>
        <w:t>12</w:t>
      </w:r>
      <w:r w:rsidRPr="00F718D6">
        <w:rPr>
          <w:rFonts w:ascii="Candara" w:hAnsi="Candara"/>
        </w:rPr>
        <w:t xml:space="preserve"> paydaşımız tarafından yanıtlanmıştır.</w:t>
      </w:r>
    </w:p>
    <w:p w:rsidR="001E3DC4" w:rsidRPr="00F718D6" w:rsidRDefault="001E3DC4" w:rsidP="00F718D6">
      <w:pPr>
        <w:rPr>
          <w:rFonts w:ascii="Candara" w:hAnsi="Candara"/>
        </w:rPr>
      </w:pPr>
      <w:r w:rsidRPr="00F718D6">
        <w:rPr>
          <w:rFonts w:ascii="Candara" w:hAnsi="Candara"/>
        </w:rPr>
        <w:t>Alanında en çok tanınan ve bilinen sivil toplum kuruluşları, KM</w:t>
      </w:r>
      <w:r w:rsidR="00744E4E">
        <w:rPr>
          <w:rFonts w:ascii="Candara" w:hAnsi="Candara"/>
        </w:rPr>
        <w:t>ÜMYO</w:t>
      </w:r>
      <w:r w:rsidRPr="00F718D6">
        <w:rPr>
          <w:rFonts w:ascii="Candara" w:hAnsi="Candara"/>
        </w:rPr>
        <w:t xml:space="preserve">, </w:t>
      </w:r>
      <w:r w:rsidR="00744E4E">
        <w:rPr>
          <w:rFonts w:ascii="Candara" w:hAnsi="Candara"/>
        </w:rPr>
        <w:t>Ermenek Kaymakamlığı,</w:t>
      </w:r>
      <w:r w:rsidRPr="00F718D6">
        <w:rPr>
          <w:rFonts w:ascii="Candara" w:hAnsi="Candara"/>
        </w:rPr>
        <w:t xml:space="preserve"> </w:t>
      </w:r>
      <w:r w:rsidR="00744E4E">
        <w:rPr>
          <w:rFonts w:ascii="Candara" w:hAnsi="Candara"/>
        </w:rPr>
        <w:t>Ermenek</w:t>
      </w:r>
      <w:r w:rsidRPr="00F718D6">
        <w:rPr>
          <w:rFonts w:ascii="Candara" w:hAnsi="Candara"/>
        </w:rPr>
        <w:t xml:space="preserve"> B</w:t>
      </w:r>
      <w:r w:rsidRPr="00F718D6">
        <w:rPr>
          <w:rFonts w:ascii="Candara" w:hAnsi="Candara"/>
        </w:rPr>
        <w:t>e</w:t>
      </w:r>
      <w:r w:rsidRPr="00F718D6">
        <w:rPr>
          <w:rFonts w:ascii="Candara" w:hAnsi="Candara"/>
        </w:rPr>
        <w:t>lediyesi ve diğer tüm resmi kamu kurum ve kuruluşlarına da anket yazılı olarak gönderilerek görüşleri alınmı</w:t>
      </w:r>
      <w:r w:rsidRPr="00F718D6">
        <w:rPr>
          <w:rFonts w:ascii="Candara" w:hAnsi="Candara"/>
        </w:rPr>
        <w:t>ş</w:t>
      </w:r>
      <w:r w:rsidRPr="00F718D6">
        <w:rPr>
          <w:rFonts w:ascii="Candara" w:hAnsi="Candara"/>
        </w:rPr>
        <w:t>tır.</w:t>
      </w:r>
    </w:p>
    <w:p w:rsidR="001E3DC4" w:rsidRPr="00D471FB" w:rsidRDefault="001E3DC4" w:rsidP="00F718D6">
      <w:pPr>
        <w:pStyle w:val="ListeParagraf"/>
        <w:numPr>
          <w:ilvl w:val="0"/>
          <w:numId w:val="8"/>
        </w:numPr>
        <w:spacing w:after="120"/>
        <w:ind w:left="426"/>
        <w:rPr>
          <w:rFonts w:ascii="Candara" w:hAnsi="Candara"/>
          <w:b/>
          <w:bCs/>
        </w:rPr>
      </w:pPr>
      <w:r w:rsidRPr="00D471FB">
        <w:rPr>
          <w:rFonts w:ascii="Candara" w:hAnsi="Candara"/>
          <w:b/>
          <w:bCs/>
        </w:rPr>
        <w:t>Çalışmalar belirli dönemlerde Müdürlüğümüz Stratejik Plan Üst Kuruluna sunulmaktadır.</w:t>
      </w:r>
    </w:p>
    <w:p w:rsidR="001E3DC4" w:rsidRPr="001E3DC4" w:rsidRDefault="00581C50" w:rsidP="00631716">
      <w:pPr>
        <w:spacing w:before="120"/>
        <w:ind w:firstLine="426"/>
        <w:rPr>
          <w:rFonts w:ascii="Candara" w:hAnsi="Candara"/>
        </w:rPr>
      </w:pPr>
      <w:r>
        <w:rPr>
          <w:rFonts w:ascii="Candara" w:hAnsi="Candara"/>
        </w:rPr>
        <w:t>Mart /2015 ve Mayıs 2015</w:t>
      </w:r>
      <w:r w:rsidR="001E3DC4" w:rsidRPr="001E3DC4">
        <w:rPr>
          <w:rFonts w:ascii="Candara" w:hAnsi="Candara"/>
        </w:rPr>
        <w:t xml:space="preserve"> tarihlerinde Sayın İl</w:t>
      </w:r>
      <w:r>
        <w:rPr>
          <w:rFonts w:ascii="Candara" w:hAnsi="Candara"/>
        </w:rPr>
        <w:t>çe MEM Müdürümüz</w:t>
      </w:r>
      <w:r w:rsidR="001E3DC4" w:rsidRPr="001E3DC4">
        <w:rPr>
          <w:rFonts w:ascii="Candara" w:hAnsi="Candara"/>
        </w:rPr>
        <w:t xml:space="preserve"> katılımı ile stratejik planlama çalışm</w:t>
      </w:r>
      <w:r w:rsidR="001E3DC4" w:rsidRPr="001E3DC4">
        <w:rPr>
          <w:rFonts w:ascii="Candara" w:hAnsi="Candara"/>
        </w:rPr>
        <w:t>a</w:t>
      </w:r>
      <w:r w:rsidR="001E3DC4" w:rsidRPr="001E3DC4">
        <w:rPr>
          <w:rFonts w:ascii="Candara" w:hAnsi="Candara"/>
        </w:rPr>
        <w:t xml:space="preserve">larının son durumu gözden geçirilerek sonrasında yapılacaklar hakkında değerlendirmeler yapılmıştır. </w:t>
      </w:r>
    </w:p>
    <w:p w:rsidR="001E3DC4" w:rsidRPr="00D471FB" w:rsidRDefault="001E3DC4" w:rsidP="00FE3358">
      <w:pPr>
        <w:pStyle w:val="ListeParagraf"/>
        <w:numPr>
          <w:ilvl w:val="0"/>
          <w:numId w:val="8"/>
        </w:numPr>
        <w:spacing w:after="0"/>
        <w:ind w:left="426"/>
        <w:rPr>
          <w:rFonts w:ascii="Candara" w:hAnsi="Candara"/>
          <w:b/>
        </w:rPr>
      </w:pPr>
      <w:r w:rsidRPr="00D471FB">
        <w:rPr>
          <w:rFonts w:ascii="Candara" w:hAnsi="Candara"/>
          <w:b/>
        </w:rPr>
        <w:t xml:space="preserve">Stratejik planlama sürecinde bugüne kadar 2 adet çalıştay yapılmıştır. </w:t>
      </w:r>
    </w:p>
    <w:p w:rsidR="001E3DC4" w:rsidRPr="00D471FB" w:rsidRDefault="001E3DC4" w:rsidP="00631716">
      <w:pPr>
        <w:spacing w:before="120" w:after="60"/>
        <w:ind w:firstLine="426"/>
        <w:rPr>
          <w:rFonts w:ascii="Candara" w:hAnsi="Candara"/>
        </w:rPr>
      </w:pPr>
      <w:r w:rsidRPr="00D471FB">
        <w:rPr>
          <w:rFonts w:ascii="Candara" w:hAnsi="Candara"/>
        </w:rPr>
        <w:t xml:space="preserve">İlk çalıştay Aralık 2013’te </w:t>
      </w:r>
      <w:r w:rsidR="0015377B">
        <w:rPr>
          <w:rFonts w:ascii="Candara" w:hAnsi="Candara"/>
        </w:rPr>
        <w:t>ilçemizdeki</w:t>
      </w:r>
      <w:r w:rsidRPr="00D471FB">
        <w:rPr>
          <w:rFonts w:ascii="Candara" w:hAnsi="Candara"/>
        </w:rPr>
        <w:t xml:space="preserve"> tüm okul müdürleri ile </w:t>
      </w:r>
      <w:r w:rsidR="00581C50">
        <w:rPr>
          <w:rFonts w:ascii="Candara" w:hAnsi="Candara"/>
        </w:rPr>
        <w:t xml:space="preserve">yapılmıştır. Bu çalıştaya </w:t>
      </w:r>
      <w:r w:rsidRPr="00D471FB">
        <w:rPr>
          <w:rFonts w:ascii="Candara" w:hAnsi="Candara"/>
        </w:rPr>
        <w:t xml:space="preserve"> İl</w:t>
      </w:r>
      <w:r w:rsidR="0015377B">
        <w:rPr>
          <w:rFonts w:ascii="Candara" w:hAnsi="Candara"/>
        </w:rPr>
        <w:t>çe</w:t>
      </w:r>
      <w:r w:rsidRPr="00D471FB">
        <w:rPr>
          <w:rFonts w:ascii="Candara" w:hAnsi="Candara"/>
        </w:rPr>
        <w:t xml:space="preserve"> </w:t>
      </w:r>
      <w:r w:rsidR="00FB696B" w:rsidRPr="00D471FB">
        <w:rPr>
          <w:rFonts w:ascii="Candara" w:hAnsi="Candara"/>
        </w:rPr>
        <w:t>Millî</w:t>
      </w:r>
      <w:r w:rsidRPr="00D471FB">
        <w:rPr>
          <w:rFonts w:ascii="Candara" w:hAnsi="Candara"/>
        </w:rPr>
        <w:t xml:space="preserve"> </w:t>
      </w:r>
      <w:r w:rsidR="000B0272">
        <w:rPr>
          <w:rFonts w:ascii="Candara" w:hAnsi="Candara"/>
        </w:rPr>
        <w:t>Eğitim M</w:t>
      </w:r>
      <w:r w:rsidR="000B0272">
        <w:rPr>
          <w:rFonts w:ascii="Candara" w:hAnsi="Candara"/>
        </w:rPr>
        <w:t>ü</w:t>
      </w:r>
      <w:r w:rsidR="000B0272">
        <w:rPr>
          <w:rFonts w:ascii="Candara" w:hAnsi="Candara"/>
        </w:rPr>
        <w:t xml:space="preserve">dürü’nün </w:t>
      </w:r>
      <w:proofErr w:type="gramStart"/>
      <w:r w:rsidR="000B0272">
        <w:rPr>
          <w:rFonts w:ascii="Candara" w:hAnsi="Candara"/>
        </w:rPr>
        <w:t>başkanlığında</w:t>
      </w:r>
      <w:r w:rsidRPr="00D471FB">
        <w:rPr>
          <w:rFonts w:ascii="Candara" w:hAnsi="Candara"/>
        </w:rPr>
        <w:t xml:space="preserve"> , İl</w:t>
      </w:r>
      <w:r w:rsidR="0015377B">
        <w:rPr>
          <w:rFonts w:ascii="Candara" w:hAnsi="Candara"/>
        </w:rPr>
        <w:t>çe</w:t>
      </w:r>
      <w:proofErr w:type="gramEnd"/>
      <w:r w:rsidRPr="00D471FB">
        <w:rPr>
          <w:rFonts w:ascii="Candara" w:hAnsi="Candara"/>
        </w:rPr>
        <w:t xml:space="preserve"> Strateji Geliştirme Bölümü Şube Müdürü, Stratejik Planlama Ko</w:t>
      </w:r>
      <w:r w:rsidR="00581C50">
        <w:rPr>
          <w:rFonts w:ascii="Candara" w:hAnsi="Candara"/>
        </w:rPr>
        <w:t>ordinatörü ve 27 okulun müdürü ile 57</w:t>
      </w:r>
      <w:r w:rsidRPr="00D471FB">
        <w:rPr>
          <w:rFonts w:ascii="Candara" w:hAnsi="Candara"/>
        </w:rPr>
        <w:t xml:space="preserve"> kişi katılmıştır.</w:t>
      </w:r>
    </w:p>
    <w:p w:rsidR="001E3DC4" w:rsidRPr="00D471FB" w:rsidRDefault="001E3DC4" w:rsidP="00631716">
      <w:pPr>
        <w:spacing w:before="120" w:after="120"/>
        <w:ind w:firstLine="426"/>
        <w:rPr>
          <w:rFonts w:ascii="Candara" w:hAnsi="Candara"/>
        </w:rPr>
      </w:pPr>
      <w:r w:rsidRPr="00D471FB">
        <w:rPr>
          <w:rFonts w:ascii="Candara" w:hAnsi="Candara"/>
        </w:rPr>
        <w:t>Söz konusu çalıştayda ilgili genelge doğrultusunda stratejik planlama çalışmalarının esasları ve çalışm</w:t>
      </w:r>
      <w:r w:rsidRPr="00D471FB">
        <w:rPr>
          <w:rFonts w:ascii="Candara" w:hAnsi="Candara"/>
        </w:rPr>
        <w:t>a</w:t>
      </w:r>
      <w:r w:rsidRPr="00D471FB">
        <w:rPr>
          <w:rFonts w:ascii="Candara" w:hAnsi="Candara"/>
        </w:rPr>
        <w:t>larda izlenilecek yol üzerine kararlar alınmıştır.</w:t>
      </w:r>
    </w:p>
    <w:p w:rsidR="001E3DC4" w:rsidRDefault="001E3DC4" w:rsidP="00631716">
      <w:pPr>
        <w:spacing w:before="120" w:after="60"/>
        <w:ind w:firstLine="360"/>
        <w:rPr>
          <w:rFonts w:ascii="Candara" w:hAnsi="Candara"/>
        </w:rPr>
      </w:pPr>
      <w:r w:rsidRPr="00D471FB">
        <w:rPr>
          <w:rFonts w:ascii="Candara" w:hAnsi="Candara"/>
        </w:rPr>
        <w:t>İkinci çalıştay ise Ocak 2015’te İl</w:t>
      </w:r>
      <w:r w:rsidR="00BB2E19">
        <w:rPr>
          <w:rFonts w:ascii="Candara" w:hAnsi="Candara"/>
        </w:rPr>
        <w:t>çe</w:t>
      </w:r>
      <w:r w:rsidRPr="00D471FB">
        <w:rPr>
          <w:rFonts w:ascii="Candara" w:hAnsi="Candara"/>
        </w:rPr>
        <w:t xml:space="preserve"> Milli Eğitim </w:t>
      </w:r>
      <w:r w:rsidR="00581C50">
        <w:rPr>
          <w:rFonts w:ascii="Candara" w:hAnsi="Candara"/>
        </w:rPr>
        <w:t>Müdürünün</w:t>
      </w:r>
      <w:r w:rsidRPr="00D471FB">
        <w:rPr>
          <w:rFonts w:ascii="Candara" w:hAnsi="Candara"/>
        </w:rPr>
        <w:t xml:space="preserve"> başkanlığında tüm şube müdürleri, bölüm şe</w:t>
      </w:r>
      <w:r w:rsidRPr="00D471FB">
        <w:rPr>
          <w:rFonts w:ascii="Candara" w:hAnsi="Candara"/>
        </w:rPr>
        <w:t>f</w:t>
      </w:r>
      <w:r w:rsidRPr="00D471FB">
        <w:rPr>
          <w:rFonts w:ascii="Candara" w:hAnsi="Candara"/>
        </w:rPr>
        <w:t xml:space="preserve">leri ve ilgili okul müdürleri ile yapılmıştır. Bu çalıştayda </w:t>
      </w:r>
      <w:r w:rsidR="00581C50">
        <w:rPr>
          <w:rFonts w:ascii="Candara" w:hAnsi="Candara"/>
        </w:rPr>
        <w:t xml:space="preserve">ilçe </w:t>
      </w:r>
      <w:r w:rsidRPr="00D471FB">
        <w:rPr>
          <w:rFonts w:ascii="Candara" w:hAnsi="Candara"/>
        </w:rPr>
        <w:t xml:space="preserve">milli eğitim müdürlüğünün stratejik planı genel olarak değerlendirilerek, geleceğe yönelim bölümünde </w:t>
      </w:r>
      <w:proofErr w:type="gramStart"/>
      <w:r w:rsidRPr="00D471FB">
        <w:rPr>
          <w:rFonts w:ascii="Candara" w:hAnsi="Candara"/>
        </w:rPr>
        <w:t>misyon</w:t>
      </w:r>
      <w:proofErr w:type="gramEnd"/>
      <w:r w:rsidRPr="00D471FB">
        <w:rPr>
          <w:rFonts w:ascii="Candara" w:hAnsi="Candara"/>
        </w:rPr>
        <w:t>, vizyon, temel değerler, amaçlar, hedefler ve performans göstergeleri ile faaliyetlere son şekli verilmiştir. Çalışmalarda beyin fırtınası, soru cevap, kök s</w:t>
      </w:r>
      <w:r w:rsidRPr="00D471FB">
        <w:rPr>
          <w:rFonts w:ascii="Candara" w:hAnsi="Candara"/>
        </w:rPr>
        <w:t>o</w:t>
      </w:r>
      <w:r w:rsidRPr="00D471FB">
        <w:rPr>
          <w:rFonts w:ascii="Candara" w:hAnsi="Candara"/>
        </w:rPr>
        <w:t>run analizi ve sorulu cevaplı tartışma yöntemleri kullanılmıştır.</w:t>
      </w:r>
    </w:p>
    <w:p w:rsidR="001E3DC4" w:rsidRPr="001E3DC4" w:rsidRDefault="001E3DC4" w:rsidP="00F718D6">
      <w:pPr>
        <w:pStyle w:val="ListeParagraf"/>
        <w:numPr>
          <w:ilvl w:val="0"/>
          <w:numId w:val="8"/>
        </w:numPr>
        <w:spacing w:before="120" w:after="0"/>
        <w:jc w:val="both"/>
        <w:rPr>
          <w:rFonts w:ascii="Candara" w:hAnsi="Candara"/>
        </w:rPr>
      </w:pPr>
      <w:r w:rsidRPr="001E3DC4">
        <w:rPr>
          <w:rFonts w:ascii="Candara" w:hAnsi="Candara"/>
          <w:b/>
          <w:bCs/>
        </w:rPr>
        <w:t>Stratejik Planlama Konusunda Verilen Eğitimler</w:t>
      </w:r>
    </w:p>
    <w:p w:rsidR="001E3DC4" w:rsidRDefault="001E3DC4" w:rsidP="00631716">
      <w:pPr>
        <w:spacing w:before="120" w:after="360"/>
        <w:ind w:firstLine="360"/>
        <w:jc w:val="both"/>
        <w:rPr>
          <w:rFonts w:ascii="Candara" w:hAnsi="Candara"/>
        </w:rPr>
      </w:pPr>
      <w:r w:rsidRPr="001E3DC4">
        <w:rPr>
          <w:rFonts w:ascii="Candara" w:hAnsi="Candara"/>
        </w:rPr>
        <w:t xml:space="preserve">Nisan </w:t>
      </w:r>
      <w:r w:rsidR="00C636F1">
        <w:rPr>
          <w:rFonts w:ascii="Candara" w:hAnsi="Candara"/>
        </w:rPr>
        <w:t>2014 ‘</w:t>
      </w:r>
      <w:proofErr w:type="gramStart"/>
      <w:r w:rsidR="00C636F1">
        <w:rPr>
          <w:rFonts w:ascii="Candara" w:hAnsi="Candara"/>
        </w:rPr>
        <w:t>te</w:t>
      </w:r>
      <w:r w:rsidR="0015377B">
        <w:rPr>
          <w:rFonts w:ascii="Candara" w:hAnsi="Candara"/>
        </w:rPr>
        <w:t xml:space="preserve"> </w:t>
      </w:r>
      <w:r w:rsidR="00704F2D">
        <w:rPr>
          <w:rFonts w:ascii="Candara" w:hAnsi="Candara"/>
        </w:rPr>
        <w:t xml:space="preserve"> ilçemizde</w:t>
      </w:r>
      <w:proofErr w:type="gramEnd"/>
      <w:r w:rsidR="00704F2D">
        <w:rPr>
          <w:rFonts w:ascii="Candara" w:hAnsi="Candara"/>
        </w:rPr>
        <w:t xml:space="preserve"> toplam </w:t>
      </w:r>
      <w:r w:rsidR="00704F2D" w:rsidRPr="00C636F1">
        <w:rPr>
          <w:rFonts w:ascii="Candara" w:hAnsi="Candara"/>
        </w:rPr>
        <w:t>58</w:t>
      </w:r>
      <w:r w:rsidRPr="00704F2D">
        <w:rPr>
          <w:rFonts w:ascii="Candara" w:hAnsi="Candara"/>
        </w:rPr>
        <w:t xml:space="preserve"> </w:t>
      </w:r>
      <w:r w:rsidRPr="001E3DC4">
        <w:rPr>
          <w:rFonts w:ascii="Candara" w:hAnsi="Candara"/>
        </w:rPr>
        <w:t xml:space="preserve">okul müdürü ve </w:t>
      </w:r>
      <w:proofErr w:type="spellStart"/>
      <w:r w:rsidRPr="001E3DC4">
        <w:rPr>
          <w:rFonts w:ascii="Candara" w:hAnsi="Candara"/>
        </w:rPr>
        <w:t>sp</w:t>
      </w:r>
      <w:proofErr w:type="spellEnd"/>
      <w:r w:rsidRPr="001E3DC4">
        <w:rPr>
          <w:rFonts w:ascii="Candara" w:hAnsi="Candara"/>
        </w:rPr>
        <w:t xml:space="preserve"> temsilcisi öğretmene stratejik planlama kursu v</w:t>
      </w:r>
      <w:r w:rsidRPr="001E3DC4">
        <w:rPr>
          <w:rFonts w:ascii="Candara" w:hAnsi="Candara"/>
        </w:rPr>
        <w:t>e</w:t>
      </w:r>
      <w:r w:rsidRPr="001E3DC4">
        <w:rPr>
          <w:rFonts w:ascii="Candara" w:hAnsi="Candara"/>
        </w:rPr>
        <w:t>rilmiştir.</w:t>
      </w:r>
    </w:p>
    <w:p w:rsidR="00F718D6" w:rsidRDefault="00F718D6" w:rsidP="00F718D6">
      <w:pPr>
        <w:spacing w:before="120" w:after="360"/>
        <w:jc w:val="both"/>
        <w:rPr>
          <w:rFonts w:ascii="Candara" w:hAnsi="Candara"/>
          <w:b/>
          <w:bCs/>
          <w:sz w:val="28"/>
          <w:szCs w:val="28"/>
        </w:rPr>
      </w:pPr>
    </w:p>
    <w:p w:rsidR="00C636F1" w:rsidRDefault="00C636F1" w:rsidP="00F718D6">
      <w:pPr>
        <w:spacing w:before="120" w:after="360"/>
        <w:jc w:val="both"/>
        <w:rPr>
          <w:rFonts w:ascii="Candara" w:hAnsi="Candara"/>
          <w:b/>
          <w:bCs/>
          <w:sz w:val="28"/>
          <w:szCs w:val="28"/>
        </w:rPr>
      </w:pPr>
    </w:p>
    <w:p w:rsidR="00295778" w:rsidRPr="001E3DC4" w:rsidRDefault="00295778" w:rsidP="00F718D6">
      <w:pPr>
        <w:spacing w:before="120" w:after="360"/>
        <w:jc w:val="both"/>
        <w:rPr>
          <w:rFonts w:ascii="Candara" w:hAnsi="Candara"/>
          <w:b/>
          <w:bCs/>
          <w:sz w:val="28"/>
          <w:szCs w:val="28"/>
        </w:rPr>
      </w:pPr>
    </w:p>
    <w:tbl>
      <w:tblPr>
        <w:tblpPr w:leftFromText="141" w:rightFromText="141" w:vertAnchor="text" w:tblpY="1"/>
        <w:tblOverlap w:val="neve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4"/>
        <w:gridCol w:w="1826"/>
        <w:gridCol w:w="1434"/>
        <w:gridCol w:w="2268"/>
        <w:gridCol w:w="2835"/>
      </w:tblGrid>
      <w:tr w:rsidR="001E3DC4" w:rsidRPr="00D471FB" w:rsidTr="00A73310">
        <w:trPr>
          <w:trHeight w:hRule="exact" w:val="340"/>
        </w:trPr>
        <w:tc>
          <w:tcPr>
            <w:tcW w:w="9067" w:type="dxa"/>
            <w:gridSpan w:val="5"/>
            <w:shd w:val="clear" w:color="auto" w:fill="0070C0"/>
          </w:tcPr>
          <w:p w:rsidR="001E3DC4" w:rsidRPr="00A76D74" w:rsidRDefault="001E3DC4" w:rsidP="00790A47">
            <w:pPr>
              <w:spacing w:after="0"/>
              <w:jc w:val="center"/>
              <w:rPr>
                <w:rFonts w:ascii="Candara" w:hAnsi="Candara"/>
                <w:color w:val="FFFFFF"/>
                <w:sz w:val="24"/>
                <w:szCs w:val="24"/>
              </w:rPr>
            </w:pPr>
            <w:r w:rsidRPr="00A76D74">
              <w:rPr>
                <w:rFonts w:ascii="Candara" w:hAnsi="Candara"/>
                <w:b/>
                <w:bCs/>
                <w:color w:val="FFFFFF"/>
                <w:sz w:val="24"/>
                <w:szCs w:val="24"/>
              </w:rPr>
              <w:t>STRATEJİK PLANLAMA KONUSUNDA VERİLEN EĞİTİMLER</w:t>
            </w:r>
          </w:p>
          <w:p w:rsidR="001E3DC4" w:rsidRPr="00A76D74" w:rsidRDefault="001E3DC4" w:rsidP="00790A47">
            <w:pPr>
              <w:pStyle w:val="Default"/>
              <w:spacing w:after="0"/>
              <w:jc w:val="both"/>
              <w:rPr>
                <w:rFonts w:ascii="Candara" w:hAnsi="Candara" w:cs="Times New Roman"/>
                <w:color w:val="auto"/>
                <w:sz w:val="22"/>
                <w:szCs w:val="22"/>
                <w:lang w:eastAsia="en-US"/>
              </w:rPr>
            </w:pPr>
          </w:p>
        </w:tc>
      </w:tr>
      <w:tr w:rsidR="001E3DC4" w:rsidRPr="00D471FB" w:rsidTr="00A73310">
        <w:trPr>
          <w:trHeight w:hRule="exact" w:val="381"/>
        </w:trPr>
        <w:tc>
          <w:tcPr>
            <w:tcW w:w="704" w:type="dxa"/>
            <w:shd w:val="clear" w:color="auto" w:fill="0070C0"/>
          </w:tcPr>
          <w:p w:rsidR="001E3DC4" w:rsidRPr="001D760A" w:rsidRDefault="001E3DC4" w:rsidP="00790A47">
            <w:pPr>
              <w:pStyle w:val="Default"/>
              <w:spacing w:after="0"/>
              <w:jc w:val="both"/>
              <w:rPr>
                <w:rFonts w:ascii="Candara" w:hAnsi="Candara" w:cs="Times New Roman"/>
                <w:b/>
                <w:bCs/>
                <w:color w:val="FFFFFF"/>
                <w:sz w:val="22"/>
                <w:szCs w:val="22"/>
                <w:lang w:eastAsia="en-US"/>
              </w:rPr>
            </w:pPr>
            <w:r w:rsidRPr="001D760A">
              <w:rPr>
                <w:rFonts w:ascii="Candara" w:hAnsi="Candara" w:cs="Times New Roman"/>
                <w:b/>
                <w:bCs/>
                <w:color w:val="FFFFFF"/>
                <w:sz w:val="22"/>
                <w:szCs w:val="22"/>
                <w:lang w:eastAsia="en-US"/>
              </w:rPr>
              <w:t>S.N</w:t>
            </w:r>
          </w:p>
        </w:tc>
        <w:tc>
          <w:tcPr>
            <w:tcW w:w="1826" w:type="dxa"/>
            <w:shd w:val="clear" w:color="auto" w:fill="0070C0"/>
          </w:tcPr>
          <w:p w:rsidR="001E3DC4" w:rsidRPr="00A76D74" w:rsidRDefault="001E3DC4" w:rsidP="00A73310">
            <w:pPr>
              <w:pStyle w:val="Default"/>
              <w:spacing w:after="0"/>
              <w:jc w:val="center"/>
              <w:rPr>
                <w:rFonts w:ascii="Candara" w:hAnsi="Candara" w:cs="Times New Roman"/>
                <w:b/>
                <w:bCs/>
                <w:color w:val="FFFFFF"/>
                <w:sz w:val="22"/>
                <w:szCs w:val="22"/>
                <w:lang w:eastAsia="en-US"/>
              </w:rPr>
            </w:pPr>
            <w:r w:rsidRPr="00A76D74">
              <w:rPr>
                <w:rFonts w:ascii="Candara" w:hAnsi="Candara" w:cs="Times New Roman"/>
                <w:b/>
                <w:bCs/>
                <w:color w:val="FFFFFF"/>
                <w:sz w:val="22"/>
                <w:szCs w:val="22"/>
                <w:lang w:eastAsia="en-US"/>
              </w:rPr>
              <w:t>Eğitim Yeri</w:t>
            </w:r>
          </w:p>
        </w:tc>
        <w:tc>
          <w:tcPr>
            <w:tcW w:w="1434" w:type="dxa"/>
            <w:shd w:val="clear" w:color="auto" w:fill="0070C0"/>
          </w:tcPr>
          <w:p w:rsidR="001E3DC4" w:rsidRPr="00A76D74" w:rsidRDefault="001E3DC4" w:rsidP="00A73310">
            <w:pPr>
              <w:pStyle w:val="Default"/>
              <w:spacing w:after="0"/>
              <w:jc w:val="center"/>
              <w:rPr>
                <w:rFonts w:ascii="Candara" w:hAnsi="Candara" w:cs="Times New Roman"/>
                <w:b/>
                <w:bCs/>
                <w:color w:val="FFFFFF"/>
                <w:sz w:val="22"/>
                <w:szCs w:val="22"/>
                <w:lang w:eastAsia="en-US"/>
              </w:rPr>
            </w:pPr>
            <w:r w:rsidRPr="00A76D74">
              <w:rPr>
                <w:rFonts w:ascii="Candara" w:hAnsi="Candara" w:cs="Times New Roman"/>
                <w:b/>
                <w:bCs/>
                <w:color w:val="FFFFFF"/>
                <w:sz w:val="22"/>
                <w:szCs w:val="22"/>
                <w:lang w:eastAsia="en-US"/>
              </w:rPr>
              <w:t>Kursiyer sayısı</w:t>
            </w:r>
          </w:p>
        </w:tc>
        <w:tc>
          <w:tcPr>
            <w:tcW w:w="2268" w:type="dxa"/>
            <w:shd w:val="clear" w:color="auto" w:fill="0070C0"/>
          </w:tcPr>
          <w:p w:rsidR="001E3DC4" w:rsidRPr="00A76D74" w:rsidRDefault="001E3DC4" w:rsidP="00A73310">
            <w:pPr>
              <w:pStyle w:val="Default"/>
              <w:spacing w:after="0"/>
              <w:jc w:val="center"/>
              <w:rPr>
                <w:rFonts w:ascii="Candara" w:hAnsi="Candara" w:cs="Times New Roman"/>
                <w:b/>
                <w:bCs/>
                <w:color w:val="FFFFFF"/>
                <w:sz w:val="22"/>
                <w:szCs w:val="22"/>
                <w:lang w:eastAsia="en-US"/>
              </w:rPr>
            </w:pPr>
            <w:r w:rsidRPr="00A76D74">
              <w:rPr>
                <w:rFonts w:ascii="Candara" w:hAnsi="Candara" w:cs="Times New Roman"/>
                <w:b/>
                <w:bCs/>
                <w:color w:val="FFFFFF"/>
                <w:sz w:val="22"/>
                <w:szCs w:val="22"/>
                <w:lang w:eastAsia="en-US"/>
              </w:rPr>
              <w:t>Katılım süresi</w:t>
            </w:r>
          </w:p>
        </w:tc>
        <w:tc>
          <w:tcPr>
            <w:tcW w:w="2835" w:type="dxa"/>
            <w:shd w:val="clear" w:color="auto" w:fill="0070C0"/>
          </w:tcPr>
          <w:p w:rsidR="001E3DC4" w:rsidRPr="00A76D74" w:rsidRDefault="001E3DC4" w:rsidP="00A73310">
            <w:pPr>
              <w:pStyle w:val="Default"/>
              <w:spacing w:after="0"/>
              <w:jc w:val="center"/>
              <w:rPr>
                <w:rFonts w:ascii="Candara" w:hAnsi="Candara" w:cs="Times New Roman"/>
                <w:b/>
                <w:bCs/>
                <w:color w:val="FFFFFF"/>
                <w:sz w:val="22"/>
                <w:szCs w:val="22"/>
                <w:lang w:eastAsia="en-US"/>
              </w:rPr>
            </w:pPr>
            <w:r w:rsidRPr="00A76D74">
              <w:rPr>
                <w:rFonts w:ascii="Candara" w:hAnsi="Candara" w:cs="Times New Roman"/>
                <w:b/>
                <w:bCs/>
                <w:color w:val="FFFFFF"/>
                <w:sz w:val="22"/>
                <w:szCs w:val="22"/>
                <w:lang w:eastAsia="en-US"/>
              </w:rPr>
              <w:t>Tarihi</w:t>
            </w:r>
          </w:p>
        </w:tc>
      </w:tr>
      <w:tr w:rsidR="00704F2D" w:rsidRPr="00D471FB" w:rsidTr="00A73310">
        <w:trPr>
          <w:trHeight w:hRule="exact" w:val="340"/>
        </w:trPr>
        <w:tc>
          <w:tcPr>
            <w:tcW w:w="704" w:type="dxa"/>
            <w:shd w:val="clear" w:color="auto" w:fill="0070C0"/>
          </w:tcPr>
          <w:p w:rsidR="00704F2D" w:rsidRPr="001D760A" w:rsidRDefault="00704F2D" w:rsidP="00704F2D">
            <w:pPr>
              <w:pStyle w:val="Default"/>
              <w:spacing w:after="0"/>
              <w:jc w:val="center"/>
              <w:rPr>
                <w:rFonts w:ascii="Candara" w:hAnsi="Candara" w:cs="Times New Roman"/>
                <w:color w:val="FFFFFF"/>
                <w:sz w:val="22"/>
                <w:szCs w:val="22"/>
                <w:lang w:eastAsia="en-US"/>
              </w:rPr>
            </w:pPr>
            <w:r w:rsidRPr="001D760A">
              <w:rPr>
                <w:rFonts w:ascii="Candara" w:hAnsi="Candara" w:cs="Times New Roman"/>
                <w:color w:val="FFFFFF"/>
                <w:sz w:val="22"/>
                <w:szCs w:val="22"/>
                <w:lang w:eastAsia="en-US"/>
              </w:rPr>
              <w:t>1</w:t>
            </w:r>
          </w:p>
        </w:tc>
        <w:tc>
          <w:tcPr>
            <w:tcW w:w="1826" w:type="dxa"/>
            <w:shd w:val="clear" w:color="auto" w:fill="auto"/>
          </w:tcPr>
          <w:p w:rsidR="00704F2D" w:rsidRPr="00A76D74" w:rsidRDefault="00704F2D" w:rsidP="00704F2D">
            <w:pPr>
              <w:pStyle w:val="Default"/>
              <w:spacing w:after="0"/>
              <w:jc w:val="both"/>
              <w:rPr>
                <w:rFonts w:ascii="Candara" w:hAnsi="Candara" w:cs="Times New Roman"/>
                <w:color w:val="auto"/>
                <w:sz w:val="22"/>
                <w:szCs w:val="22"/>
                <w:lang w:eastAsia="en-US"/>
              </w:rPr>
            </w:pPr>
            <w:r w:rsidRPr="00A76D74">
              <w:rPr>
                <w:rFonts w:ascii="Candara" w:hAnsi="Candara" w:cs="Times New Roman"/>
                <w:color w:val="auto"/>
                <w:sz w:val="22"/>
                <w:szCs w:val="22"/>
                <w:lang w:eastAsia="en-US"/>
              </w:rPr>
              <w:t>Ermenek</w:t>
            </w:r>
          </w:p>
        </w:tc>
        <w:tc>
          <w:tcPr>
            <w:tcW w:w="1434" w:type="dxa"/>
            <w:shd w:val="clear" w:color="auto" w:fill="auto"/>
          </w:tcPr>
          <w:p w:rsidR="00704F2D" w:rsidRPr="00A76D74" w:rsidRDefault="00704F2D" w:rsidP="00704F2D">
            <w:pPr>
              <w:pStyle w:val="Default"/>
              <w:spacing w:after="0"/>
              <w:jc w:val="right"/>
              <w:rPr>
                <w:rFonts w:ascii="Candara" w:hAnsi="Candara" w:cs="Times New Roman"/>
                <w:color w:val="auto"/>
                <w:sz w:val="22"/>
                <w:szCs w:val="22"/>
                <w:lang w:eastAsia="en-US"/>
              </w:rPr>
            </w:pPr>
            <w:r w:rsidRPr="00A76D74">
              <w:rPr>
                <w:rFonts w:ascii="Candara" w:hAnsi="Candara" w:cs="Times New Roman"/>
                <w:color w:val="auto"/>
                <w:sz w:val="22"/>
                <w:szCs w:val="22"/>
                <w:lang w:eastAsia="en-US"/>
              </w:rPr>
              <w:t>58</w:t>
            </w:r>
          </w:p>
        </w:tc>
        <w:tc>
          <w:tcPr>
            <w:tcW w:w="2268" w:type="dxa"/>
            <w:shd w:val="clear" w:color="auto" w:fill="auto"/>
          </w:tcPr>
          <w:p w:rsidR="00704F2D" w:rsidRPr="00A76D74" w:rsidRDefault="00704F2D" w:rsidP="00704F2D">
            <w:pPr>
              <w:pStyle w:val="Default"/>
              <w:spacing w:after="0"/>
              <w:jc w:val="center"/>
              <w:rPr>
                <w:rFonts w:ascii="Candara" w:hAnsi="Candara" w:cs="Times New Roman"/>
                <w:color w:val="auto"/>
                <w:sz w:val="22"/>
                <w:szCs w:val="22"/>
                <w:lang w:eastAsia="en-US"/>
              </w:rPr>
            </w:pPr>
            <w:r w:rsidRPr="00A76D74">
              <w:rPr>
                <w:rFonts w:ascii="Candara" w:hAnsi="Candara" w:cs="Times New Roman"/>
                <w:color w:val="auto"/>
                <w:sz w:val="22"/>
                <w:szCs w:val="22"/>
                <w:lang w:eastAsia="en-US"/>
              </w:rPr>
              <w:t>5 gün/30 saat</w:t>
            </w:r>
          </w:p>
        </w:tc>
        <w:tc>
          <w:tcPr>
            <w:tcW w:w="2835" w:type="dxa"/>
            <w:shd w:val="clear" w:color="auto" w:fill="auto"/>
          </w:tcPr>
          <w:p w:rsidR="00704F2D" w:rsidRPr="00A76D74" w:rsidRDefault="00704F2D" w:rsidP="00704F2D">
            <w:pPr>
              <w:pStyle w:val="Default"/>
              <w:spacing w:after="0"/>
              <w:jc w:val="center"/>
              <w:rPr>
                <w:rFonts w:ascii="Candara" w:hAnsi="Candara" w:cs="Times New Roman"/>
                <w:color w:val="auto"/>
                <w:sz w:val="22"/>
                <w:szCs w:val="22"/>
                <w:lang w:eastAsia="en-US"/>
              </w:rPr>
            </w:pPr>
            <w:r w:rsidRPr="00A76D74">
              <w:rPr>
                <w:rFonts w:ascii="Candara" w:hAnsi="Candara" w:cs="Times New Roman"/>
                <w:color w:val="auto"/>
                <w:sz w:val="22"/>
                <w:szCs w:val="22"/>
                <w:lang w:eastAsia="en-US"/>
              </w:rPr>
              <w:t>7-11 Nisan 2014</w:t>
            </w:r>
          </w:p>
        </w:tc>
      </w:tr>
      <w:tr w:rsidR="00704F2D" w:rsidRPr="00D471FB" w:rsidTr="00A73310">
        <w:trPr>
          <w:trHeight w:hRule="exact" w:val="340"/>
        </w:trPr>
        <w:tc>
          <w:tcPr>
            <w:tcW w:w="704" w:type="dxa"/>
            <w:shd w:val="clear" w:color="auto" w:fill="0070C0"/>
          </w:tcPr>
          <w:p w:rsidR="00704F2D" w:rsidRPr="001D760A" w:rsidRDefault="00704F2D" w:rsidP="00704F2D">
            <w:pPr>
              <w:pStyle w:val="Default"/>
              <w:spacing w:after="0"/>
              <w:jc w:val="center"/>
              <w:rPr>
                <w:rFonts w:ascii="Candara" w:hAnsi="Candara" w:cs="Times New Roman"/>
                <w:color w:val="FFFFFF"/>
                <w:sz w:val="22"/>
                <w:szCs w:val="22"/>
                <w:lang w:eastAsia="en-US"/>
              </w:rPr>
            </w:pPr>
            <w:r w:rsidRPr="001D760A">
              <w:rPr>
                <w:rFonts w:ascii="Candara" w:hAnsi="Candara" w:cs="Times New Roman"/>
                <w:color w:val="FFFFFF"/>
                <w:sz w:val="22"/>
                <w:szCs w:val="22"/>
                <w:lang w:eastAsia="en-US"/>
              </w:rPr>
              <w:t>2</w:t>
            </w:r>
          </w:p>
        </w:tc>
        <w:tc>
          <w:tcPr>
            <w:tcW w:w="1826" w:type="dxa"/>
            <w:shd w:val="clear" w:color="auto" w:fill="9CC2E5"/>
          </w:tcPr>
          <w:p w:rsidR="00704F2D" w:rsidRPr="00A76D74" w:rsidRDefault="00704F2D" w:rsidP="00704F2D">
            <w:pPr>
              <w:pStyle w:val="Default"/>
              <w:spacing w:after="0"/>
              <w:jc w:val="both"/>
              <w:rPr>
                <w:rFonts w:ascii="Candara" w:hAnsi="Candara" w:cs="Times New Roman"/>
                <w:color w:val="auto"/>
                <w:sz w:val="22"/>
                <w:szCs w:val="22"/>
                <w:lang w:eastAsia="en-US"/>
              </w:rPr>
            </w:pPr>
          </w:p>
        </w:tc>
        <w:tc>
          <w:tcPr>
            <w:tcW w:w="1434" w:type="dxa"/>
            <w:shd w:val="clear" w:color="auto" w:fill="9CC2E5"/>
          </w:tcPr>
          <w:p w:rsidR="00704F2D" w:rsidRPr="00A76D74" w:rsidRDefault="00704F2D" w:rsidP="00704F2D">
            <w:pPr>
              <w:pStyle w:val="Default"/>
              <w:spacing w:after="0"/>
              <w:jc w:val="right"/>
              <w:rPr>
                <w:rFonts w:ascii="Candara" w:hAnsi="Candara" w:cs="Times New Roman"/>
                <w:color w:val="auto"/>
                <w:sz w:val="22"/>
                <w:szCs w:val="22"/>
                <w:lang w:eastAsia="en-US"/>
              </w:rPr>
            </w:pPr>
          </w:p>
        </w:tc>
        <w:tc>
          <w:tcPr>
            <w:tcW w:w="2268" w:type="dxa"/>
            <w:shd w:val="clear" w:color="auto" w:fill="9CC2E5"/>
          </w:tcPr>
          <w:p w:rsidR="00704F2D" w:rsidRPr="00A76D74" w:rsidRDefault="00704F2D" w:rsidP="00704F2D">
            <w:pPr>
              <w:pStyle w:val="Default"/>
              <w:spacing w:after="0"/>
              <w:jc w:val="center"/>
              <w:rPr>
                <w:rFonts w:ascii="Candara" w:hAnsi="Candara" w:cs="Times New Roman"/>
                <w:color w:val="auto"/>
                <w:sz w:val="22"/>
                <w:szCs w:val="22"/>
                <w:lang w:eastAsia="en-US"/>
              </w:rPr>
            </w:pPr>
          </w:p>
        </w:tc>
        <w:tc>
          <w:tcPr>
            <w:tcW w:w="2835" w:type="dxa"/>
            <w:shd w:val="clear" w:color="auto" w:fill="9CC2E5"/>
          </w:tcPr>
          <w:p w:rsidR="00704F2D" w:rsidRPr="00A76D74" w:rsidRDefault="00704F2D" w:rsidP="00704F2D">
            <w:pPr>
              <w:pStyle w:val="Default"/>
              <w:spacing w:after="0"/>
              <w:jc w:val="center"/>
              <w:rPr>
                <w:rFonts w:ascii="Candara" w:hAnsi="Candara" w:cs="Times New Roman"/>
                <w:color w:val="auto"/>
                <w:sz w:val="22"/>
                <w:szCs w:val="22"/>
                <w:lang w:eastAsia="en-US"/>
              </w:rPr>
            </w:pPr>
          </w:p>
        </w:tc>
      </w:tr>
    </w:tbl>
    <w:p w:rsidR="001E3DC4" w:rsidRPr="00C66563" w:rsidRDefault="001E3DC4" w:rsidP="006A5405">
      <w:pPr>
        <w:shd w:val="clear" w:color="auto" w:fill="960000"/>
        <w:spacing w:after="0"/>
        <w:ind w:right="141"/>
        <w:rPr>
          <w:rFonts w:ascii="Candara" w:hAnsi="Candara"/>
        </w:rPr>
      </w:pPr>
      <w:bookmarkStart w:id="39" w:name="_Toc415818545"/>
      <w:bookmarkStart w:id="40" w:name="_Toc418015656"/>
      <w:bookmarkStart w:id="41" w:name="_Toc409281023"/>
      <w:bookmarkStart w:id="42" w:name="_Toc410741125"/>
      <w:r w:rsidRPr="00C66563">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3</w:t>
      </w:r>
      <w:r w:rsidR="0089751C">
        <w:rPr>
          <w:rFonts w:ascii="Candara" w:hAnsi="Candara"/>
        </w:rPr>
        <w:fldChar w:fldCharType="end"/>
      </w:r>
      <w:r w:rsidRPr="00C66563">
        <w:rPr>
          <w:rFonts w:ascii="Candara" w:hAnsi="Candara"/>
        </w:rPr>
        <w:t>: Stratejik Planl</w:t>
      </w:r>
      <w:r w:rsidRPr="00C66563">
        <w:rPr>
          <w:rFonts w:ascii="Candara" w:hAnsi="Candara"/>
        </w:rPr>
        <w:t>a</w:t>
      </w:r>
      <w:r w:rsidRPr="00C66563">
        <w:rPr>
          <w:rFonts w:ascii="Candara" w:hAnsi="Candara"/>
        </w:rPr>
        <w:t>ma Eğ</w:t>
      </w:r>
      <w:r w:rsidRPr="00C66563">
        <w:rPr>
          <w:rFonts w:ascii="Candara" w:hAnsi="Candara"/>
        </w:rPr>
        <w:t>i</w:t>
      </w:r>
      <w:r w:rsidRPr="00C66563">
        <w:rPr>
          <w:rFonts w:ascii="Candara" w:hAnsi="Candara"/>
        </w:rPr>
        <w:t>timleri</w:t>
      </w:r>
      <w:bookmarkEnd w:id="39"/>
      <w:bookmarkEnd w:id="40"/>
    </w:p>
    <w:p w:rsidR="001E3DC4" w:rsidRPr="00E54ACC" w:rsidRDefault="001E3DC4" w:rsidP="001E3DC4">
      <w:pPr>
        <w:pStyle w:val="Balk2"/>
        <w:ind w:left="0"/>
        <w:rPr>
          <w:rFonts w:ascii="Candara" w:hAnsi="Candara"/>
          <w:b/>
          <w:bCs/>
          <w:color w:val="0070C0"/>
        </w:rPr>
      </w:pPr>
      <w:bookmarkStart w:id="43" w:name="_Toc414351935"/>
      <w:bookmarkStart w:id="44" w:name="_Toc417896287"/>
      <w:r w:rsidRPr="00E54ACC">
        <w:rPr>
          <w:rFonts w:ascii="Candara" w:hAnsi="Candara"/>
          <w:b/>
          <w:bCs/>
          <w:color w:val="0070C0"/>
        </w:rPr>
        <w:t>STRATEJİK PLAN MODELİ</w:t>
      </w:r>
      <w:bookmarkEnd w:id="41"/>
      <w:bookmarkEnd w:id="42"/>
      <w:bookmarkEnd w:id="43"/>
      <w:bookmarkEnd w:id="44"/>
    </w:p>
    <w:p w:rsidR="00B8617F" w:rsidRDefault="00631716" w:rsidP="007F05CF">
      <w:pPr>
        <w:tabs>
          <w:tab w:val="left" w:pos="426"/>
        </w:tabs>
        <w:spacing w:before="120" w:after="0"/>
        <w:rPr>
          <w:b/>
          <w:bCs/>
          <w:sz w:val="44"/>
          <w:szCs w:val="44"/>
        </w:rPr>
      </w:pPr>
      <w:r>
        <w:rPr>
          <w:rFonts w:ascii="Candara" w:hAnsi="Candara"/>
        </w:rPr>
        <w:tab/>
      </w:r>
      <w:r w:rsidR="00C636F1">
        <w:rPr>
          <w:rFonts w:ascii="Candara" w:hAnsi="Candara"/>
        </w:rPr>
        <w:t>Ermenek İlçe</w:t>
      </w:r>
      <w:r w:rsidR="00A85038">
        <w:rPr>
          <w:rFonts w:ascii="Candara" w:hAnsi="Candara"/>
        </w:rPr>
        <w:t xml:space="preserve"> Milli Eğitim Müdürlüğü</w:t>
      </w:r>
      <w:r w:rsidR="00A85038" w:rsidRPr="00A85038">
        <w:rPr>
          <w:rFonts w:ascii="Candara" w:hAnsi="Candara"/>
        </w:rPr>
        <w:t xml:space="preserve"> 2015-2019 Stratejik Planının hazırlanmasında Kalkınma Bakanlığı tarafından yayınlanan Kamu İdareleri İçin Stratejik Planlama Kılavuzu </w:t>
      </w:r>
      <w:r w:rsidR="00A85038">
        <w:rPr>
          <w:rFonts w:ascii="Candara" w:hAnsi="Candara"/>
        </w:rPr>
        <w:t>temel alınarak</w:t>
      </w:r>
      <w:r w:rsidR="00C636F1">
        <w:rPr>
          <w:rFonts w:ascii="Candara" w:hAnsi="Candara"/>
        </w:rPr>
        <w:t xml:space="preserve"> Karaman </w:t>
      </w:r>
      <w:proofErr w:type="gramStart"/>
      <w:r w:rsidR="00C636F1">
        <w:rPr>
          <w:rFonts w:ascii="Candara" w:hAnsi="Candara"/>
        </w:rPr>
        <w:t xml:space="preserve">İl </w:t>
      </w:r>
      <w:r w:rsidR="00A85038">
        <w:rPr>
          <w:rFonts w:ascii="Candara" w:hAnsi="Candara"/>
        </w:rPr>
        <w:t xml:space="preserve"> Milli</w:t>
      </w:r>
      <w:proofErr w:type="gramEnd"/>
      <w:r w:rsidR="00A85038">
        <w:rPr>
          <w:rFonts w:ascii="Candara" w:hAnsi="Candara"/>
        </w:rPr>
        <w:t xml:space="preserve"> Eği</w:t>
      </w:r>
      <w:r w:rsidR="00C636F1">
        <w:rPr>
          <w:rFonts w:ascii="Candara" w:hAnsi="Candara"/>
        </w:rPr>
        <w:t>tim Müdürlüğü</w:t>
      </w:r>
      <w:r w:rsidR="00A85038">
        <w:rPr>
          <w:rFonts w:ascii="Candara" w:hAnsi="Candara"/>
        </w:rPr>
        <w:t xml:space="preserve"> 2015-2019 çerçeve planı örneklenerek hazırlanmıştır.</w:t>
      </w:r>
    </w:p>
    <w:p w:rsidR="00B8617F" w:rsidRDefault="00B8617F" w:rsidP="00C474EA">
      <w:pPr>
        <w:pStyle w:val="ListeParagraf"/>
        <w:autoSpaceDE w:val="0"/>
        <w:autoSpaceDN w:val="0"/>
        <w:adjustRightInd w:val="0"/>
        <w:spacing w:after="0"/>
        <w:ind w:left="0"/>
        <w:jc w:val="right"/>
        <w:rPr>
          <w:b/>
          <w:bCs/>
          <w:sz w:val="44"/>
          <w:szCs w:val="44"/>
        </w:rPr>
      </w:pPr>
    </w:p>
    <w:p w:rsidR="00B8617F" w:rsidRDefault="00602088" w:rsidP="00A73D36">
      <w:pPr>
        <w:pStyle w:val="ListeParagraf"/>
        <w:autoSpaceDE w:val="0"/>
        <w:autoSpaceDN w:val="0"/>
        <w:adjustRightInd w:val="0"/>
        <w:spacing w:after="0"/>
        <w:jc w:val="right"/>
        <w:rPr>
          <w:b/>
          <w:bCs/>
          <w:sz w:val="44"/>
          <w:szCs w:val="44"/>
        </w:rPr>
      </w:pPr>
      <w:r>
        <w:rPr>
          <w:noProof/>
        </w:rPr>
        <w:pict>
          <v:group id="Grup 15" o:spid="_x0000_s1032" style="position:absolute;left:0;text-align:left;margin-left:29.65pt;margin-top:20.5pt;width:377.95pt;height:399.75pt;z-index:251726848;mso-position-horizontal-relative:margin;mso-width-relative:margin;mso-height-relative:margin" coordorigin="-982,1316" coordsize="48014,5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">
            <v:group id="Grup 16" o:spid="_x0000_s1033" style="position:absolute;left:-982;top:1316;width:48014;height:53191" coordorigin="-1257,1598" coordsize="61429,64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Dikdörtgen 18" o:spid="_x0000_s1034" style="position:absolute;left:-1257;top:10572;width:61429;height:1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u+cQA&#10;AADaAAAADwAAAGRycy9kb3ducmV2LnhtbESPQWvCQBSE70L/w/IKvelGK6HEbESEiDlYqC0Vb4/s&#10;axKafRuyG5P++26h4HGYmW+YdDuZVtyod41lBctFBIK4tLrhSsHHez5/AeE8ssbWMin4IQfb7GGW&#10;YqLtyG90O/tKBAi7BBXU3neJlK6syaBb2I44eF+2N+iD7CupexwD3LRyFUWxNNhwWKixo31N5fd5&#10;MArWzSetr1FRXuL88vrsDsPpVJBST4/TbgPC0+Tv4f/2US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vnEAAAA2gAAAA8AAAAAAAAAAAAAAAAAmAIAAGRycy9k&#10;b3ducmV2LnhtbFBLBQYAAAAABAAEAPUAAACJAwAAAAA=&#10;" filled="f" strokecolor="#1f4d78 [1604]" strokeweight="1pt">
                <v:textbox>
                  <w:txbxContent>
                    <w:p w:rsidR="00602088" w:rsidRPr="007F05CF" w:rsidRDefault="00602088" w:rsidP="00A85038">
                      <w:pPr>
                        <w:spacing w:after="0" w:line="240" w:lineRule="auto"/>
                        <w:jc w:val="center"/>
                        <w:rPr>
                          <w:rFonts w:ascii="Candara" w:eastAsia="Times New Roman" w:hAnsi="Candara"/>
                          <w:b/>
                          <w:color w:val="002060"/>
                          <w:lang w:eastAsia="tr-TR"/>
                        </w:rPr>
                      </w:pPr>
                      <w:r w:rsidRPr="007F05CF">
                        <w:rPr>
                          <w:rFonts w:ascii="Candara" w:eastAsia="Times New Roman" w:hAnsi="Candara"/>
                          <w:b/>
                          <w:color w:val="002060"/>
                          <w:lang w:eastAsia="tr-TR"/>
                        </w:rPr>
                        <w:t>Durum Analizi</w:t>
                      </w:r>
                    </w:p>
                  </w:txbxContent>
                </v:textbox>
              </v:rect>
              <v:rect id="Dikdörtgen 17" o:spid="_x0000_s1035" style="position:absolute;left:12314;top:1598;width:33890;height:7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ZjsIA&#10;AADbAAAADwAAAGRycy9kb3ducmV2LnhtbERPTWvCQBC9C/0PyxS8mU1VpKRZpRQUPSiopaG3ITtN&#10;QrOzIbsm8d+7guBtHu9z0tVgatFR6yrLCt6iGARxbnXFhYLv83ryDsJ5ZI21ZVJwJQer5csoxUTb&#10;no/UnXwhQgi7BBWU3jeJlC4vyaCLbEMcuD/bGvQBtoXULfYh3NRyGscLabDi0FBiQ18l5f+ni1Ew&#10;r35o/hvv8myxzg4zt7ns9ztSavw6fH6A8DT4p/jh3uowfwb3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5mOwgAAANsAAAAPAAAAAAAAAAAAAAAAAJgCAABkcnMvZG93&#10;bnJldi54bWxQSwUGAAAAAAQABAD1AAAAhwMAAAAA&#10;" filled="f" strokecolor="#1f4d78 [1604]" strokeweight="1pt">
                <v:textbox>
                  <w:txbxContent>
                    <w:p w:rsidR="00602088" w:rsidRPr="007F05CF" w:rsidRDefault="00602088" w:rsidP="00A85038">
                      <w:pPr>
                        <w:spacing w:after="0" w:line="240" w:lineRule="auto"/>
                        <w:jc w:val="center"/>
                        <w:rPr>
                          <w:rFonts w:ascii="Candara" w:eastAsia="Times New Roman" w:hAnsi="Candara"/>
                          <w:b/>
                          <w:color w:val="002060"/>
                          <w:sz w:val="18"/>
                          <w:lang w:eastAsia="tr-TR"/>
                        </w:rPr>
                      </w:pPr>
                      <w:r w:rsidRPr="007F05CF">
                        <w:rPr>
                          <w:rFonts w:ascii="Candara" w:eastAsia="Times New Roman" w:hAnsi="Candara"/>
                          <w:b/>
                          <w:color w:val="002060"/>
                          <w:sz w:val="18"/>
                          <w:lang w:eastAsia="tr-TR"/>
                        </w:rPr>
                        <w:t>Hazırlık Programının Oluşturulması</w:t>
                      </w:r>
                    </w:p>
                    <w:p w:rsidR="00602088" w:rsidRPr="007F05CF" w:rsidRDefault="00602088" w:rsidP="00A85038">
                      <w:pPr>
                        <w:spacing w:after="0" w:line="240" w:lineRule="auto"/>
                        <w:ind w:left="709"/>
                        <w:rPr>
                          <w:rFonts w:ascii="Candara" w:eastAsia="Times New Roman" w:hAnsi="Candara"/>
                          <w:color w:val="002060"/>
                          <w:sz w:val="14"/>
                          <w:lang w:eastAsia="tr-TR"/>
                        </w:rPr>
                      </w:pPr>
                      <w:r w:rsidRPr="007F05CF">
                        <w:rPr>
                          <w:rFonts w:ascii="Candara" w:eastAsia="Times New Roman" w:hAnsi="Candara"/>
                          <w:color w:val="002060"/>
                          <w:sz w:val="14"/>
                          <w:lang w:eastAsia="tr-TR"/>
                        </w:rPr>
                        <w:t>Stratejik Planlama Yöntem ve Kapsamı</w:t>
                      </w:r>
                    </w:p>
                    <w:p w:rsidR="00602088" w:rsidRPr="007F05CF" w:rsidRDefault="00602088" w:rsidP="00A85038">
                      <w:pPr>
                        <w:spacing w:after="0" w:line="240" w:lineRule="auto"/>
                        <w:ind w:left="709"/>
                        <w:rPr>
                          <w:rFonts w:ascii="Candara" w:eastAsia="Times New Roman" w:hAnsi="Candara"/>
                          <w:color w:val="002060"/>
                          <w:sz w:val="14"/>
                          <w:lang w:eastAsia="tr-TR"/>
                        </w:rPr>
                      </w:pPr>
                      <w:r w:rsidRPr="007F05CF">
                        <w:rPr>
                          <w:rFonts w:ascii="Candara" w:eastAsia="Times New Roman" w:hAnsi="Candara"/>
                          <w:color w:val="002060"/>
                          <w:sz w:val="14"/>
                          <w:lang w:eastAsia="tr-TR"/>
                        </w:rPr>
                        <w:t>Stratejik Plan Ekip ve Kurulları</w:t>
                      </w:r>
                    </w:p>
                    <w:p w:rsidR="00602088" w:rsidRPr="007F05CF" w:rsidRDefault="00602088" w:rsidP="00A85038">
                      <w:pPr>
                        <w:spacing w:after="0" w:line="240" w:lineRule="auto"/>
                        <w:ind w:left="709"/>
                        <w:rPr>
                          <w:rFonts w:ascii="Candara" w:hAnsi="Candara"/>
                          <w:color w:val="002060"/>
                          <w:sz w:val="14"/>
                        </w:rPr>
                      </w:pPr>
                      <w:r w:rsidRPr="007F05CF">
                        <w:rPr>
                          <w:rFonts w:ascii="Candara" w:eastAsia="Times New Roman" w:hAnsi="Candara"/>
                          <w:color w:val="002060"/>
                          <w:sz w:val="14"/>
                          <w:lang w:eastAsia="tr-TR"/>
                        </w:rPr>
                        <w:t>Stratejik Planlama İş Takvimi</w:t>
                      </w:r>
                    </w:p>
                  </w:txbxContent>
                </v:textbox>
              </v:rect>
              <v:rect id="Dikdörtgen 19" o:spid="_x0000_s1036" style="position:absolute;top:13284;width:9717;height:8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sPb8A&#10;AADbAAAADwAAAGRycy9kb3ducmV2LnhtbERPTYvCMBC9C/sfwix403QVRWtTWQQXwYOoC3sdmrEt&#10;NpPaZNv6740geJvH+5xk3ZtKtNS40rKCr3EEgjizuuRcwe95O1qAcB5ZY2WZFNzJwTr9GCQYa9vx&#10;kdqTz0UIYRejgsL7OpbSZQUZdGNbEwfuYhuDPsAml7rBLoSbSk6iaC4NlhwaCqxpU1B2Pf0bBfv2&#10;zyLKdlnefniqZ9Wh28uLUsPP/nsFwlPv3+KXe6fD/CU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Lqw9vwAAANsAAAAPAAAAAAAAAAAAAAAAAJgCAABkcnMvZG93bnJl&#10;di54bWxQSwUGAAAAAAQABAD1AAAAhAMAAAAA&#10;" filled="f" strokecolor="#1f4d78 [1604]" strokeweight="1pt">
                <v:stroke dashstyle="dash"/>
                <v:textbox>
                  <w:txbxContent>
                    <w:p w:rsidR="00602088" w:rsidRPr="007F05CF" w:rsidRDefault="00602088" w:rsidP="00A85038">
                      <w:pPr>
                        <w:spacing w:after="0" w:line="240" w:lineRule="auto"/>
                        <w:jc w:val="center"/>
                        <w:rPr>
                          <w:rFonts w:ascii="Candara" w:eastAsia="Times New Roman" w:hAnsi="Candara"/>
                          <w:color w:val="002060"/>
                          <w:sz w:val="16"/>
                          <w:szCs w:val="16"/>
                          <w:lang w:eastAsia="tr-TR"/>
                        </w:rPr>
                      </w:pPr>
                      <w:r w:rsidRPr="007F05CF">
                        <w:rPr>
                          <w:rFonts w:ascii="Candara" w:eastAsia="Times New Roman" w:hAnsi="Candara"/>
                          <w:color w:val="002060"/>
                          <w:sz w:val="16"/>
                          <w:szCs w:val="16"/>
                          <w:lang w:eastAsia="tr-TR"/>
                        </w:rPr>
                        <w:t>Tarihi Gel</w:t>
                      </w:r>
                      <w:r w:rsidRPr="007F05CF">
                        <w:rPr>
                          <w:rFonts w:ascii="Candara" w:eastAsia="Times New Roman" w:hAnsi="Candara"/>
                          <w:color w:val="002060"/>
                          <w:sz w:val="16"/>
                          <w:szCs w:val="16"/>
                          <w:lang w:eastAsia="tr-TR"/>
                        </w:rPr>
                        <w:t>i</w:t>
                      </w:r>
                      <w:r w:rsidRPr="007F05CF">
                        <w:rPr>
                          <w:rFonts w:ascii="Candara" w:eastAsia="Times New Roman" w:hAnsi="Candara"/>
                          <w:color w:val="002060"/>
                          <w:sz w:val="16"/>
                          <w:szCs w:val="16"/>
                          <w:lang w:eastAsia="tr-TR"/>
                        </w:rPr>
                        <w:t>şim</w:t>
                      </w:r>
                    </w:p>
                  </w:txbxContent>
                </v:textbox>
              </v:rect>
              <v:rect id="Dikdörtgen 20" o:spid="_x0000_s1037" style="position:absolute;left:9699;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y8sEA&#10;AADbAAAADwAAAGRycy9kb3ducmV2LnhtbESPzarCMBSE94LvEM4Fd5peRdFeo4igCC7EH3B7aI5t&#10;uc1JbWJb394IgsthZr5h5svWFKKmyuWWFfwOIhDEidU5pwou501/CsJ5ZI2FZVLwJAfLRbczx1jb&#10;ho9Un3wqAoRdjAoy78tYSpdkZNANbEkcvJutDPogq1TqCpsAN4UcRtFEGsw5LGRY0jqj5P/0MAr2&#10;9dUiynqW37c80uPi0OzlTaneT7v6A+Gp9d/wp73TCoY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8vLBAAAA2wAAAA8AAAAAAAAAAAAAAAAAmAIAAGRycy9kb3du&#10;cmV2LnhtbFBLBQYAAAAABAAEAPUAAACGAwAAAAA=&#10;" filled="f" strokecolor="#1f4d78 [1604]" strokeweight="1pt">
                <v:stroke dashstyle="dash"/>
                <v:textbox>
                  <w:txbxContent>
                    <w:p w:rsidR="00602088" w:rsidRPr="007F05CF" w:rsidRDefault="00602088" w:rsidP="00A85038">
                      <w:pPr>
                        <w:spacing w:after="0" w:line="240" w:lineRule="auto"/>
                        <w:jc w:val="center"/>
                        <w:rPr>
                          <w:rFonts w:ascii="Candara" w:eastAsia="Times New Roman" w:hAnsi="Candara"/>
                          <w:color w:val="002060"/>
                          <w:sz w:val="16"/>
                          <w:szCs w:val="16"/>
                          <w:lang w:eastAsia="tr-TR"/>
                        </w:rPr>
                      </w:pPr>
                      <w:r w:rsidRPr="007F05CF">
                        <w:rPr>
                          <w:rFonts w:ascii="Candara" w:eastAsia="Times New Roman" w:hAnsi="Candara"/>
                          <w:color w:val="002060"/>
                          <w:sz w:val="16"/>
                          <w:szCs w:val="16"/>
                          <w:lang w:eastAsia="tr-TR"/>
                        </w:rPr>
                        <w:t>Mevzuat Analizi</w:t>
                      </w:r>
                    </w:p>
                  </w:txbxContent>
                </v:textbox>
              </v:rect>
              <v:rect id="Dikdörtgen 21" o:spid="_x0000_s1038" style="position:absolute;left:20908;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mgMIA&#10;AADbAAAADwAAAGRycy9kb3ducmV2LnhtbESPS4vCQBCE74L/YWjBm05UVkx0FFlYWfAgPsBrk+k8&#10;MNMTM2OS/fc7wsIei6r6itrselOJlhpXWlYwm0YgiFOrS84V3K5fkxUI55E1VpZJwQ852G2Hgw0m&#10;2nZ8pvbicxEg7BJUUHhfJ1K6tCCDbmpr4uBltjHog2xyqRvsAtxUch5FS2mw5LBQYE2fBaWPy8so&#10;OLZ3iyjbuHweeKE/qlN3lJlS41G/X4Pw1Pv/8F/7WyuYx/D+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maAwgAAANsAAAAPAAAAAAAAAAAAAAAAAJgCAABkcnMvZG93&#10;bnJldi54bWxQSwUGAAAAAAQABAD1AAAAhwMAAAAA&#10;" filled="f" strokecolor="#1f4d78 [1604]" strokeweight="1pt">
                <v:stroke dashstyle="dash"/>
                <v:textbox>
                  <w:txbxContent>
                    <w:p w:rsidR="00602088" w:rsidRPr="007F05CF" w:rsidRDefault="00602088" w:rsidP="00A85038">
                      <w:pPr>
                        <w:spacing w:after="0" w:line="240" w:lineRule="auto"/>
                        <w:jc w:val="center"/>
                        <w:rPr>
                          <w:rFonts w:ascii="Candara" w:eastAsia="Times New Roman" w:hAnsi="Candara"/>
                          <w:color w:val="002060"/>
                          <w:sz w:val="16"/>
                          <w:szCs w:val="16"/>
                          <w:lang w:eastAsia="tr-TR"/>
                        </w:rPr>
                      </w:pPr>
                      <w:r w:rsidRPr="007F05CF">
                        <w:rPr>
                          <w:rFonts w:ascii="Candara" w:eastAsia="Times New Roman" w:hAnsi="Candara"/>
                          <w:color w:val="002060"/>
                          <w:sz w:val="16"/>
                          <w:szCs w:val="16"/>
                          <w:lang w:eastAsia="tr-TR"/>
                        </w:rPr>
                        <w:t>Faaliyet Alanları ile Sunulan Hizmetler</w:t>
                      </w:r>
                    </w:p>
                  </w:txbxContent>
                </v:textbox>
              </v:rect>
              <v:rect id="Dikdörtgen 22" o:spid="_x0000_s1039" style="position:absolute;left:32116;top:13284;width:8356;height:8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ZwL8A&#10;AADbAAAADwAAAGRycy9kb3ducmV2LnhtbERPy4rCMBTdC/5DuMLsNFVRtDYVGVAGXIgPcHtprm2x&#10;uek0se38/WQhuDycd7LtTSVaalxpWcF0EoEgzqwuOVdwu+7HKxDOI2usLJOCP3KwTYeDBGNtOz5T&#10;e/G5CCHsYlRQeF/HUrqsIINuYmviwD1sY9AH2ORSN9iFcFPJWRQtpcGSQ0OBNX0XlD0vL6Pg2N4t&#10;omzX5e+B53pRnbqjfCj1Nep3GxCeev8Rv90/WsE8rA9fwg+Q6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oVnAvwAAANsAAAAPAAAAAAAAAAAAAAAAAJgCAABkcnMvZG93bnJl&#10;di54bWxQSwUGAAAAAAQABAD1AAAAhAMAAAAA&#10;" filled="f" strokecolor="#1f4d78 [1604]" strokeweight="1pt">
                <v:stroke dashstyle="dash"/>
                <v:textbox>
                  <w:txbxContent>
                    <w:p w:rsidR="00602088" w:rsidRPr="007F05CF" w:rsidRDefault="00602088" w:rsidP="00A85038">
                      <w:pPr>
                        <w:spacing w:after="0" w:line="240" w:lineRule="auto"/>
                        <w:jc w:val="center"/>
                        <w:rPr>
                          <w:rFonts w:ascii="Candara" w:eastAsia="Times New Roman" w:hAnsi="Candara"/>
                          <w:color w:val="002060"/>
                          <w:sz w:val="16"/>
                          <w:szCs w:val="16"/>
                          <w:lang w:eastAsia="tr-TR"/>
                        </w:rPr>
                      </w:pPr>
                      <w:r w:rsidRPr="007F05CF">
                        <w:rPr>
                          <w:rFonts w:ascii="Candara" w:eastAsia="Times New Roman" w:hAnsi="Candara"/>
                          <w:color w:val="002060"/>
                          <w:sz w:val="16"/>
                          <w:szCs w:val="16"/>
                          <w:lang w:eastAsia="tr-TR"/>
                        </w:rPr>
                        <w:t>Paydaş Analizi</w:t>
                      </w:r>
                    </w:p>
                  </w:txbxContent>
                </v:textbox>
              </v:rect>
              <v:rect id="Dikdörtgen 23" o:spid="_x0000_s1040" style="position:absolute;left:40471;top:13284;width:18440;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MkMQA&#10;AADcAAAADwAAAGRycy9kb3ducmV2LnhtbESPzWrDMBCE74G+g9hCb7Fch4TWiRJKIKGQQ4lT6HWx&#10;1j/EWjmSYrtvXxUKPQ4z8w2z2U2mEwM531pW8JykIIhLq1uuFXxeDvMXED4ga+wsk4Jv8rDbPsw2&#10;mGs78pmGItQiQtjnqKAJoc+l9GVDBn1ie+LoVdYZDFG6WmqHY4SbTmZpupIGW44LDfa0b6i8Fnej&#10;4DR8WUQ5vLa3Iy/0svsYT7JS6ulxeluDCDSF//Bf+10ryLIl/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SDJDEAAAA3AAAAA8AAAAAAAAAAAAAAAAAmAIAAGRycy9k&#10;b3ducmV2LnhtbFBLBQYAAAAABAAEAPUAAACJAwAAAAA=&#10;" filled="f" strokecolor="#1f4d78 [1604]" strokeweight="1pt">
                <v:stroke dashstyle="dash"/>
                <v:textbox>
                  <w:txbxContent>
                    <w:p w:rsidR="00602088" w:rsidRPr="007F05CF" w:rsidRDefault="00602088" w:rsidP="00A85038">
                      <w:pPr>
                        <w:spacing w:after="0" w:line="240" w:lineRule="auto"/>
                        <w:rPr>
                          <w:rFonts w:ascii="Candara" w:eastAsia="Times New Roman" w:hAnsi="Candara"/>
                          <w:color w:val="002060"/>
                          <w:sz w:val="16"/>
                          <w:szCs w:val="16"/>
                          <w:lang w:eastAsia="tr-TR"/>
                        </w:rPr>
                      </w:pPr>
                      <w:r w:rsidRPr="007F05CF">
                        <w:rPr>
                          <w:rFonts w:ascii="Candara" w:eastAsia="Times New Roman" w:hAnsi="Candara"/>
                          <w:color w:val="002060"/>
                          <w:sz w:val="16"/>
                          <w:szCs w:val="16"/>
                          <w:lang w:eastAsia="tr-TR"/>
                        </w:rPr>
                        <w:t>Kurum İçi ve Kurum Dışı Analiz</w:t>
                      </w:r>
                    </w:p>
                    <w:p w:rsidR="00602088" w:rsidRPr="007F05CF" w:rsidRDefault="00602088" w:rsidP="00A85038">
                      <w:pPr>
                        <w:pStyle w:val="ListeParagraf"/>
                        <w:numPr>
                          <w:ilvl w:val="0"/>
                          <w:numId w:val="54"/>
                        </w:numPr>
                        <w:spacing w:after="0" w:line="240" w:lineRule="auto"/>
                        <w:ind w:left="142" w:hanging="142"/>
                        <w:rPr>
                          <w:rFonts w:ascii="Candara" w:eastAsia="+mn-ea" w:hAnsi="Candara"/>
                          <w:color w:val="002060"/>
                          <w:kern w:val="24"/>
                          <w:sz w:val="14"/>
                          <w:szCs w:val="14"/>
                        </w:rPr>
                      </w:pPr>
                      <w:r w:rsidRPr="007F05CF">
                        <w:rPr>
                          <w:rFonts w:ascii="Candara" w:eastAsia="+mn-ea" w:hAnsi="Candara"/>
                          <w:color w:val="002060"/>
                          <w:kern w:val="24"/>
                          <w:sz w:val="14"/>
                          <w:szCs w:val="14"/>
                        </w:rPr>
                        <w:t>PEST Analizi</w:t>
                      </w:r>
                    </w:p>
                    <w:p w:rsidR="00602088" w:rsidRPr="007F05CF" w:rsidRDefault="00602088" w:rsidP="00A85038">
                      <w:pPr>
                        <w:pStyle w:val="ListeParagraf"/>
                        <w:numPr>
                          <w:ilvl w:val="0"/>
                          <w:numId w:val="54"/>
                        </w:numPr>
                        <w:spacing w:after="0" w:line="240" w:lineRule="auto"/>
                        <w:ind w:left="142" w:hanging="142"/>
                        <w:rPr>
                          <w:rFonts w:ascii="Candara" w:eastAsia="+mn-ea" w:hAnsi="Candara"/>
                          <w:color w:val="002060"/>
                          <w:kern w:val="24"/>
                          <w:sz w:val="14"/>
                          <w:szCs w:val="14"/>
                        </w:rPr>
                      </w:pPr>
                      <w:r w:rsidRPr="007F05CF">
                        <w:rPr>
                          <w:rFonts w:ascii="Candara" w:eastAsia="+mn-ea" w:hAnsi="Candara"/>
                          <w:color w:val="002060"/>
                          <w:kern w:val="24"/>
                          <w:sz w:val="14"/>
                          <w:szCs w:val="14"/>
                        </w:rPr>
                        <w:t>GZFT Analizi</w:t>
                      </w:r>
                    </w:p>
                    <w:p w:rsidR="00602088" w:rsidRPr="007F05CF" w:rsidRDefault="00602088" w:rsidP="00A85038">
                      <w:pPr>
                        <w:pStyle w:val="ListeParagraf"/>
                        <w:numPr>
                          <w:ilvl w:val="0"/>
                          <w:numId w:val="54"/>
                        </w:numPr>
                        <w:spacing w:after="0" w:line="240" w:lineRule="auto"/>
                        <w:ind w:left="142" w:hanging="142"/>
                        <w:rPr>
                          <w:rFonts w:ascii="Candara" w:hAnsi="Candara"/>
                          <w:b/>
                          <w:color w:val="002060"/>
                          <w:sz w:val="14"/>
                          <w:szCs w:val="14"/>
                        </w:rPr>
                      </w:pPr>
                      <w:r w:rsidRPr="007F05CF">
                        <w:rPr>
                          <w:rFonts w:ascii="Candara" w:eastAsia="+mn-ea" w:hAnsi="Candara"/>
                          <w:color w:val="002060"/>
                          <w:kern w:val="24"/>
                          <w:sz w:val="14"/>
                          <w:szCs w:val="14"/>
                        </w:rPr>
                        <w:t>Üst Politika Belgeleri Analizi</w:t>
                      </w:r>
                    </w:p>
                  </w:txbxContent>
                </v:textbox>
              </v:rect>
              <v:rect id="Dikdörtgen 24" o:spid="_x0000_s1041" style="position:absolute;left:12283;top:24550;width:33890;height:3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vfMQA&#10;AADcAAAADwAAAGRycy9kb3ducmV2LnhtbESPQYvCMBSE7wv+h/AEb2tqlSLVKCIoenBhVRRvj+bZ&#10;FpuX0kSt/94sLHgcZuYbZjpvTSUe1LjSsoJBPwJBnFldcq7geFh9j0E4j6yxskwKXuRgPut8TTHV&#10;9sm/9Nj7XAQIuxQVFN7XqZQuK8ig69uaOHhX2xj0QTa51A0+A9xUMo6iRBosOSwUWNOyoOy2vxsF&#10;o/JEo0u0zc7J6vwzdOv7brclpXrddjEB4an1n/B/e6MVxHECf2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r3zEAAAA3AAAAA8AAAAAAAAAAAAAAAAAmAIAAGRycy9k&#10;b3ducmV2LnhtbFBLBQYAAAAABAAEAPUAAACJAwAAAAA=&#10;" filled="f" strokecolor="#1f4d78 [1604]" strokeweight="1pt">
                <v:textbox>
                  <w:txbxContent>
                    <w:p w:rsidR="00602088" w:rsidRPr="007F05CF" w:rsidRDefault="00602088" w:rsidP="00A85038">
                      <w:pPr>
                        <w:spacing w:after="0" w:line="240" w:lineRule="auto"/>
                        <w:jc w:val="center"/>
                        <w:rPr>
                          <w:rFonts w:ascii="Candara" w:hAnsi="Candara"/>
                          <w:color w:val="002060"/>
                          <w:sz w:val="14"/>
                        </w:rPr>
                      </w:pPr>
                      <w:r w:rsidRPr="007F05CF">
                        <w:rPr>
                          <w:rFonts w:ascii="Candara" w:eastAsia="Times New Roman" w:hAnsi="Candara"/>
                          <w:color w:val="002060"/>
                          <w:sz w:val="18"/>
                          <w:lang w:eastAsia="tr-TR"/>
                        </w:rPr>
                        <w:t>Sorun ve Gelişim Alanlarının Belirlenmesi</w:t>
                      </w:r>
                    </w:p>
                  </w:txbxContent>
                </v:textbox>
              </v:rect>
              <v:group id="Grup 25" o:spid="_x0000_s1042"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43" type="#_x0000_t5" style="position:absolute;left:-12;top:-3628;width:47783;height:5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lhcMA&#10;AADcAAAADwAAAGRycy9kb3ducmV2LnhtbERPz2vCMBS+C/4P4QneNLXgmNUoZUPZEA9zg10fzbMp&#10;bV5KErXbX78chB0/vt+b3WA7cSMfGscKFvMMBHHldMO1gq/P/ewZRIjIGjvHpOCHAuy249EGC+3u&#10;/EG3c6xFCuFQoAITY19IGSpDFsPc9cSJuzhvMSboa6k93lO47WSeZU/SYsOpwWBPL4aq9ny1ClaH&#10;9vt0XL2X7XJxMtfS/y739lWp6WQo1yAiDfFf/HC/aQV5ntam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vlhcMAAADcAAAADwAAAAAAAAAAAAAAAACYAgAAZHJzL2Rv&#10;d25yZXYueG1sUEsFBgAAAAAEAAQA9QAAAIgDAAAAAA==&#10;" filled="f" strokecolor="#1f4d78 [1604]" strokeweight="1pt">
                  <v:textbox>
                    <w:txbxContent>
                      <w:p w:rsidR="00602088" w:rsidRPr="007F05CF" w:rsidRDefault="00602088" w:rsidP="00A85038">
                        <w:pPr>
                          <w:spacing w:after="0"/>
                          <w:jc w:val="center"/>
                          <w:rPr>
                            <w:rFonts w:ascii="Candara" w:hAnsi="Candara"/>
                            <w:color w:val="002060"/>
                            <w:sz w:val="16"/>
                          </w:rPr>
                        </w:pPr>
                        <w:r w:rsidRPr="007F05CF">
                          <w:rPr>
                            <w:rFonts w:ascii="Candara" w:hAnsi="Candara"/>
                            <w:color w:val="002060"/>
                            <w:sz w:val="16"/>
                          </w:rPr>
                          <w:t>Vizyonun Belirlenmesi</w:t>
                        </w:r>
                      </w:p>
                    </w:txbxContent>
                  </v:textbox>
                </v:shape>
                <v:rect id="Dikdörtgen 27" o:spid="_x0000_s1044" style="position:absolute;top:1982;width:1814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7DsYA&#10;AADcAAAADwAAAGRycy9kb3ducmV2LnhtbESPQWvCQBSE74L/YXmCN7NpKmJTN6EULHqwYCwNvT2y&#10;r0lo9m3Irpr++25B8DjMzDfMJh9NJy40uNaygocoBkFcWd1yreDjtF2sQTiPrLGzTAp+yUGeTScb&#10;TLW98pEuha9FgLBLUUHjfZ9K6aqGDLrI9sTB+7aDQR/kUEs94DXATSeTOF5Jgy2HhQZ7em2o+inO&#10;RsGy/aTlV7yvytW2fH90b+fDYU9KzWfjyzMIT6O/h2/tnVaQJE/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87DsYAAADcAAAADwAAAAAAAAAAAAAAAACYAgAAZHJz&#10;L2Rvd25yZXYueG1sUEsFBgAAAAAEAAQA9QAAAIsDAAAAAA==&#10;" filled="f" strokecolor="#1f4d78 [1604]" strokeweight="1pt">
                  <v:textbox>
                    <w:txbxContent>
                      <w:p w:rsidR="00602088" w:rsidRPr="007F05CF" w:rsidRDefault="00602088" w:rsidP="00A85038">
                        <w:pPr>
                          <w:spacing w:after="0" w:line="240" w:lineRule="auto"/>
                          <w:jc w:val="center"/>
                          <w:rPr>
                            <w:rFonts w:ascii="Candara" w:hAnsi="Candara"/>
                            <w:color w:val="002060"/>
                            <w:sz w:val="16"/>
                          </w:rPr>
                        </w:pPr>
                        <w:r w:rsidRPr="007F05CF">
                          <w:rPr>
                            <w:rFonts w:ascii="Candara" w:hAnsi="Candara"/>
                            <w:color w:val="002060"/>
                            <w:sz w:val="16"/>
                          </w:rPr>
                          <w:t>Misyonun Belirlenmesi</w:t>
                        </w:r>
                      </w:p>
                    </w:txbxContent>
                  </v:textbox>
                </v:rect>
                <v:rect id="Dikdörtgen 28" o:spid="_x0000_s1045" style="position:absolute;left:18150;top:1982;width:29623;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ETr8A&#10;AADcAAAADwAAAGRycy9kb3ducmV2LnhtbERPyQrCMBC9C/5DGMGbpi6IVKOIoOhBwQXF29CMbbGZ&#10;lCZq/XtzEDw+3j6d16YQL6pcbllBrxuBIE6szjlVcD6tOmMQziNrLCyTgg85mM+ajSnG2r75QK+j&#10;T0UIYRejgsz7MpbSJRkZdF1bEgfubiuDPsAqlbrCdwg3hexH0UgazDk0ZFjSMqPkcXwaBcP8QsNb&#10;tE2uo9V1P3Dr5263JaXarXoxAeGp9n/xz73RCvqDMD+cCUdAz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AROvwAAANwAAAAPAAAAAAAAAAAAAAAAAJgCAABkcnMvZG93bnJl&#10;di54bWxQSwUGAAAAAAQABAD1AAAAhAMAAAAA&#10;" filled="f" strokecolor="#1f4d78 [1604]" strokeweight="1pt">
                  <v:textbox>
                    <w:txbxContent>
                      <w:p w:rsidR="00602088" w:rsidRPr="007F05CF" w:rsidRDefault="00602088" w:rsidP="00A85038">
                        <w:pPr>
                          <w:spacing w:after="0" w:line="240" w:lineRule="auto"/>
                          <w:jc w:val="center"/>
                          <w:rPr>
                            <w:rFonts w:ascii="Candara" w:hAnsi="Candara"/>
                            <w:color w:val="002060"/>
                            <w:sz w:val="16"/>
                          </w:rPr>
                        </w:pPr>
                        <w:r w:rsidRPr="007F05CF">
                          <w:rPr>
                            <w:rFonts w:ascii="Candara" w:hAnsi="Candara"/>
                            <w:color w:val="002060"/>
                            <w:sz w:val="16"/>
                          </w:rPr>
                          <w:t>Temel İlke ve Değerlerin Belirlenmesi</w:t>
                        </w:r>
                      </w:p>
                    </w:txbxContent>
                  </v:textbox>
                </v:rect>
                <v:rect id="Dikdörtgen 29" o:spid="_x0000_s1046" style="position:absolute;top:5007;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h1cYA&#10;AADcAAAADwAAAGRycy9kb3ducmV2LnhtbESPzWrDMBCE74W8g9hAb7WcH0JxLYcScGgOKSQtDb0t&#10;0tY2tVbGkhPn7aNCoMdhZr5h8vVoW3Gm3jeOFcySFASxdqbhSsHnR/n0DMIHZIOtY1JwJQ/rYvKQ&#10;Y2bchQ90PoZKRAj7DBXUIXSZlF7XZNEnriOO3o/rLYYo+0qaHi8Rbls5T9OVtNhwXKixo01N+vc4&#10;WAXL5ouW3+lOn1bl6X3ht8N+vyOlHqfj6wuIQGP4D9/bb0bBfDGDvzPxCMj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h1cYAAADcAAAADwAAAAAAAAAAAAAAAACYAgAAZHJz&#10;L2Rvd25yZXYueG1sUEsFBgAAAAAEAAQA9QAAAIsDAAAAAA==&#10;" filled="f" strokecolor="#1f4d78 [1604]" strokeweight="1pt">
                  <v:textbox>
                    <w:txbxContent>
                      <w:p w:rsidR="00602088" w:rsidRPr="007F05CF" w:rsidRDefault="00602088" w:rsidP="00A85038">
                        <w:pPr>
                          <w:spacing w:after="0" w:line="240" w:lineRule="auto"/>
                          <w:jc w:val="center"/>
                          <w:rPr>
                            <w:rFonts w:ascii="Candara" w:hAnsi="Candara"/>
                            <w:color w:val="002060"/>
                            <w:sz w:val="16"/>
                          </w:rPr>
                        </w:pPr>
                        <w:r w:rsidRPr="007F05CF">
                          <w:rPr>
                            <w:rFonts w:ascii="Candara" w:hAnsi="Candara"/>
                            <w:color w:val="002060"/>
                            <w:sz w:val="16"/>
                          </w:rPr>
                          <w:t>Temaların Belirlenmesi</w:t>
                        </w:r>
                      </w:p>
                    </w:txbxContent>
                  </v:textbox>
                </v:rect>
                <v:rect id="Dikdörtgen 30" o:spid="_x0000_s1047" style="position:absolute;top:8085;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CTcUA&#10;AADcAAAADwAAAGRycy9kb3ducmV2LnhtbESPQWvCQBSE7wX/w/KE3upGE4KkriKC0hxSqIrS2yP7&#10;TILZtyG7avrvu4WCx2FmvmEWq8G04k69aywrmE4iEMSl1Q1XCo6H7dschPPIGlvLpOCHHKyWo5cF&#10;Zto++Ivue1+JAGGXoYLa+y6T0pU1GXQT2xEH72J7gz7IvpK6x0eAm1bOoiiVBhsOCzV2tKmpvO5v&#10;RkHSnCj5jvLynG7Pn7Hb3YoiJ6Vex8P6HYSnwT/D/+0PrWAWJ/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wJNxQAAANwAAAAPAAAAAAAAAAAAAAAAAJgCAABkcnMv&#10;ZG93bnJldi54bWxQSwUGAAAAAAQABAD1AAAAigMAAAAA&#10;" filled="f" strokecolor="#1f4d78 [1604]" strokeweight="1pt">
                  <v:textbox>
                    <w:txbxContent>
                      <w:p w:rsidR="00602088" w:rsidRPr="007F05CF" w:rsidRDefault="00602088" w:rsidP="00A85038">
                        <w:pPr>
                          <w:spacing w:after="0" w:line="240" w:lineRule="auto"/>
                          <w:jc w:val="center"/>
                          <w:rPr>
                            <w:rFonts w:ascii="Candara" w:hAnsi="Candara"/>
                            <w:color w:val="002060"/>
                            <w:sz w:val="16"/>
                          </w:rPr>
                        </w:pPr>
                        <w:r w:rsidRPr="007F05CF">
                          <w:rPr>
                            <w:rFonts w:ascii="Candara" w:hAnsi="Candara"/>
                            <w:color w:val="002060"/>
                            <w:sz w:val="16"/>
                          </w:rPr>
                          <w:t>Stratejik Amaçların Belirlenmesi</w:t>
                        </w:r>
                      </w:p>
                    </w:txbxContent>
                  </v:textbox>
                </v:rect>
                <v:rect id="Dikdörtgen 31" o:spid="_x0000_s1048" style="position:absolute;top:11110;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n1sYA&#10;AADcAAAADwAAAGRycy9kb3ducmV2LnhtbESPQWvCQBSE74X+h+UVequbmiiSZhOKoNSDQlWU3h7Z&#10;1yQ0+zZk15j++64g9DjMzDdMVoymFQP1rrGs4HUSgSAurW64UnA8rF4WIJxH1thaJgW/5KDIHx8y&#10;TLW98icNe1+JAGGXooLa+y6V0pU1GXQT2xEH79v2Bn2QfSV1j9cAN62cRtFcGmw4LNTY0bKm8md/&#10;MQqS5kTJV7Qpz/PVeRe79WW73ZBSz0/j+xsIT6P/D9/bH1rBNJ7B7Uw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un1sYAAADcAAAADwAAAAAAAAAAAAAAAACYAgAAZHJz&#10;L2Rvd25yZXYueG1sUEsFBgAAAAAEAAQA9QAAAIsDAAAAAA==&#10;" filled="f" strokecolor="#1f4d78 [1604]" strokeweight="1pt">
                  <v:textbox>
                    <w:txbxContent>
                      <w:p w:rsidR="00602088" w:rsidRPr="007F05CF" w:rsidRDefault="00602088" w:rsidP="00A85038">
                        <w:pPr>
                          <w:spacing w:after="0" w:line="240" w:lineRule="auto"/>
                          <w:jc w:val="center"/>
                          <w:rPr>
                            <w:rFonts w:ascii="Candara" w:hAnsi="Candara"/>
                            <w:color w:val="002060"/>
                            <w:sz w:val="16"/>
                          </w:rPr>
                        </w:pPr>
                        <w:r w:rsidRPr="007F05CF">
                          <w:rPr>
                            <w:rFonts w:ascii="Candara" w:hAnsi="Candara"/>
                            <w:color w:val="002060"/>
                            <w:sz w:val="16"/>
                          </w:rPr>
                          <w:t>Stratejik Hedeflerin Belirlenmesi</w:t>
                        </w:r>
                      </w:p>
                    </w:txbxContent>
                  </v:textbox>
                </v:rect>
                <v:rect id="Dikdörtgen 32" o:spid="_x0000_s1049" style="position:absolute;top:14135;width:24745;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ocQA&#10;AADcAAAADwAAAGRycy9kb3ducmV2LnhtbESPS6vCMBSE94L/IRzBnaY+KNJrFBEUXSj4QLm7Q3Ns&#10;i81JaaL2/vsbQXA5zMw3zHTemFI8qXaFZQWDfgSCOLW64EzB+bTqTUA4j6yxtEwK/sjBfNZuTTHR&#10;9sUHeh59JgKEXYIKcu+rREqX5mTQ9W1FHLybrQ36IOtM6hpfAW5KOYyiWBosOCzkWNEyp/R+fBgF&#10;4+JC499om17j1XU/cuvHbrclpbqdZvEDwlPjv+FPe6MVDEcxv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ZOaHEAAAA3AAAAA8AAAAAAAAAAAAAAAAAmAIAAGRycy9k&#10;b3ducmV2LnhtbFBLBQYAAAAABAAEAPUAAACJAwAAAAA=&#10;" filled="f" strokecolor="#1f4d78 [1604]" strokeweight="1pt">
                  <v:textbox>
                    <w:txbxContent>
                      <w:p w:rsidR="00602088" w:rsidRPr="007F05CF" w:rsidRDefault="00602088" w:rsidP="00A85038">
                        <w:pPr>
                          <w:spacing w:after="0" w:line="240" w:lineRule="auto"/>
                          <w:jc w:val="center"/>
                          <w:rPr>
                            <w:rFonts w:ascii="Candara" w:hAnsi="Candara"/>
                            <w:color w:val="002060"/>
                            <w:sz w:val="14"/>
                          </w:rPr>
                        </w:pPr>
                        <w:r w:rsidRPr="007F05CF">
                          <w:rPr>
                            <w:rFonts w:ascii="Candara" w:hAnsi="Candara"/>
                            <w:color w:val="002060"/>
                            <w:sz w:val="14"/>
                          </w:rPr>
                          <w:t>Performans Göstergelerinin Belirlenmesi</w:t>
                        </w:r>
                      </w:p>
                    </w:txbxContent>
                  </v:textbox>
                </v:rect>
                <v:rect id="Dikdörtgen 33" o:spid="_x0000_s1050" style="position:absolute;left:24750;top:14135;width:23021;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cOsYA&#10;AADcAAAADwAAAGRycy9kb3ducmV2LnhtbESPQWvCQBSE74X+h+UVetNNTbCSZhOKoNSDQlWU3h7Z&#10;1yQ0+zZk15j++64g9DjMzDdMVoymFQP1rrGs4GUagSAurW64UnA8rCYLEM4ja2wtk4JfclDkjw8Z&#10;ptpe+ZOGva9EgLBLUUHtfZdK6cqaDLqp7YiD9217gz7IvpK6x2uAm1bOomguDTYcFmrsaFlT+bO/&#10;GAVJc6LkK9qU5/nqvIvd+rLdbkip56fx/Q2Ep9H/h+/tD61gFr/C7Uw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WcOsYAAADcAAAADwAAAAAAAAAAAAAAAACYAgAAZHJz&#10;L2Rvd25yZXYueG1sUEsFBgAAAAAEAAQA9QAAAIsDAAAAAA==&#10;" filled="f" strokecolor="#1f4d78 [1604]" strokeweight="1pt">
                  <v:textbox>
                    <w:txbxContent>
                      <w:p w:rsidR="00602088" w:rsidRPr="007F05CF" w:rsidRDefault="00602088" w:rsidP="00A85038">
                        <w:pPr>
                          <w:spacing w:after="0" w:line="240" w:lineRule="auto"/>
                          <w:jc w:val="center"/>
                          <w:rPr>
                            <w:rFonts w:ascii="Candara" w:hAnsi="Candara"/>
                            <w:color w:val="002060"/>
                            <w:sz w:val="14"/>
                          </w:rPr>
                        </w:pPr>
                        <w:r w:rsidRPr="007F05CF">
                          <w:rPr>
                            <w:rFonts w:ascii="Candara" w:hAnsi="Candara"/>
                            <w:color w:val="002060"/>
                            <w:sz w:val="14"/>
                          </w:rPr>
                          <w:t>Tedbirlerin Belirlenmesi</w:t>
                        </w:r>
                      </w:p>
                    </w:txbxContent>
                  </v:textbox>
                </v:rect>
              </v:group>
              <v:rect id="Dikdörtgen 34" o:spid="_x0000_s1051" style="position:absolute;left:12283;top:30587;width:33890;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oISL8A&#10;AADcAAAADwAAAGRycy9kb3ducmV2LnhtbERPyQrCMBC9C/5DGMGbpi6IVKOIoOhBwQXF29CMbbGZ&#10;lCZq/XtzEDw+3j6d16YQL6pcbllBrxuBIE6szjlVcD6tOmMQziNrLCyTgg85mM+ajSnG2r75QK+j&#10;T0UIYRejgsz7MpbSJRkZdF1bEgfubiuDPsAqlbrCdwg3hexH0UgazDk0ZFjSMqPkcXwaBcP8QsNb&#10;tE2uo9V1P3Dr5263JaXarXoxAeGp9n/xz73RCvqDsDacCUdAz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ghIvwAAANwAAAAPAAAAAAAAAAAAAAAAAJgCAABkcnMvZG93bnJl&#10;di54bWxQSwUGAAAAAAQABAD1AAAAhAMAAAAA&#10;" filled="f" strokecolor="#1f4d78 [1604]" strokeweight="1pt">
                <v:textbox>
                  <w:txbxContent>
                    <w:p w:rsidR="00602088" w:rsidRPr="007F05CF" w:rsidRDefault="00602088" w:rsidP="00A85038">
                      <w:pPr>
                        <w:spacing w:after="0" w:line="240" w:lineRule="auto"/>
                        <w:jc w:val="center"/>
                        <w:rPr>
                          <w:rFonts w:ascii="Candara" w:hAnsi="Candara"/>
                          <w:color w:val="002060"/>
                          <w:sz w:val="14"/>
                        </w:rPr>
                      </w:pPr>
                      <w:r w:rsidRPr="007F05CF">
                        <w:rPr>
                          <w:rFonts w:ascii="Candara" w:eastAsia="Times New Roman" w:hAnsi="Candara"/>
                          <w:color w:val="002060"/>
                          <w:sz w:val="18"/>
                          <w:lang w:eastAsia="tr-TR"/>
                        </w:rPr>
                        <w:t>Stratejik Plan Mimarisinin Belirlenmesi</w:t>
                      </w:r>
                    </w:p>
                  </w:txbxContent>
                </v:textbox>
              </v:rect>
              <v:rect id="Dikdörtgen 35" o:spid="_x0000_s1052" style="position:absolute;left:5456;top:56917;width:47771;height:3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t08YA&#10;AADcAAAADwAAAGRycy9kb3ducmV2LnhtbESPQWvCQBSE74X+h+UVetNNTZCaZhOKoNSDQlWU3h7Z&#10;1yQ0+zZk15j++64g9DjMzDdMVoymFQP1rrGs4GUagSAurW64UnA8rCavIJxH1thaJgW/5KDIHx8y&#10;TLW98icNe1+JAGGXooLa+y6V0pU1GXRT2xEH79v2Bn2QfSV1j9cAN62cRdFcGmw4LNTY0bKm8md/&#10;MQqS5kTJV7Qpz/PVeRe79WW73ZBSz0/j+xsIT6P/D9/bH1rBLF7A7Uw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at08YAAADcAAAADwAAAAAAAAAAAAAAAACYAgAAZHJz&#10;L2Rvd25yZXYueG1sUEsFBgAAAAAEAAQA9QAAAIsDAAAAAA==&#10;" filled="f" strokecolor="#1f4d78 [1604]" strokeweight="1pt">
                <v:textbox>
                  <w:txbxContent>
                    <w:p w:rsidR="00602088" w:rsidRPr="007F05CF" w:rsidRDefault="00602088" w:rsidP="00A85038">
                      <w:pPr>
                        <w:spacing w:after="0" w:line="240" w:lineRule="auto"/>
                        <w:jc w:val="center"/>
                        <w:rPr>
                          <w:rFonts w:ascii="Candara" w:hAnsi="Candara"/>
                          <w:b/>
                          <w:color w:val="002060"/>
                          <w:sz w:val="12"/>
                        </w:rPr>
                      </w:pPr>
                      <w:r w:rsidRPr="007F05CF">
                        <w:rPr>
                          <w:rFonts w:ascii="Candara" w:eastAsia="Times New Roman" w:hAnsi="Candara"/>
                          <w:b/>
                          <w:color w:val="002060"/>
                          <w:sz w:val="16"/>
                          <w:lang w:eastAsia="tr-TR"/>
                        </w:rPr>
                        <w:t xml:space="preserve">Nihai Stratejik Plan </w:t>
                      </w:r>
                    </w:p>
                  </w:txbxContent>
                </v:textbox>
              </v:rect>
              <v:rect id="Dikdörtgen 36" o:spid="_x0000_s1053" style="position:absolute;left:12362;top:61558;width:33890;height:4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3M8IA&#10;AADcAAAADwAAAGRycy9kb3ducmV2LnhtbERPTWvCQBC9F/wPywje6sYYRKKrFCFiDilUpdLbkB2T&#10;0OxsyK4a/717KPT4eN/r7WBacafeNZYVzKYRCOLS6oYrBedT9r4E4TyyxtYyKXiSg+1m9LbGVNsH&#10;f9H96CsRQtilqKD2vkuldGVNBt3UdsSBu9reoA+wr6Tu8RHCTSvjKFpIgw2Hhho72tVU/h5vRkHS&#10;fFPyE+XlZZFdPudufyuKnJSajIePFQhPg/8X/7kPWkGchPnhTDg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nczwgAAANwAAAAPAAAAAAAAAAAAAAAAAJgCAABkcnMvZG93&#10;bnJldi54bWxQSwUGAAAAAAQABAD1AAAAhwMAAAAA&#10;" filled="f" strokecolor="#1f4d78 [1604]" strokeweight="1pt">
                <v:textbox>
                  <w:txbxContent>
                    <w:p w:rsidR="00602088" w:rsidRPr="007F05CF" w:rsidRDefault="00602088" w:rsidP="00A85038">
                      <w:pPr>
                        <w:spacing w:after="0" w:line="240" w:lineRule="auto"/>
                        <w:jc w:val="center"/>
                        <w:rPr>
                          <w:rFonts w:ascii="Candara" w:eastAsia="Times New Roman" w:hAnsi="Candara"/>
                          <w:b/>
                          <w:color w:val="002060"/>
                          <w:sz w:val="16"/>
                          <w:szCs w:val="16"/>
                          <w:lang w:eastAsia="tr-TR"/>
                        </w:rPr>
                      </w:pPr>
                      <w:r w:rsidRPr="007F05CF">
                        <w:rPr>
                          <w:rFonts w:ascii="Candara" w:eastAsia="Times New Roman" w:hAnsi="Candara"/>
                          <w:b/>
                          <w:color w:val="002060"/>
                          <w:sz w:val="16"/>
                          <w:szCs w:val="16"/>
                          <w:lang w:eastAsia="tr-TR"/>
                        </w:rPr>
                        <w:t>İzleme ve Değerlendirme</w:t>
                      </w:r>
                    </w:p>
                    <w:p w:rsidR="00602088" w:rsidRPr="007F05CF" w:rsidRDefault="00602088" w:rsidP="00A85038">
                      <w:pPr>
                        <w:spacing w:after="0" w:line="240" w:lineRule="auto"/>
                        <w:jc w:val="center"/>
                        <w:rPr>
                          <w:rFonts w:ascii="Candara" w:eastAsia="Times New Roman" w:hAnsi="Candara"/>
                          <w:color w:val="002060"/>
                          <w:sz w:val="14"/>
                          <w:szCs w:val="16"/>
                          <w:lang w:eastAsia="tr-TR"/>
                        </w:rPr>
                      </w:pPr>
                    </w:p>
                  </w:txbxContent>
                </v:textbox>
              </v:rect>
              <v:shapetype id="_x0000_t32" coordsize="21600,21600" o:spt="32" o:oned="t" path="m,l21600,21600e" filled="f">
                <v:path arrowok="t" fillok="f" o:connecttype="none"/>
                <o:lock v:ext="edit" shapetype="t"/>
              </v:shapetype>
              <v:shape id="Düz Ok Bağlayıcısı 38" o:spid="_x0000_s1054" type="#_x0000_t32" style="position:absolute;left:29275;top:8775;width:18;height:17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4AMQAAADcAAAADwAAAGRycy9kb3ducmV2LnhtbESPUWvCMBSF3wf7D+EO9jYTy9BRjSID&#10;YcOBVIfPl+baVJub0mS2/vtFEHw8nHO+w5kvB9eIC3Wh9qxhPFIgiEtvaq40/O7Xbx8gQkQ22Hgm&#10;DVcKsFw8P80xN77ngi67WIkE4ZCjBhtjm0sZSksOw8i3xMk7+s5hTLKrpOmwT3DXyEypiXRYc1qw&#10;2NKnpfK8+3Ma1HS12aownfxEuz6c6u9iaPpC69eXYTUDEWmIj/C9/WU0ZO8Z3M6k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jgAxAAAANwAAAAPAAAAAAAAAAAA&#10;AAAAAKECAABkcnMvZG93bnJldi54bWxQSwUGAAAAAAQABAD5AAAAkgMAAAAA&#10;" strokecolor="#323e4f [2415]" strokeweight="1pt">
                <v:stroke endarrow="open" joinstyle="miter"/>
              </v:shape>
              <v:shape id="Düz Ok Bağlayıcısı 39" o:spid="_x0000_s1055" type="#_x0000_t32" style="position:absolute;left:29274;top:34365;width:0;height:1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qdm8QAAADcAAAADwAAAGRycy9kb3ducmV2LnhtbESPQWsCMRSE7wX/Q3iCt5poi8pqFBGE&#10;SgtlrXh+bJ6b1c3Lsonu9t83hUKPw8x8w6w2vavFg9pQedYwGSsQxIU3FZcaTl/75wWIEJEN1p5J&#10;wzcF2KwHTyvMjO84p8cxliJBOGSowcbYZFKGwpLDMPYNcfIuvnUYk2xLaVrsEtzVcqrUTDqsOC1Y&#10;bGhnqbgd706Dmm/fP1WYzz6i3Z+v1SHv6y7XejTst0sQkfr4H/5rvxkN09cX+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ip2bxAAAANwAAAAPAAAAAAAAAAAA&#10;AAAAAKECAABkcnMvZG93bnJldi54bWxQSwUGAAAAAAQABAD5AAAAkgMAAAAA&#10;" strokecolor="#323e4f [2415]" strokeweight="1pt">
                <v:stroke endarrow="open" joinstyle="miter"/>
              </v:shape>
              <v:shape id="Düz Ok Bağlayıcısı 40" o:spid="_x0000_s1056" type="#_x0000_t32" style="position:absolute;left:29293;top:59923;width:0;height:15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HIMMAAADcAAAADwAAAGRycy9kb3ducmV2LnhtbESPzWrDMBCE74W+g9hCbo2cYERwo4SQ&#10;0mBoL/mh58XaWqbWylhKorx9VCjkOMzMN8xynVwvLjSGzrOG2bQAQdx403Gr4XT8eF2ACBHZYO+Z&#10;NNwowHr1/LTEyvgr7+lyiK3IEA4VarAxDpWUobHkMEz9QJy9Hz86jFmOrTQjXjPc9XJeFEo67Dgv&#10;WBxoa6n5PZydBuXSrrYbb3ZJ1Z/fp716L7+U1pOXtHkDESnFR/i/XRsN87KEvzP5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ZRyDDAAAA3AAAAA8AAAAAAAAAAAAA&#10;AAAAoQIAAGRycy9kb3ducmV2LnhtbFBLBQYAAAAABAAEAPkAAACRAwAAAAA=&#10;" strokecolor="#323e4f [2415]" strokeweight="1pt">
                <v:stroke endarrow="open" joinstyle="miter"/>
              </v:shape>
            </v:group>
            <v:shape id="Düz Ok Bağlayıcısı 42" o:spid="_x0000_s1057" type="#_x0000_t32" style="position:absolute;left:22860;top:23338;width:0;height:18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8QAAADcAAAADwAAAGRycy9kb3ducmV2LnhtbESPUWvCMBSF3wf7D+EO9jYTZdTRGUUG&#10;woaCtI49X5q7prO5KU1m6783guDj4ZzzHc5iNbpWnKgPjWcN04kCQVx503Ct4fuweXkDESKywdYz&#10;aThTgNXy8WGBufEDF3QqYy0ShEOOGmyMXS5lqCw5DBPfESfv1/cOY5J9LU2PQ4K7Vs6UyqTDhtOC&#10;xY4+LFXH8t9pUPP1dq/CPNtFu/n5a76KsR0KrZ+fxvU7iEhjvIdv7U+jYfaawfVMOgJ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4DxAAAANwAAAAPAAAAAAAAAAAA&#10;AAAAAKECAABkcnMvZG93bnJldi54bWxQSwUGAAAAAAQABAD5AAAAkgMAAAAA&#10;" strokecolor="#323e4f [2415]" strokeweight="1pt">
              <v:stroke endarrow="open" joinstyle="miter"/>
            </v:shape>
            <v:shape id="Düz Ok Bağlayıcısı 43" o:spid="_x0000_s1058" type="#_x0000_t32" style="position:absolute;left:22896;top:18710;width:0;height:1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bmMQAAADcAAAADwAAAGRycy9kb3ducmV2LnhtbESPUWvCMBSF34X9h3AHe9NEGXZ0RpGB&#10;sOFAWseeL81d09nclCaz9d8vguDj4ZzzHc5qM7pWnKkPjWcN85kCQVx503Ct4eu4m76ACBHZYOuZ&#10;NFwowGb9MFlhbvzABZ3LWIsE4ZCjBhtjl0sZKksOw8x3xMn78b3DmGRfS9PjkOCulQulltJhw2nB&#10;YkdvlqpT+ec0qGy7P6iQLT+j3X3/Nh/F2A6F1k+P4/YVRKQx3sO39rvRsHjO4HomHQ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ZuYxAAAANwAAAAPAAAAAAAAAAAA&#10;AAAAAKECAABkcnMvZG93bnJldi54bWxQSwUGAAAAAAQABAD5AAAAkgMAAAAA&#10;" strokecolor="#323e4f [2415]" strokeweight="1pt">
              <v:stroke endarrow="open" joinstyle="miter"/>
            </v:shape>
            <w10:wrap type="square" anchorx="margin"/>
          </v:group>
        </w:pict>
      </w:r>
    </w:p>
    <w:p w:rsidR="00B8617F" w:rsidRDefault="00B8617F" w:rsidP="001E3DC4">
      <w:pPr>
        <w:pStyle w:val="ListeParagraf"/>
        <w:autoSpaceDE w:val="0"/>
        <w:autoSpaceDN w:val="0"/>
        <w:adjustRightInd w:val="0"/>
        <w:spacing w:after="0"/>
        <w:jc w:val="right"/>
        <w:rPr>
          <w:b/>
          <w:bCs/>
          <w:sz w:val="44"/>
          <w:szCs w:val="44"/>
        </w:rPr>
      </w:pPr>
    </w:p>
    <w:p w:rsidR="00B8617F" w:rsidRDefault="00B8617F" w:rsidP="001E3DC4">
      <w:pPr>
        <w:pStyle w:val="ListeParagraf"/>
        <w:autoSpaceDE w:val="0"/>
        <w:autoSpaceDN w:val="0"/>
        <w:adjustRightInd w:val="0"/>
        <w:spacing w:after="0"/>
        <w:jc w:val="right"/>
        <w:rPr>
          <w:b/>
          <w:bCs/>
          <w:sz w:val="44"/>
          <w:szCs w:val="44"/>
        </w:rPr>
      </w:pPr>
    </w:p>
    <w:p w:rsidR="00B8617F" w:rsidRDefault="00B8617F" w:rsidP="001E3DC4">
      <w:pPr>
        <w:pStyle w:val="ListeParagraf"/>
        <w:autoSpaceDE w:val="0"/>
        <w:autoSpaceDN w:val="0"/>
        <w:adjustRightInd w:val="0"/>
        <w:spacing w:after="0"/>
        <w:jc w:val="right"/>
        <w:rPr>
          <w:b/>
          <w:bCs/>
          <w:sz w:val="44"/>
          <w:szCs w:val="44"/>
        </w:rPr>
      </w:pPr>
    </w:p>
    <w:p w:rsidR="00B8617F" w:rsidRDefault="00B8617F" w:rsidP="001E3DC4">
      <w:pPr>
        <w:pStyle w:val="ListeParagraf"/>
        <w:autoSpaceDE w:val="0"/>
        <w:autoSpaceDN w:val="0"/>
        <w:adjustRightInd w:val="0"/>
        <w:spacing w:after="0"/>
        <w:jc w:val="right"/>
        <w:rPr>
          <w:b/>
          <w:bCs/>
          <w:sz w:val="44"/>
          <w:szCs w:val="44"/>
        </w:rPr>
      </w:pPr>
    </w:p>
    <w:p w:rsidR="00B8617F" w:rsidRDefault="00B8617F" w:rsidP="001E3DC4">
      <w:pPr>
        <w:pStyle w:val="ListeParagraf"/>
        <w:autoSpaceDE w:val="0"/>
        <w:autoSpaceDN w:val="0"/>
        <w:adjustRightInd w:val="0"/>
        <w:spacing w:after="0"/>
        <w:jc w:val="right"/>
        <w:rPr>
          <w:b/>
          <w:bCs/>
          <w:sz w:val="44"/>
          <w:szCs w:val="44"/>
        </w:rPr>
      </w:pPr>
    </w:p>
    <w:p w:rsidR="00A85038" w:rsidRDefault="00A85038" w:rsidP="00B8617F">
      <w:pPr>
        <w:spacing w:after="0"/>
        <w:jc w:val="right"/>
        <w:rPr>
          <w:rFonts w:ascii="Candara" w:hAnsi="Candara"/>
          <w:b/>
          <w:bCs/>
          <w:color w:val="002060"/>
          <w:sz w:val="52"/>
          <w:szCs w:val="52"/>
        </w:rPr>
      </w:pPr>
    </w:p>
    <w:p w:rsidR="00A85038" w:rsidRDefault="00A85038" w:rsidP="00B8617F">
      <w:pPr>
        <w:spacing w:after="0"/>
        <w:jc w:val="right"/>
        <w:rPr>
          <w:rFonts w:ascii="Candara" w:hAnsi="Candara"/>
          <w:b/>
          <w:bCs/>
          <w:color w:val="002060"/>
          <w:sz w:val="52"/>
          <w:szCs w:val="52"/>
        </w:rPr>
      </w:pPr>
    </w:p>
    <w:p w:rsidR="00A85038" w:rsidRDefault="00A85038" w:rsidP="00B8617F">
      <w:pPr>
        <w:spacing w:after="0"/>
        <w:jc w:val="right"/>
        <w:rPr>
          <w:rFonts w:ascii="Candara" w:hAnsi="Candara"/>
          <w:b/>
          <w:bCs/>
          <w:color w:val="002060"/>
          <w:sz w:val="52"/>
          <w:szCs w:val="52"/>
        </w:rPr>
      </w:pPr>
    </w:p>
    <w:p w:rsidR="00A85038" w:rsidRDefault="00A85038" w:rsidP="00B8617F">
      <w:pPr>
        <w:spacing w:after="0"/>
        <w:jc w:val="right"/>
        <w:rPr>
          <w:rFonts w:ascii="Candara" w:hAnsi="Candara"/>
          <w:b/>
          <w:bCs/>
          <w:color w:val="002060"/>
          <w:sz w:val="52"/>
          <w:szCs w:val="52"/>
        </w:rPr>
      </w:pPr>
    </w:p>
    <w:p w:rsidR="00A85038" w:rsidRDefault="00A85038" w:rsidP="00B8617F">
      <w:pPr>
        <w:spacing w:after="0"/>
        <w:jc w:val="right"/>
        <w:rPr>
          <w:rFonts w:ascii="Candara" w:hAnsi="Candara"/>
          <w:b/>
          <w:bCs/>
          <w:color w:val="002060"/>
          <w:sz w:val="52"/>
          <w:szCs w:val="52"/>
        </w:rPr>
      </w:pPr>
    </w:p>
    <w:p w:rsidR="00A85038" w:rsidRDefault="00A85038" w:rsidP="00B8617F">
      <w:pPr>
        <w:spacing w:after="0"/>
        <w:jc w:val="right"/>
        <w:rPr>
          <w:rFonts w:ascii="Candara" w:hAnsi="Candara"/>
          <w:b/>
          <w:bCs/>
          <w:color w:val="002060"/>
          <w:sz w:val="52"/>
          <w:szCs w:val="52"/>
        </w:rPr>
      </w:pPr>
    </w:p>
    <w:p w:rsidR="00B8617F" w:rsidRDefault="00B8617F" w:rsidP="001E3DC4">
      <w:pPr>
        <w:pStyle w:val="ListeParagraf"/>
        <w:autoSpaceDE w:val="0"/>
        <w:autoSpaceDN w:val="0"/>
        <w:adjustRightInd w:val="0"/>
        <w:spacing w:after="0"/>
        <w:jc w:val="right"/>
        <w:rPr>
          <w:b/>
          <w:bCs/>
          <w:sz w:val="44"/>
          <w:szCs w:val="44"/>
        </w:rPr>
      </w:pPr>
    </w:p>
    <w:p w:rsidR="00B8617F" w:rsidRDefault="00B8617F" w:rsidP="001E3DC4">
      <w:pPr>
        <w:pStyle w:val="ListeParagraf"/>
        <w:autoSpaceDE w:val="0"/>
        <w:autoSpaceDN w:val="0"/>
        <w:adjustRightInd w:val="0"/>
        <w:spacing w:after="0"/>
        <w:jc w:val="right"/>
        <w:rPr>
          <w:b/>
          <w:bCs/>
          <w:sz w:val="44"/>
          <w:szCs w:val="44"/>
        </w:rPr>
      </w:pPr>
    </w:p>
    <w:p w:rsidR="00C474EA" w:rsidRDefault="00C474EA" w:rsidP="00A62EC8">
      <w:pPr>
        <w:pStyle w:val="ResimYazs"/>
        <w:shd w:val="clear" w:color="auto" w:fill="960000"/>
        <w:spacing w:after="0"/>
        <w:ind w:left="284" w:right="425"/>
      </w:pPr>
      <w:bookmarkStart w:id="45" w:name="_Toc415818534"/>
      <w:bookmarkStart w:id="46" w:name="_Toc416686366"/>
      <w:bookmarkStart w:id="47" w:name="_Toc417994853"/>
      <w:r>
        <w:t xml:space="preserve">Şekil </w:t>
      </w:r>
      <w:r w:rsidR="0089751C">
        <w:fldChar w:fldCharType="begin"/>
      </w:r>
      <w:r w:rsidR="00827566">
        <w:instrText xml:space="preserve"> SEQ Şekil \* ARABIC </w:instrText>
      </w:r>
      <w:r w:rsidR="0089751C">
        <w:fldChar w:fldCharType="separate"/>
      </w:r>
      <w:r w:rsidR="00602088">
        <w:rPr>
          <w:noProof/>
        </w:rPr>
        <w:t>1</w:t>
      </w:r>
      <w:r w:rsidR="0089751C">
        <w:rPr>
          <w:noProof/>
        </w:rPr>
        <w:fldChar w:fldCharType="end"/>
      </w:r>
      <w:r>
        <w:t>: SP Temel Yapı</w:t>
      </w:r>
      <w:bookmarkEnd w:id="45"/>
      <w:bookmarkEnd w:id="46"/>
      <w:bookmarkEnd w:id="47"/>
    </w:p>
    <w:p w:rsidR="007F7E97" w:rsidRDefault="007F7E97" w:rsidP="007F05CF">
      <w:pPr>
        <w:jc w:val="both"/>
        <w:rPr>
          <w:rFonts w:ascii="Candara" w:hAnsi="Candara"/>
        </w:rPr>
      </w:pPr>
    </w:p>
    <w:p w:rsidR="007F7E97" w:rsidRDefault="007F7E97" w:rsidP="007F05CF">
      <w:pPr>
        <w:jc w:val="both"/>
        <w:rPr>
          <w:rFonts w:ascii="Candara" w:hAnsi="Candara"/>
        </w:rPr>
      </w:pPr>
    </w:p>
    <w:p w:rsidR="007F7E97" w:rsidRDefault="007F7E97" w:rsidP="007F7E97">
      <w:pPr>
        <w:ind w:firstLine="284"/>
        <w:jc w:val="both"/>
        <w:rPr>
          <w:rFonts w:ascii="Candara" w:hAnsi="Candara"/>
        </w:rPr>
      </w:pPr>
    </w:p>
    <w:p w:rsidR="00A85038" w:rsidRPr="00D471FB" w:rsidRDefault="00A85038" w:rsidP="007F7E97">
      <w:pPr>
        <w:ind w:firstLine="708"/>
        <w:jc w:val="both"/>
        <w:rPr>
          <w:rFonts w:ascii="Candara" w:hAnsi="Candara"/>
        </w:rPr>
      </w:pPr>
      <w:r w:rsidRPr="00D471FB">
        <w:rPr>
          <w:rFonts w:ascii="Candara" w:hAnsi="Candara"/>
        </w:rPr>
        <w:t>Müdürlüğümüz stratejik planın hazırlanmasında tüm tarafların görüş ve önerileri ile eğitim öncelikl</w:t>
      </w:r>
      <w:r w:rsidRPr="00D471FB">
        <w:rPr>
          <w:rFonts w:ascii="Candara" w:hAnsi="Candara"/>
        </w:rPr>
        <w:t>e</w:t>
      </w:r>
      <w:r w:rsidRPr="00D471FB">
        <w:rPr>
          <w:rFonts w:ascii="Candara" w:hAnsi="Candara"/>
        </w:rPr>
        <w:t>rinin plana yansıtılabilmesi için geniş katılım sağlayacak bir model benimsenmiştir.</w:t>
      </w:r>
    </w:p>
    <w:p w:rsidR="00C474EA" w:rsidRDefault="00A85038" w:rsidP="007F7E97">
      <w:pPr>
        <w:spacing w:before="240"/>
        <w:ind w:firstLine="708"/>
        <w:jc w:val="both"/>
        <w:rPr>
          <w:rFonts w:ascii="Candara" w:hAnsi="Candara"/>
        </w:rPr>
      </w:pPr>
      <w:r w:rsidRPr="00D471FB">
        <w:rPr>
          <w:rFonts w:ascii="Candara" w:hAnsi="Candara"/>
        </w:rPr>
        <w:t xml:space="preserve">Müdürlüğümüz stratejik plan temel yapısı, Bakanlığımız Strateji Geliştirme Başkanlığının geliştirip esas aldığı eğitimin üç temel bölümü (erişim, kalite, kapasite) ile paydaşların görüş ve önerilerini </w:t>
      </w:r>
      <w:proofErr w:type="gramStart"/>
      <w:r w:rsidRPr="00D471FB">
        <w:rPr>
          <w:rFonts w:ascii="Candara" w:hAnsi="Candara"/>
        </w:rPr>
        <w:t>baz</w:t>
      </w:r>
      <w:proofErr w:type="gramEnd"/>
      <w:r w:rsidRPr="00D471FB">
        <w:rPr>
          <w:rFonts w:ascii="Candara" w:hAnsi="Candara"/>
        </w:rPr>
        <w:t xml:space="preserve"> alır nitelikte oluşturulmuştur.</w:t>
      </w:r>
    </w:p>
    <w:p w:rsidR="0061329A" w:rsidRDefault="00C474EA" w:rsidP="0061329A">
      <w:pPr>
        <w:keepNext/>
        <w:spacing w:before="240"/>
        <w:ind w:firstLine="708"/>
        <w:jc w:val="both"/>
      </w:pPr>
      <w:r w:rsidRPr="00C474EA">
        <w:rPr>
          <w:noProof/>
          <w:color w:val="431D1D"/>
        </w:rPr>
        <w:t xml:space="preserve"> </w:t>
      </w:r>
      <w:r w:rsidRPr="00C474EA">
        <w:rPr>
          <w:noProof/>
          <w:color w:val="431D1D"/>
          <w:shd w:val="clear" w:color="auto" w:fill="F2F2F2" w:themeFill="background1" w:themeFillShade="F2"/>
          <w:lang w:eastAsia="tr-TR"/>
        </w:rPr>
        <w:drawing>
          <wp:inline distT="0" distB="0" distL="0" distR="0">
            <wp:extent cx="5695950" cy="4351655"/>
            <wp:effectExtent l="57150" t="0" r="38100" b="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474EA" w:rsidRPr="0061329A" w:rsidRDefault="0061329A" w:rsidP="0061329A">
      <w:pPr>
        <w:pStyle w:val="ResimYazs"/>
        <w:shd w:val="clear" w:color="auto" w:fill="C00000"/>
        <w:spacing w:after="0"/>
        <w:jc w:val="both"/>
        <w:rPr>
          <w:rFonts w:ascii="Candara" w:hAnsi="Candara"/>
          <w:b w:val="0"/>
        </w:rPr>
      </w:pPr>
      <w:bookmarkStart w:id="48" w:name="_Toc417994854"/>
      <w:r w:rsidRPr="0061329A">
        <w:rPr>
          <w:rFonts w:ascii="Candara" w:hAnsi="Candara"/>
          <w:b w:val="0"/>
        </w:rPr>
        <w:t xml:space="preserve">Şekil </w:t>
      </w:r>
      <w:r w:rsidR="0089751C" w:rsidRPr="0061329A">
        <w:rPr>
          <w:rFonts w:ascii="Candara" w:hAnsi="Candara"/>
          <w:b w:val="0"/>
        </w:rPr>
        <w:fldChar w:fldCharType="begin"/>
      </w:r>
      <w:r w:rsidRPr="0061329A">
        <w:rPr>
          <w:rFonts w:ascii="Candara" w:hAnsi="Candara"/>
          <w:b w:val="0"/>
        </w:rPr>
        <w:instrText xml:space="preserve"> SEQ Şekil \* ARABIC </w:instrText>
      </w:r>
      <w:r w:rsidR="0089751C" w:rsidRPr="0061329A">
        <w:rPr>
          <w:rFonts w:ascii="Candara" w:hAnsi="Candara"/>
          <w:b w:val="0"/>
        </w:rPr>
        <w:fldChar w:fldCharType="separate"/>
      </w:r>
      <w:r w:rsidR="00602088">
        <w:rPr>
          <w:rFonts w:ascii="Candara" w:hAnsi="Candara"/>
          <w:b w:val="0"/>
          <w:noProof/>
        </w:rPr>
        <w:t>2</w:t>
      </w:r>
      <w:r w:rsidR="0089751C" w:rsidRPr="0061329A">
        <w:rPr>
          <w:rFonts w:ascii="Candara" w:hAnsi="Candara"/>
          <w:b w:val="0"/>
        </w:rPr>
        <w:fldChar w:fldCharType="end"/>
      </w:r>
      <w:r w:rsidR="00704F2D">
        <w:rPr>
          <w:rFonts w:ascii="Candara" w:hAnsi="Candara"/>
          <w:b w:val="0"/>
        </w:rPr>
        <w:t>: Ermenek</w:t>
      </w:r>
      <w:r w:rsidR="009E3E67">
        <w:rPr>
          <w:rFonts w:ascii="Candara" w:hAnsi="Candara"/>
          <w:b w:val="0"/>
        </w:rPr>
        <w:t xml:space="preserve"> </w:t>
      </w:r>
      <w:r w:rsidR="00704F2D">
        <w:rPr>
          <w:rFonts w:ascii="Candara" w:hAnsi="Candara"/>
          <w:b w:val="0"/>
        </w:rPr>
        <w:t>İlçe</w:t>
      </w:r>
      <w:r w:rsidRPr="0061329A">
        <w:rPr>
          <w:rFonts w:ascii="Candara" w:hAnsi="Candara"/>
          <w:b w:val="0"/>
        </w:rPr>
        <w:t xml:space="preserve"> Milli Eğitim Müdürlüğü Stratejik Plan Şeması</w:t>
      </w:r>
      <w:bookmarkEnd w:id="48"/>
    </w:p>
    <w:p w:rsidR="00A85038" w:rsidRPr="0061329A" w:rsidRDefault="00A85038" w:rsidP="0061329A">
      <w:pPr>
        <w:pStyle w:val="ResimYazs"/>
        <w:shd w:val="clear" w:color="auto" w:fill="FEFEFC"/>
        <w:jc w:val="both"/>
        <w:rPr>
          <w:rFonts w:ascii="Candara" w:hAnsi="Candara"/>
        </w:rPr>
      </w:pPr>
    </w:p>
    <w:p w:rsidR="00B8617F" w:rsidRPr="00A85038" w:rsidRDefault="00B8617F" w:rsidP="001E3DC4">
      <w:pPr>
        <w:pStyle w:val="ListeParagraf"/>
        <w:autoSpaceDE w:val="0"/>
        <w:autoSpaceDN w:val="0"/>
        <w:adjustRightInd w:val="0"/>
        <w:spacing w:after="0"/>
        <w:jc w:val="right"/>
        <w:rPr>
          <w:b/>
          <w:bCs/>
          <w:sz w:val="24"/>
          <w:szCs w:val="44"/>
        </w:rPr>
      </w:pPr>
    </w:p>
    <w:p w:rsidR="00B8617F" w:rsidRPr="00A85038" w:rsidRDefault="00B8617F" w:rsidP="001E3DC4">
      <w:pPr>
        <w:pStyle w:val="ListeParagraf"/>
        <w:autoSpaceDE w:val="0"/>
        <w:autoSpaceDN w:val="0"/>
        <w:adjustRightInd w:val="0"/>
        <w:spacing w:after="0"/>
        <w:jc w:val="right"/>
        <w:rPr>
          <w:b/>
          <w:bCs/>
          <w:sz w:val="24"/>
          <w:szCs w:val="44"/>
        </w:rPr>
      </w:pPr>
    </w:p>
    <w:p w:rsidR="00B8617F" w:rsidRPr="00A85038" w:rsidRDefault="00B8617F" w:rsidP="001E3DC4">
      <w:pPr>
        <w:pStyle w:val="ListeParagraf"/>
        <w:autoSpaceDE w:val="0"/>
        <w:autoSpaceDN w:val="0"/>
        <w:adjustRightInd w:val="0"/>
        <w:spacing w:after="0"/>
        <w:jc w:val="right"/>
        <w:rPr>
          <w:b/>
          <w:bCs/>
          <w:sz w:val="24"/>
          <w:szCs w:val="44"/>
        </w:rPr>
      </w:pPr>
    </w:p>
    <w:p w:rsidR="00B8617F" w:rsidRPr="00A85038" w:rsidRDefault="00B8617F" w:rsidP="001E3DC4">
      <w:pPr>
        <w:pStyle w:val="ListeParagraf"/>
        <w:autoSpaceDE w:val="0"/>
        <w:autoSpaceDN w:val="0"/>
        <w:adjustRightInd w:val="0"/>
        <w:spacing w:after="0"/>
        <w:jc w:val="right"/>
        <w:rPr>
          <w:b/>
          <w:bCs/>
          <w:sz w:val="24"/>
          <w:szCs w:val="44"/>
        </w:rPr>
      </w:pPr>
    </w:p>
    <w:p w:rsidR="00B8617F" w:rsidRPr="00A85038" w:rsidRDefault="00B8617F" w:rsidP="001E3DC4">
      <w:pPr>
        <w:pStyle w:val="ListeParagraf"/>
        <w:autoSpaceDE w:val="0"/>
        <w:autoSpaceDN w:val="0"/>
        <w:adjustRightInd w:val="0"/>
        <w:spacing w:after="0"/>
        <w:jc w:val="right"/>
        <w:rPr>
          <w:b/>
          <w:bCs/>
          <w:sz w:val="24"/>
          <w:szCs w:val="44"/>
        </w:rPr>
      </w:pPr>
    </w:p>
    <w:p w:rsidR="00B8617F" w:rsidRPr="00A85038" w:rsidRDefault="00B8617F" w:rsidP="001E3DC4">
      <w:pPr>
        <w:pStyle w:val="ListeParagraf"/>
        <w:autoSpaceDE w:val="0"/>
        <w:autoSpaceDN w:val="0"/>
        <w:adjustRightInd w:val="0"/>
        <w:spacing w:after="0"/>
        <w:jc w:val="right"/>
        <w:rPr>
          <w:b/>
          <w:bCs/>
          <w:sz w:val="24"/>
          <w:szCs w:val="44"/>
        </w:rPr>
      </w:pPr>
    </w:p>
    <w:p w:rsidR="00A85038" w:rsidRPr="00A85038" w:rsidRDefault="00A85038" w:rsidP="001E3DC4">
      <w:pPr>
        <w:pStyle w:val="ListeParagraf"/>
        <w:autoSpaceDE w:val="0"/>
        <w:autoSpaceDN w:val="0"/>
        <w:adjustRightInd w:val="0"/>
        <w:spacing w:after="0"/>
        <w:jc w:val="right"/>
        <w:rPr>
          <w:b/>
          <w:bCs/>
          <w:sz w:val="24"/>
          <w:szCs w:val="44"/>
        </w:rPr>
      </w:pPr>
    </w:p>
    <w:p w:rsidR="00A85038" w:rsidRDefault="00A85038" w:rsidP="001E3DC4">
      <w:pPr>
        <w:pStyle w:val="ListeParagraf"/>
        <w:autoSpaceDE w:val="0"/>
        <w:autoSpaceDN w:val="0"/>
        <w:adjustRightInd w:val="0"/>
        <w:spacing w:after="0"/>
        <w:jc w:val="right"/>
        <w:rPr>
          <w:b/>
          <w:bCs/>
          <w:sz w:val="24"/>
          <w:szCs w:val="44"/>
        </w:rPr>
      </w:pPr>
    </w:p>
    <w:p w:rsidR="00C474EA" w:rsidRDefault="00C474EA" w:rsidP="001E3DC4">
      <w:pPr>
        <w:pStyle w:val="ListeParagraf"/>
        <w:autoSpaceDE w:val="0"/>
        <w:autoSpaceDN w:val="0"/>
        <w:adjustRightInd w:val="0"/>
        <w:spacing w:after="0"/>
        <w:jc w:val="right"/>
        <w:rPr>
          <w:b/>
          <w:bCs/>
          <w:sz w:val="24"/>
          <w:szCs w:val="44"/>
        </w:rPr>
      </w:pPr>
    </w:p>
    <w:p w:rsidR="00C474EA" w:rsidRDefault="00C474EA" w:rsidP="001E3DC4">
      <w:pPr>
        <w:pStyle w:val="ListeParagraf"/>
        <w:autoSpaceDE w:val="0"/>
        <w:autoSpaceDN w:val="0"/>
        <w:adjustRightInd w:val="0"/>
        <w:spacing w:after="0"/>
        <w:jc w:val="right"/>
        <w:rPr>
          <w:b/>
          <w:bCs/>
          <w:sz w:val="24"/>
          <w:szCs w:val="44"/>
        </w:rPr>
      </w:pPr>
    </w:p>
    <w:p w:rsidR="00C474EA" w:rsidRDefault="00C474EA" w:rsidP="001E3DC4">
      <w:pPr>
        <w:pStyle w:val="ListeParagraf"/>
        <w:autoSpaceDE w:val="0"/>
        <w:autoSpaceDN w:val="0"/>
        <w:adjustRightInd w:val="0"/>
        <w:spacing w:after="0"/>
        <w:jc w:val="right"/>
        <w:rPr>
          <w:b/>
          <w:bCs/>
          <w:sz w:val="24"/>
          <w:szCs w:val="44"/>
        </w:rPr>
      </w:pPr>
    </w:p>
    <w:p w:rsidR="00C474EA" w:rsidRDefault="00C474EA" w:rsidP="001E3DC4">
      <w:pPr>
        <w:pStyle w:val="ListeParagraf"/>
        <w:autoSpaceDE w:val="0"/>
        <w:autoSpaceDN w:val="0"/>
        <w:adjustRightInd w:val="0"/>
        <w:spacing w:after="0"/>
        <w:jc w:val="right"/>
        <w:rPr>
          <w:b/>
          <w:bCs/>
          <w:sz w:val="24"/>
          <w:szCs w:val="44"/>
        </w:rPr>
      </w:pPr>
    </w:p>
    <w:p w:rsidR="00C474EA" w:rsidRDefault="00C474EA" w:rsidP="001E3DC4">
      <w:pPr>
        <w:pStyle w:val="ListeParagraf"/>
        <w:autoSpaceDE w:val="0"/>
        <w:autoSpaceDN w:val="0"/>
        <w:adjustRightInd w:val="0"/>
        <w:spacing w:after="0"/>
        <w:jc w:val="right"/>
        <w:rPr>
          <w:b/>
          <w:bCs/>
          <w:sz w:val="24"/>
          <w:szCs w:val="44"/>
        </w:rPr>
      </w:pPr>
    </w:p>
    <w:p w:rsidR="00C474EA" w:rsidRDefault="00C474EA" w:rsidP="001E3DC4">
      <w:pPr>
        <w:pStyle w:val="ListeParagraf"/>
        <w:autoSpaceDE w:val="0"/>
        <w:autoSpaceDN w:val="0"/>
        <w:adjustRightInd w:val="0"/>
        <w:spacing w:after="0"/>
        <w:jc w:val="right"/>
        <w:rPr>
          <w:b/>
          <w:bCs/>
          <w:sz w:val="24"/>
          <w:szCs w:val="44"/>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9E3E67" w:rsidRDefault="009E3E67" w:rsidP="009E3E67">
      <w:pPr>
        <w:spacing w:after="0"/>
        <w:rPr>
          <w:rFonts w:ascii="Candara" w:hAnsi="Candara"/>
          <w:b/>
          <w:bCs/>
          <w:color w:val="002060"/>
          <w:sz w:val="40"/>
          <w:szCs w:val="52"/>
        </w:rPr>
      </w:pPr>
    </w:p>
    <w:p w:rsidR="00A85038" w:rsidRPr="00A400BA" w:rsidRDefault="00A85038" w:rsidP="009E3E67">
      <w:pPr>
        <w:spacing w:after="0"/>
        <w:rPr>
          <w:rFonts w:ascii="Candara" w:hAnsi="Candara"/>
          <w:b/>
          <w:bCs/>
          <w:color w:val="002060"/>
          <w:sz w:val="40"/>
          <w:szCs w:val="52"/>
        </w:rPr>
      </w:pPr>
      <w:r w:rsidRPr="00A400BA">
        <w:rPr>
          <w:rFonts w:ascii="Candara" w:hAnsi="Candara"/>
          <w:b/>
          <w:bCs/>
          <w:color w:val="002060"/>
          <w:sz w:val="40"/>
          <w:szCs w:val="52"/>
        </w:rPr>
        <w:t>İKİNCİ BÖLÜM</w:t>
      </w:r>
    </w:p>
    <w:p w:rsidR="00A85038" w:rsidRPr="00A400BA" w:rsidRDefault="00A85038" w:rsidP="009E3E67">
      <w:pPr>
        <w:spacing w:after="0"/>
        <w:rPr>
          <w:rFonts w:ascii="Candara" w:hAnsi="Candara"/>
          <w:b/>
          <w:bCs/>
          <w:color w:val="002060"/>
          <w:sz w:val="40"/>
          <w:szCs w:val="52"/>
        </w:rPr>
      </w:pPr>
      <w:r w:rsidRPr="00A400BA">
        <w:rPr>
          <w:rFonts w:ascii="Candara" w:hAnsi="Candara"/>
          <w:b/>
          <w:bCs/>
          <w:color w:val="002060"/>
          <w:sz w:val="40"/>
          <w:szCs w:val="52"/>
        </w:rPr>
        <w:t>DURUM ANALİZİ</w:t>
      </w:r>
    </w:p>
    <w:p w:rsidR="00564C59" w:rsidRDefault="00564C59" w:rsidP="001E3DC4">
      <w:pPr>
        <w:pStyle w:val="ListeParagraf"/>
        <w:autoSpaceDE w:val="0"/>
        <w:autoSpaceDN w:val="0"/>
        <w:adjustRightInd w:val="0"/>
        <w:spacing w:after="0"/>
        <w:jc w:val="right"/>
        <w:rPr>
          <w:b/>
          <w:bCs/>
          <w:sz w:val="44"/>
          <w:szCs w:val="44"/>
        </w:rPr>
      </w:pPr>
    </w:p>
    <w:p w:rsidR="00A85038" w:rsidRDefault="00A85038" w:rsidP="001E3DC4">
      <w:pPr>
        <w:pStyle w:val="ListeParagraf"/>
        <w:autoSpaceDE w:val="0"/>
        <w:autoSpaceDN w:val="0"/>
        <w:adjustRightInd w:val="0"/>
        <w:spacing w:after="0"/>
        <w:jc w:val="right"/>
        <w:rPr>
          <w:b/>
          <w:bCs/>
          <w:sz w:val="44"/>
          <w:szCs w:val="44"/>
        </w:rPr>
      </w:pPr>
    </w:p>
    <w:p w:rsidR="00564C59" w:rsidRDefault="00564C59" w:rsidP="001E3DC4">
      <w:pPr>
        <w:pStyle w:val="ListeParagraf"/>
        <w:autoSpaceDE w:val="0"/>
        <w:autoSpaceDN w:val="0"/>
        <w:adjustRightInd w:val="0"/>
        <w:spacing w:after="0"/>
        <w:jc w:val="right"/>
        <w:rPr>
          <w:b/>
          <w:bCs/>
          <w:sz w:val="44"/>
          <w:szCs w:val="44"/>
        </w:rPr>
      </w:pPr>
    </w:p>
    <w:p w:rsidR="00A85038" w:rsidRDefault="00A85038" w:rsidP="001E3DC4">
      <w:pPr>
        <w:pStyle w:val="ListeParagraf"/>
        <w:autoSpaceDE w:val="0"/>
        <w:autoSpaceDN w:val="0"/>
        <w:adjustRightInd w:val="0"/>
        <w:spacing w:after="0"/>
        <w:jc w:val="right"/>
        <w:rPr>
          <w:b/>
          <w:bCs/>
          <w:sz w:val="44"/>
          <w:szCs w:val="44"/>
        </w:rPr>
      </w:pPr>
    </w:p>
    <w:p w:rsidR="00A85038" w:rsidRDefault="00A85038" w:rsidP="001E3DC4">
      <w:pPr>
        <w:pStyle w:val="ListeParagraf"/>
        <w:autoSpaceDE w:val="0"/>
        <w:autoSpaceDN w:val="0"/>
        <w:adjustRightInd w:val="0"/>
        <w:spacing w:after="0"/>
        <w:jc w:val="right"/>
        <w:rPr>
          <w:b/>
          <w:bCs/>
          <w:sz w:val="44"/>
          <w:szCs w:val="44"/>
        </w:rPr>
      </w:pPr>
    </w:p>
    <w:p w:rsidR="00A85038" w:rsidRDefault="00A85038" w:rsidP="001E3DC4">
      <w:pPr>
        <w:pStyle w:val="ListeParagraf"/>
        <w:autoSpaceDE w:val="0"/>
        <w:autoSpaceDN w:val="0"/>
        <w:adjustRightInd w:val="0"/>
        <w:spacing w:after="0"/>
        <w:jc w:val="right"/>
        <w:rPr>
          <w:b/>
          <w:bCs/>
          <w:sz w:val="44"/>
          <w:szCs w:val="44"/>
        </w:rPr>
      </w:pPr>
    </w:p>
    <w:p w:rsidR="00A85038" w:rsidRDefault="00A85038" w:rsidP="001E3DC4">
      <w:pPr>
        <w:pStyle w:val="ListeParagraf"/>
        <w:autoSpaceDE w:val="0"/>
        <w:autoSpaceDN w:val="0"/>
        <w:adjustRightInd w:val="0"/>
        <w:spacing w:after="0"/>
        <w:jc w:val="right"/>
        <w:rPr>
          <w:b/>
          <w:bCs/>
          <w:sz w:val="44"/>
          <w:szCs w:val="44"/>
        </w:rPr>
      </w:pPr>
    </w:p>
    <w:p w:rsidR="00A85038" w:rsidRDefault="00A85038" w:rsidP="001E3DC4">
      <w:pPr>
        <w:pStyle w:val="ListeParagraf"/>
        <w:autoSpaceDE w:val="0"/>
        <w:autoSpaceDN w:val="0"/>
        <w:adjustRightInd w:val="0"/>
        <w:spacing w:after="0"/>
        <w:jc w:val="right"/>
        <w:rPr>
          <w:b/>
          <w:bCs/>
          <w:sz w:val="44"/>
          <w:szCs w:val="44"/>
        </w:rPr>
      </w:pPr>
    </w:p>
    <w:p w:rsidR="00A85038" w:rsidRDefault="00A85038" w:rsidP="001E3DC4">
      <w:pPr>
        <w:pStyle w:val="ListeParagraf"/>
        <w:autoSpaceDE w:val="0"/>
        <w:autoSpaceDN w:val="0"/>
        <w:adjustRightInd w:val="0"/>
        <w:spacing w:after="0"/>
        <w:jc w:val="right"/>
        <w:rPr>
          <w:b/>
          <w:bCs/>
          <w:sz w:val="44"/>
          <w:szCs w:val="44"/>
        </w:rPr>
      </w:pPr>
    </w:p>
    <w:p w:rsidR="00A400BA" w:rsidRDefault="00A400BA" w:rsidP="001E3DC4">
      <w:pPr>
        <w:pStyle w:val="ListeParagraf"/>
        <w:autoSpaceDE w:val="0"/>
        <w:autoSpaceDN w:val="0"/>
        <w:adjustRightInd w:val="0"/>
        <w:spacing w:after="0"/>
        <w:jc w:val="right"/>
        <w:rPr>
          <w:b/>
          <w:bCs/>
          <w:sz w:val="44"/>
          <w:szCs w:val="44"/>
        </w:rPr>
      </w:pPr>
    </w:p>
    <w:p w:rsidR="009E3E67" w:rsidRDefault="009E3E67" w:rsidP="00C75A47">
      <w:pPr>
        <w:pStyle w:val="Balk1"/>
        <w:numPr>
          <w:ilvl w:val="0"/>
          <w:numId w:val="0"/>
        </w:numPr>
        <w:jc w:val="center"/>
        <w:rPr>
          <w:b/>
          <w:bCs/>
          <w:smallCaps w:val="0"/>
          <w:spacing w:val="0"/>
          <w:sz w:val="44"/>
          <w:szCs w:val="44"/>
        </w:rPr>
      </w:pPr>
      <w:bookmarkStart w:id="49" w:name="_Toc414351937"/>
      <w:bookmarkStart w:id="50" w:name="_Toc417896288"/>
    </w:p>
    <w:p w:rsidR="007F7E97" w:rsidRDefault="007F7E97" w:rsidP="00C75A47">
      <w:pPr>
        <w:pStyle w:val="Balk1"/>
        <w:numPr>
          <w:ilvl w:val="0"/>
          <w:numId w:val="0"/>
        </w:numPr>
        <w:jc w:val="center"/>
        <w:rPr>
          <w:rFonts w:ascii="Candara" w:hAnsi="Candara"/>
          <w:b/>
          <w:bCs/>
          <w:color w:val="002060"/>
          <w:sz w:val="32"/>
        </w:rPr>
      </w:pPr>
    </w:p>
    <w:p w:rsidR="001E3DC4" w:rsidRPr="00A400BA" w:rsidRDefault="001E3DC4" w:rsidP="00C75A47">
      <w:pPr>
        <w:pStyle w:val="Balk1"/>
        <w:numPr>
          <w:ilvl w:val="0"/>
          <w:numId w:val="0"/>
        </w:numPr>
        <w:jc w:val="center"/>
        <w:rPr>
          <w:rFonts w:ascii="Candara" w:hAnsi="Candara"/>
          <w:b/>
          <w:bCs/>
          <w:color w:val="002060"/>
          <w:sz w:val="32"/>
        </w:rPr>
      </w:pPr>
      <w:r w:rsidRPr="00A400BA">
        <w:rPr>
          <w:rFonts w:ascii="Candara" w:hAnsi="Candara"/>
          <w:b/>
          <w:bCs/>
          <w:color w:val="002060"/>
          <w:sz w:val="32"/>
        </w:rPr>
        <w:t>DURUM ANALİZİ</w:t>
      </w:r>
      <w:bookmarkEnd w:id="49"/>
      <w:bookmarkEnd w:id="50"/>
    </w:p>
    <w:p w:rsidR="001E3DC4" w:rsidRPr="00D471FB" w:rsidRDefault="001E3DC4" w:rsidP="007F7E97">
      <w:pPr>
        <w:ind w:firstLine="708"/>
        <w:rPr>
          <w:rFonts w:ascii="Candara" w:hAnsi="Candara"/>
        </w:rPr>
      </w:pPr>
      <w:r w:rsidRPr="00D471FB">
        <w:rPr>
          <w:rFonts w:ascii="Candara" w:hAnsi="Candara"/>
        </w:rPr>
        <w:t>Du</w:t>
      </w:r>
      <w:r w:rsidR="00704F2D">
        <w:rPr>
          <w:rFonts w:ascii="Candara" w:hAnsi="Candara"/>
        </w:rPr>
        <w:t>rum analizi çalışmasında Ermenek</w:t>
      </w:r>
      <w:r w:rsidRPr="00D471FB">
        <w:rPr>
          <w:rFonts w:ascii="Candara" w:hAnsi="Candara"/>
        </w:rPr>
        <w:t xml:space="preserve"> İl</w:t>
      </w:r>
      <w:r w:rsidR="00704F2D">
        <w:rPr>
          <w:rFonts w:ascii="Candara" w:hAnsi="Candara"/>
        </w:rPr>
        <w:t>çe</w:t>
      </w:r>
      <w:r w:rsidRPr="00D471FB">
        <w:rPr>
          <w:rFonts w:ascii="Candara" w:hAnsi="Candara"/>
        </w:rPr>
        <w:t xml:space="preserve"> Milli Eğitim Müdürlüğünün tarihsel gelişimi, yasal yüküml</w:t>
      </w:r>
      <w:r w:rsidRPr="00D471FB">
        <w:rPr>
          <w:rFonts w:ascii="Candara" w:hAnsi="Candara"/>
        </w:rPr>
        <w:t>ü</w:t>
      </w:r>
      <w:r w:rsidRPr="00D471FB">
        <w:rPr>
          <w:rFonts w:ascii="Candara" w:hAnsi="Candara"/>
        </w:rPr>
        <w:t>lükleri, faaliyet alanları, paydaş analizi, kurum içi analiz ve kurum dışı analizi yapılmıştır.</w:t>
      </w:r>
    </w:p>
    <w:p w:rsidR="001E3DC4" w:rsidRPr="003D28B1" w:rsidRDefault="001E3DC4" w:rsidP="003D65A4">
      <w:pPr>
        <w:pStyle w:val="Balk2"/>
        <w:numPr>
          <w:ilvl w:val="1"/>
          <w:numId w:val="40"/>
        </w:numPr>
        <w:ind w:left="0"/>
        <w:rPr>
          <w:rFonts w:ascii="Candara" w:hAnsi="Candara"/>
          <w:b/>
          <w:bCs/>
          <w:color w:val="0070C0"/>
          <w:szCs w:val="32"/>
        </w:rPr>
      </w:pPr>
      <w:bookmarkStart w:id="51" w:name="_Toc414351938"/>
      <w:bookmarkStart w:id="52" w:name="_Toc417896289"/>
      <w:r w:rsidRPr="003D28B1">
        <w:rPr>
          <w:rFonts w:ascii="Candara" w:hAnsi="Candara"/>
          <w:b/>
          <w:bCs/>
          <w:color w:val="0070C0"/>
          <w:sz w:val="32"/>
          <w:szCs w:val="36"/>
        </w:rPr>
        <w:t>TARİHİ GELİŞİM</w:t>
      </w:r>
      <w:bookmarkEnd w:id="51"/>
      <w:bookmarkEnd w:id="52"/>
    </w:p>
    <w:p w:rsidR="001E3DC4" w:rsidRPr="00A62EC8" w:rsidRDefault="001E3DC4" w:rsidP="00484D19">
      <w:pPr>
        <w:spacing w:after="120"/>
        <w:jc w:val="center"/>
        <w:rPr>
          <w:rFonts w:ascii="Candara" w:hAnsi="Candara"/>
          <w:b/>
          <w:bCs/>
          <w:i/>
          <w:iCs/>
          <w:color w:val="0070C0"/>
          <w:sz w:val="24"/>
          <w:szCs w:val="24"/>
        </w:rPr>
      </w:pPr>
      <w:bookmarkStart w:id="53" w:name="_Toc387414306"/>
      <w:bookmarkStart w:id="54" w:name="_Toc387415126"/>
      <w:bookmarkEnd w:id="33"/>
      <w:bookmarkEnd w:id="34"/>
      <w:r w:rsidRPr="00A62EC8">
        <w:rPr>
          <w:rFonts w:ascii="Candara" w:hAnsi="Candara"/>
          <w:b/>
          <w:bCs/>
          <w:color w:val="0070C0"/>
          <w:sz w:val="24"/>
          <w:szCs w:val="24"/>
        </w:rPr>
        <w:t>CUMHURİYET ÖNCESİ EĞİTİM</w:t>
      </w:r>
      <w:bookmarkEnd w:id="53"/>
      <w:bookmarkEnd w:id="54"/>
    </w:p>
    <w:p w:rsidR="00806606" w:rsidRDefault="007F7E97" w:rsidP="00806606">
      <w:pPr>
        <w:spacing w:before="100" w:beforeAutospacing="1" w:after="100" w:afterAutospacing="1" w:line="240" w:lineRule="auto"/>
        <w:rPr>
          <w:rFonts w:eastAsia="Times New Roman"/>
          <w:sz w:val="24"/>
          <w:szCs w:val="24"/>
          <w:lang w:eastAsia="tr-TR"/>
        </w:rPr>
      </w:pPr>
      <w:bookmarkStart w:id="55" w:name="_Toc387414312"/>
      <w:bookmarkStart w:id="56" w:name="_Toc387415132"/>
      <w:r>
        <w:rPr>
          <w:rFonts w:eastAsia="Times New Roman"/>
          <w:bCs/>
          <w:sz w:val="24"/>
          <w:szCs w:val="24"/>
          <w:lang w:eastAsia="tr-TR"/>
        </w:rPr>
        <w:t> </w:t>
      </w:r>
      <w:r>
        <w:rPr>
          <w:rFonts w:eastAsia="Times New Roman"/>
          <w:bCs/>
          <w:sz w:val="24"/>
          <w:szCs w:val="24"/>
          <w:lang w:eastAsia="tr-TR"/>
        </w:rPr>
        <w:tab/>
      </w:r>
      <w:r w:rsidR="00806606">
        <w:rPr>
          <w:rFonts w:eastAsia="Times New Roman"/>
          <w:bCs/>
          <w:sz w:val="24"/>
          <w:szCs w:val="24"/>
          <w:lang w:eastAsia="tr-TR"/>
        </w:rPr>
        <w:t xml:space="preserve">Ermenek,  uzun süre Karamanoğullarının başkenti olduğu  gibi Osmanlılar döneminde de önce kaza sonra da İç-el sancağının merkezi olmuştur. </w:t>
      </w:r>
      <w:proofErr w:type="spellStart"/>
      <w:r w:rsidR="00806606">
        <w:rPr>
          <w:rFonts w:eastAsia="Times New Roman"/>
          <w:bCs/>
          <w:sz w:val="24"/>
          <w:szCs w:val="24"/>
          <w:lang w:eastAsia="tr-TR"/>
        </w:rPr>
        <w:t>Larende</w:t>
      </w:r>
      <w:proofErr w:type="spellEnd"/>
      <w:r w:rsidR="00806606">
        <w:rPr>
          <w:rFonts w:eastAsia="Times New Roman"/>
          <w:bCs/>
          <w:sz w:val="24"/>
          <w:szCs w:val="24"/>
          <w:lang w:eastAsia="tr-TR"/>
        </w:rPr>
        <w:t xml:space="preserve"> (bugünkü Karaman il merkezi), </w:t>
      </w:r>
      <w:proofErr w:type="spellStart"/>
      <w:r w:rsidR="00806606">
        <w:rPr>
          <w:rFonts w:eastAsia="Times New Roman"/>
          <w:bCs/>
          <w:sz w:val="24"/>
          <w:szCs w:val="24"/>
          <w:lang w:eastAsia="tr-TR"/>
        </w:rPr>
        <w:t>Alaiye</w:t>
      </w:r>
      <w:proofErr w:type="spellEnd"/>
      <w:r w:rsidR="00806606">
        <w:rPr>
          <w:rFonts w:eastAsia="Times New Roman"/>
          <w:bCs/>
          <w:sz w:val="24"/>
          <w:szCs w:val="24"/>
          <w:lang w:eastAsia="tr-TR"/>
        </w:rPr>
        <w:t>, Mut, Anamur, Gülnar, Silifke o dönemde Ermenek’e bağlı şehirlerden birkaç tanesidir. 1487 yılına kadar K</w:t>
      </w:r>
      <w:r w:rsidR="00806606">
        <w:rPr>
          <w:rFonts w:eastAsia="Times New Roman"/>
          <w:bCs/>
          <w:sz w:val="24"/>
          <w:szCs w:val="24"/>
          <w:lang w:eastAsia="tr-TR"/>
        </w:rPr>
        <w:t>a</w:t>
      </w:r>
      <w:r w:rsidR="00806606">
        <w:rPr>
          <w:rFonts w:eastAsia="Times New Roman"/>
          <w:bCs/>
          <w:sz w:val="24"/>
          <w:szCs w:val="24"/>
          <w:lang w:eastAsia="tr-TR"/>
        </w:rPr>
        <w:t>ramanoğullarının yönetiminde kalan bölge her yönden mamur bir halde Osmanlıların eline geçerken, Ermenek’te doğmuş olan Karaman Beyliği yine burada son bulacaktır.</w:t>
      </w:r>
      <w:r w:rsidR="009E3E67">
        <w:rPr>
          <w:rFonts w:eastAsia="Times New Roman"/>
          <w:bCs/>
          <w:sz w:val="24"/>
          <w:szCs w:val="24"/>
          <w:lang w:eastAsia="tr-TR"/>
        </w:rPr>
        <w:t xml:space="preserve"> </w:t>
      </w:r>
      <w:r w:rsidR="00806606">
        <w:rPr>
          <w:rFonts w:eastAsia="Times New Roman"/>
          <w:bCs/>
          <w:sz w:val="24"/>
          <w:szCs w:val="24"/>
          <w:lang w:eastAsia="tr-TR"/>
        </w:rPr>
        <w:t>O yüzden kendisine has bir kü</w:t>
      </w:r>
      <w:r w:rsidR="00806606">
        <w:rPr>
          <w:rFonts w:eastAsia="Times New Roman"/>
          <w:bCs/>
          <w:sz w:val="24"/>
          <w:szCs w:val="24"/>
          <w:lang w:eastAsia="tr-TR"/>
        </w:rPr>
        <w:t>l</w:t>
      </w:r>
      <w:r w:rsidR="00806606">
        <w:rPr>
          <w:rFonts w:eastAsia="Times New Roman"/>
          <w:bCs/>
          <w:sz w:val="24"/>
          <w:szCs w:val="24"/>
          <w:lang w:eastAsia="tr-TR"/>
        </w:rPr>
        <w:t>türel birikime sahiptir.</w:t>
      </w:r>
    </w:p>
    <w:p w:rsidR="00806606" w:rsidRDefault="00806606" w:rsidP="007F7E97">
      <w:pPr>
        <w:spacing w:before="100" w:beforeAutospacing="1" w:after="100" w:afterAutospacing="1" w:line="240" w:lineRule="auto"/>
        <w:ind w:firstLine="708"/>
        <w:rPr>
          <w:rFonts w:eastAsia="Times New Roman"/>
          <w:sz w:val="24"/>
          <w:szCs w:val="24"/>
          <w:lang w:eastAsia="tr-TR"/>
        </w:rPr>
      </w:pPr>
      <w:r>
        <w:rPr>
          <w:rFonts w:eastAsia="Times New Roman"/>
          <w:bCs/>
          <w:sz w:val="24"/>
          <w:szCs w:val="24"/>
          <w:lang w:eastAsia="tr-TR"/>
        </w:rPr>
        <w:t xml:space="preserve"> Karamanoğulları döneminden itibaren büyük önem v</w:t>
      </w:r>
      <w:r w:rsidR="00936812">
        <w:rPr>
          <w:rFonts w:eastAsia="Times New Roman"/>
          <w:bCs/>
          <w:sz w:val="24"/>
          <w:szCs w:val="24"/>
          <w:lang w:eastAsia="tr-TR"/>
        </w:rPr>
        <w:t>erilen eğitim faaliyetleri Er</w:t>
      </w:r>
      <w:r>
        <w:rPr>
          <w:rFonts w:eastAsia="Times New Roman"/>
          <w:bCs/>
          <w:sz w:val="24"/>
          <w:szCs w:val="24"/>
          <w:lang w:eastAsia="tr-TR"/>
        </w:rPr>
        <w:t>menek’in bu b</w:t>
      </w:r>
      <w:r>
        <w:rPr>
          <w:rFonts w:eastAsia="Times New Roman"/>
          <w:bCs/>
          <w:sz w:val="24"/>
          <w:szCs w:val="24"/>
          <w:lang w:eastAsia="tr-TR"/>
        </w:rPr>
        <w:t>i</w:t>
      </w:r>
      <w:r>
        <w:rPr>
          <w:rFonts w:eastAsia="Times New Roman"/>
          <w:bCs/>
          <w:sz w:val="24"/>
          <w:szCs w:val="24"/>
          <w:lang w:eastAsia="tr-TR"/>
        </w:rPr>
        <w:t>rikiminde büyük bir  paya  sahiptir.  Öyle ki,  Karamanlılar  döneminde  yapılan  Tol  medrese   başta olmak üzere şehirdeki diğer altı medresede  dönemin  önde  gelen  müderrisleri  tarafından dersler  v</w:t>
      </w:r>
      <w:r>
        <w:rPr>
          <w:rFonts w:eastAsia="Times New Roman"/>
          <w:bCs/>
          <w:sz w:val="24"/>
          <w:szCs w:val="24"/>
          <w:lang w:eastAsia="tr-TR"/>
        </w:rPr>
        <w:t>e</w:t>
      </w:r>
      <w:r>
        <w:rPr>
          <w:rFonts w:eastAsia="Times New Roman"/>
          <w:bCs/>
          <w:sz w:val="24"/>
          <w:szCs w:val="24"/>
          <w:lang w:eastAsia="tr-TR"/>
        </w:rPr>
        <w:t xml:space="preserve">rilmiştir. </w:t>
      </w:r>
      <w:r w:rsidR="00936812">
        <w:rPr>
          <w:rFonts w:eastAsia="Times New Roman"/>
          <w:bCs/>
          <w:sz w:val="24"/>
          <w:szCs w:val="24"/>
          <w:lang w:eastAsia="tr-TR"/>
        </w:rPr>
        <w:t>Ermenekli</w:t>
      </w:r>
      <w:r>
        <w:rPr>
          <w:rFonts w:eastAsia="Times New Roman"/>
          <w:bCs/>
          <w:sz w:val="24"/>
          <w:szCs w:val="24"/>
          <w:lang w:eastAsia="tr-TR"/>
        </w:rPr>
        <w:t xml:space="preserve"> Hekim Beşir Çelebi, </w:t>
      </w:r>
      <w:r w:rsidR="00936812">
        <w:rPr>
          <w:rFonts w:eastAsia="Times New Roman"/>
          <w:bCs/>
          <w:sz w:val="24"/>
          <w:szCs w:val="24"/>
          <w:lang w:eastAsia="tr-TR"/>
        </w:rPr>
        <w:t>Karamanlı</w:t>
      </w:r>
      <w:r>
        <w:rPr>
          <w:rFonts w:eastAsia="Times New Roman"/>
          <w:bCs/>
          <w:sz w:val="24"/>
          <w:szCs w:val="24"/>
          <w:lang w:eastAsia="tr-TR"/>
        </w:rPr>
        <w:t xml:space="preserve"> Nizaminin yanında bölgede yetişen ve hocalık y</w:t>
      </w:r>
      <w:r>
        <w:rPr>
          <w:rFonts w:eastAsia="Times New Roman"/>
          <w:bCs/>
          <w:sz w:val="24"/>
          <w:szCs w:val="24"/>
          <w:lang w:eastAsia="tr-TR"/>
        </w:rPr>
        <w:t>a</w:t>
      </w:r>
      <w:r>
        <w:rPr>
          <w:rFonts w:eastAsia="Times New Roman"/>
          <w:bCs/>
          <w:sz w:val="24"/>
          <w:szCs w:val="24"/>
          <w:lang w:eastAsia="tr-TR"/>
        </w:rPr>
        <w:t xml:space="preserve">pan Yunus Emre, Şeyh Edebali, Şeyh Bedreddin ve Molla </w:t>
      </w:r>
      <w:proofErr w:type="spellStart"/>
      <w:r>
        <w:rPr>
          <w:rFonts w:eastAsia="Times New Roman"/>
          <w:bCs/>
          <w:sz w:val="24"/>
          <w:szCs w:val="24"/>
          <w:lang w:eastAsia="tr-TR"/>
        </w:rPr>
        <w:t>Fenari</w:t>
      </w:r>
      <w:proofErr w:type="spellEnd"/>
      <w:r>
        <w:rPr>
          <w:rFonts w:eastAsia="Times New Roman"/>
          <w:bCs/>
          <w:sz w:val="24"/>
          <w:szCs w:val="24"/>
          <w:lang w:eastAsia="tr-TR"/>
        </w:rPr>
        <w:t xml:space="preserve"> bunlardan sadece bir kaçıdır. Karam</w:t>
      </w:r>
      <w:r>
        <w:rPr>
          <w:rFonts w:eastAsia="Times New Roman"/>
          <w:bCs/>
          <w:sz w:val="24"/>
          <w:szCs w:val="24"/>
          <w:lang w:eastAsia="tr-TR"/>
        </w:rPr>
        <w:t>a</w:t>
      </w:r>
      <w:r>
        <w:rPr>
          <w:rFonts w:eastAsia="Times New Roman"/>
          <w:bCs/>
          <w:sz w:val="24"/>
          <w:szCs w:val="24"/>
          <w:lang w:eastAsia="tr-TR"/>
        </w:rPr>
        <w:t xml:space="preserve">noğulları Tarihinin </w:t>
      </w:r>
      <w:proofErr w:type="gramStart"/>
      <w:r>
        <w:rPr>
          <w:rFonts w:eastAsia="Times New Roman"/>
          <w:bCs/>
          <w:sz w:val="24"/>
          <w:szCs w:val="24"/>
          <w:lang w:eastAsia="tr-TR"/>
        </w:rPr>
        <w:t>yegane</w:t>
      </w:r>
      <w:proofErr w:type="gramEnd"/>
      <w:r>
        <w:rPr>
          <w:rFonts w:eastAsia="Times New Roman"/>
          <w:bCs/>
          <w:sz w:val="24"/>
          <w:szCs w:val="24"/>
          <w:lang w:eastAsia="tr-TR"/>
        </w:rPr>
        <w:t xml:space="preserve"> kaynağı olan </w:t>
      </w:r>
      <w:proofErr w:type="spellStart"/>
      <w:r>
        <w:rPr>
          <w:rFonts w:eastAsia="Times New Roman"/>
          <w:bCs/>
          <w:sz w:val="24"/>
          <w:szCs w:val="24"/>
          <w:lang w:eastAsia="tr-TR"/>
        </w:rPr>
        <w:t>Şikari</w:t>
      </w:r>
      <w:proofErr w:type="spellEnd"/>
      <w:r>
        <w:rPr>
          <w:rFonts w:eastAsia="Times New Roman"/>
          <w:bCs/>
          <w:sz w:val="24"/>
          <w:szCs w:val="24"/>
          <w:lang w:eastAsia="tr-TR"/>
        </w:rPr>
        <w:t xml:space="preserve"> Tarihi ve Tevarih-i Ali Karaman gibi eserlerin de Erm</w:t>
      </w:r>
      <w:r>
        <w:rPr>
          <w:rFonts w:eastAsia="Times New Roman"/>
          <w:bCs/>
          <w:sz w:val="24"/>
          <w:szCs w:val="24"/>
          <w:lang w:eastAsia="tr-TR"/>
        </w:rPr>
        <w:t>e</w:t>
      </w:r>
      <w:r>
        <w:rPr>
          <w:rFonts w:eastAsia="Times New Roman"/>
          <w:bCs/>
          <w:sz w:val="24"/>
          <w:szCs w:val="24"/>
          <w:lang w:eastAsia="tr-TR"/>
        </w:rPr>
        <w:t>nek’te yazılmış ve bulunmuş olması da buradaki ilmi ve kültürel faaliyetlerin ulaştığı seviyeyi göste</w:t>
      </w:r>
      <w:r>
        <w:rPr>
          <w:rFonts w:eastAsia="Times New Roman"/>
          <w:bCs/>
          <w:sz w:val="24"/>
          <w:szCs w:val="24"/>
          <w:lang w:eastAsia="tr-TR"/>
        </w:rPr>
        <w:t>r</w:t>
      </w:r>
      <w:r>
        <w:rPr>
          <w:rFonts w:eastAsia="Times New Roman"/>
          <w:bCs/>
          <w:sz w:val="24"/>
          <w:szCs w:val="24"/>
          <w:lang w:eastAsia="tr-TR"/>
        </w:rPr>
        <w:t>mesi bakımından dikkatle üzerinde durulmayı gerektirir.</w:t>
      </w:r>
    </w:p>
    <w:p w:rsidR="00806606" w:rsidRDefault="00806606" w:rsidP="007F7E97">
      <w:pPr>
        <w:spacing w:before="100" w:beforeAutospacing="1" w:after="100" w:afterAutospacing="1" w:line="240" w:lineRule="auto"/>
        <w:ind w:firstLine="708"/>
        <w:rPr>
          <w:rFonts w:eastAsia="Times New Roman"/>
          <w:sz w:val="24"/>
          <w:szCs w:val="24"/>
          <w:lang w:eastAsia="tr-TR"/>
        </w:rPr>
      </w:pPr>
      <w:r>
        <w:rPr>
          <w:rFonts w:eastAsia="Times New Roman"/>
          <w:bCs/>
          <w:sz w:val="24"/>
          <w:szCs w:val="24"/>
          <w:lang w:eastAsia="tr-TR"/>
        </w:rPr>
        <w:t xml:space="preserve">Osmanlılar döneminde de eğitim faaliyetleri </w:t>
      </w:r>
      <w:r w:rsidR="00936812">
        <w:rPr>
          <w:rFonts w:eastAsia="Times New Roman"/>
          <w:bCs/>
          <w:sz w:val="24"/>
          <w:szCs w:val="24"/>
          <w:lang w:eastAsia="tr-TR"/>
        </w:rPr>
        <w:t>Karamanlılardan</w:t>
      </w:r>
      <w:r>
        <w:rPr>
          <w:rFonts w:eastAsia="Times New Roman"/>
          <w:bCs/>
          <w:sz w:val="24"/>
          <w:szCs w:val="24"/>
          <w:lang w:eastAsia="tr-TR"/>
        </w:rPr>
        <w:t xml:space="preserve"> kalma medreselerde devam ett</w:t>
      </w:r>
      <w:r>
        <w:rPr>
          <w:rFonts w:eastAsia="Times New Roman"/>
          <w:bCs/>
          <w:sz w:val="24"/>
          <w:szCs w:val="24"/>
          <w:lang w:eastAsia="tr-TR"/>
        </w:rPr>
        <w:t>i</w:t>
      </w:r>
      <w:r>
        <w:rPr>
          <w:rFonts w:eastAsia="Times New Roman"/>
          <w:bCs/>
          <w:sz w:val="24"/>
          <w:szCs w:val="24"/>
          <w:lang w:eastAsia="tr-TR"/>
        </w:rPr>
        <w:t>rilmiştir. Hatta oldukça geniş bir vakfa sahip olan Tol Medrese, Cumhuriyet döneminde de hizmet ve</w:t>
      </w:r>
      <w:r>
        <w:rPr>
          <w:rFonts w:eastAsia="Times New Roman"/>
          <w:bCs/>
          <w:sz w:val="24"/>
          <w:szCs w:val="24"/>
          <w:lang w:eastAsia="tr-TR"/>
        </w:rPr>
        <w:t>r</w:t>
      </w:r>
      <w:r>
        <w:rPr>
          <w:rFonts w:eastAsia="Times New Roman"/>
          <w:bCs/>
          <w:sz w:val="24"/>
          <w:szCs w:val="24"/>
          <w:lang w:eastAsia="tr-TR"/>
        </w:rPr>
        <w:t xml:space="preserve">meye devam etmiştir. Döneminin meşhur </w:t>
      </w:r>
      <w:proofErr w:type="gramStart"/>
      <w:r>
        <w:rPr>
          <w:rFonts w:eastAsia="Times New Roman"/>
          <w:bCs/>
          <w:sz w:val="24"/>
          <w:szCs w:val="24"/>
          <w:lang w:eastAsia="tr-TR"/>
        </w:rPr>
        <w:t>alimlerinden</w:t>
      </w:r>
      <w:proofErr w:type="gramEnd"/>
      <w:r>
        <w:rPr>
          <w:rFonts w:eastAsia="Times New Roman"/>
          <w:bCs/>
          <w:sz w:val="24"/>
          <w:szCs w:val="24"/>
          <w:lang w:eastAsia="tr-TR"/>
        </w:rPr>
        <w:t xml:space="preserve"> Ermenekli Saffet Efendi ile aynı zamanda büyük bir şair olan Hasan Rüştü (Kel Şair) bu medresede hocalık yapmışlardır.</w:t>
      </w:r>
      <w:r>
        <w:rPr>
          <w:rFonts w:eastAsia="Times New Roman"/>
          <w:sz w:val="24"/>
          <w:szCs w:val="24"/>
          <w:lang w:eastAsia="tr-TR"/>
        </w:rPr>
        <w:t xml:space="preserve"> </w:t>
      </w:r>
      <w:r>
        <w:rPr>
          <w:rFonts w:eastAsia="Times New Roman"/>
          <w:bCs/>
          <w:sz w:val="24"/>
          <w:szCs w:val="24"/>
          <w:lang w:eastAsia="tr-TR"/>
        </w:rPr>
        <w:t>Ermenek ve Ermenekli tarihi mirasına uygun olarak bugün de eğitim-öğretime gerek</w:t>
      </w:r>
      <w:r w:rsidR="00740CAD">
        <w:rPr>
          <w:rFonts w:eastAsia="Times New Roman"/>
          <w:bCs/>
          <w:sz w:val="24"/>
          <w:szCs w:val="24"/>
          <w:lang w:eastAsia="tr-TR"/>
        </w:rPr>
        <w:t>li önemi vermektedir.</w:t>
      </w:r>
      <w:r w:rsidR="00936812">
        <w:rPr>
          <w:rFonts w:eastAsia="Times New Roman"/>
          <w:bCs/>
          <w:sz w:val="24"/>
          <w:szCs w:val="24"/>
          <w:lang w:eastAsia="tr-TR"/>
        </w:rPr>
        <w:t xml:space="preserve"> </w:t>
      </w:r>
      <w:r>
        <w:rPr>
          <w:rFonts w:eastAsia="Times New Roman"/>
          <w:bCs/>
          <w:sz w:val="24"/>
          <w:szCs w:val="24"/>
          <w:lang w:eastAsia="tr-TR"/>
        </w:rPr>
        <w:t>Ermenek, nüfus oranına göre yüksek tahsil yapmış en çok iş gücüne sahip ülkemizdeki ilk beş ilçe içerisinde yer almaktadır.</w:t>
      </w:r>
    </w:p>
    <w:p w:rsidR="00806606" w:rsidRDefault="00806606" w:rsidP="00806606">
      <w:pPr>
        <w:spacing w:before="100" w:beforeAutospacing="1" w:after="100" w:afterAutospacing="1" w:line="240" w:lineRule="auto"/>
        <w:rPr>
          <w:rFonts w:eastAsia="Times New Roman"/>
          <w:sz w:val="24"/>
          <w:szCs w:val="24"/>
          <w:lang w:eastAsia="tr-TR"/>
        </w:rPr>
      </w:pPr>
      <w:r>
        <w:rPr>
          <w:rFonts w:eastAsia="Times New Roman"/>
          <w:sz w:val="24"/>
          <w:szCs w:val="24"/>
          <w:lang w:eastAsia="tr-TR"/>
        </w:rPr>
        <w:br/>
        <w:t xml:space="preserve">          </w:t>
      </w:r>
      <w:r>
        <w:rPr>
          <w:rFonts w:eastAsia="Times New Roman"/>
          <w:bCs/>
          <w:sz w:val="24"/>
          <w:szCs w:val="24"/>
          <w:lang w:eastAsia="tr-TR"/>
        </w:rPr>
        <w:t>Tarihi boyunca yeniliklere açık olan ve a</w:t>
      </w:r>
      <w:r w:rsidR="00936812">
        <w:rPr>
          <w:rFonts w:eastAsia="Times New Roman"/>
          <w:bCs/>
          <w:sz w:val="24"/>
          <w:szCs w:val="24"/>
          <w:lang w:eastAsia="tr-TR"/>
        </w:rPr>
        <w:t>deta ülkede önder olan Ermenek d</w:t>
      </w:r>
      <w:r>
        <w:rPr>
          <w:rFonts w:eastAsia="Times New Roman"/>
          <w:bCs/>
          <w:sz w:val="24"/>
          <w:szCs w:val="24"/>
          <w:lang w:eastAsia="tr-TR"/>
        </w:rPr>
        <w:t>aha 1933 yılında bel</w:t>
      </w:r>
      <w:r>
        <w:rPr>
          <w:rFonts w:eastAsia="Times New Roman"/>
          <w:bCs/>
          <w:sz w:val="24"/>
          <w:szCs w:val="24"/>
          <w:lang w:eastAsia="tr-TR"/>
        </w:rPr>
        <w:t>e</w:t>
      </w:r>
      <w:r>
        <w:rPr>
          <w:rFonts w:eastAsia="Times New Roman"/>
          <w:bCs/>
          <w:sz w:val="24"/>
          <w:szCs w:val="24"/>
          <w:lang w:eastAsia="tr-TR"/>
        </w:rPr>
        <w:t xml:space="preserve">diye bütçesi 200 TL iken hayvan gücü ile boru ve makine taşıyıp, hidroelektrik Santrali kuran üçüncü ilçedir. O dönemde bugün il yapılan Karaman </w:t>
      </w:r>
      <w:proofErr w:type="gramStart"/>
      <w:r>
        <w:rPr>
          <w:rFonts w:eastAsia="Times New Roman"/>
          <w:bCs/>
          <w:sz w:val="24"/>
          <w:szCs w:val="24"/>
          <w:lang w:eastAsia="tr-TR"/>
        </w:rPr>
        <w:t>dahil</w:t>
      </w:r>
      <w:proofErr w:type="gramEnd"/>
      <w:r>
        <w:rPr>
          <w:rFonts w:eastAsia="Times New Roman"/>
          <w:bCs/>
          <w:sz w:val="24"/>
          <w:szCs w:val="24"/>
          <w:lang w:eastAsia="tr-TR"/>
        </w:rPr>
        <w:t xml:space="preserve"> otuzu aşkın vilayet gaz lambası kullanmakta idi. Yine aynı yıllarda Ermenek’te pek az ilde mevcut olan şehir imar planı yapılmıştır. İlçe belediyelerinin bandoyu tanımadıkları bu dönemde Ermenek’te şehir bandosu bile kurulabilmiştir. Bütün bunları ge</w:t>
      </w:r>
      <w:r>
        <w:rPr>
          <w:rFonts w:eastAsia="Times New Roman"/>
          <w:bCs/>
          <w:sz w:val="24"/>
          <w:szCs w:val="24"/>
          <w:lang w:eastAsia="tr-TR"/>
        </w:rPr>
        <w:t>r</w:t>
      </w:r>
      <w:r>
        <w:rPr>
          <w:rFonts w:eastAsia="Times New Roman"/>
          <w:bCs/>
          <w:sz w:val="24"/>
          <w:szCs w:val="24"/>
          <w:lang w:eastAsia="tr-TR"/>
        </w:rPr>
        <w:t>çekleştirirken kayda değer bir devlet yardımı alamamasına rağmen bölge ahalisi teknolojinin ortaya ç</w:t>
      </w:r>
      <w:r>
        <w:rPr>
          <w:rFonts w:eastAsia="Times New Roman"/>
          <w:bCs/>
          <w:sz w:val="24"/>
          <w:szCs w:val="24"/>
          <w:lang w:eastAsia="tr-TR"/>
        </w:rPr>
        <w:t>ı</w:t>
      </w:r>
      <w:r>
        <w:rPr>
          <w:rFonts w:eastAsia="Times New Roman"/>
          <w:bCs/>
          <w:sz w:val="24"/>
          <w:szCs w:val="24"/>
          <w:lang w:eastAsia="tr-TR"/>
        </w:rPr>
        <w:t>kardığı  tüm yeniliklerden en kısa sürede faydalanma arzusunda olduğunu göstermiş ve o yönde çaba sarf etmiştir. Sinema ve radyo, henüz gelişme aşamasında olduğu yıllarda (1932) Ermenek’e gelmiş ve halk bu yeniliklerden nasibini almıştır.</w:t>
      </w:r>
    </w:p>
    <w:p w:rsidR="007F7E97" w:rsidRDefault="00806606" w:rsidP="007F7E97">
      <w:pPr>
        <w:spacing w:before="100" w:beforeAutospacing="1" w:after="100" w:afterAutospacing="1" w:line="240" w:lineRule="auto"/>
        <w:rPr>
          <w:rFonts w:ascii="Candara" w:hAnsi="Candara"/>
          <w:b/>
          <w:bCs/>
          <w:color w:val="0070C0"/>
          <w:sz w:val="24"/>
          <w:szCs w:val="24"/>
        </w:rPr>
      </w:pPr>
      <w:r>
        <w:rPr>
          <w:sz w:val="24"/>
          <w:szCs w:val="24"/>
        </w:rPr>
        <w:br/>
      </w:r>
      <w:r>
        <w:rPr>
          <w:sz w:val="24"/>
          <w:szCs w:val="24"/>
        </w:rPr>
        <w:tab/>
        <w:t xml:space="preserve">1960 yılından beri Karaman’da yapılan Türk Dil Bayramı Kutlama </w:t>
      </w:r>
      <w:r w:rsidR="00936812">
        <w:rPr>
          <w:sz w:val="24"/>
          <w:szCs w:val="24"/>
        </w:rPr>
        <w:t>Programlarının</w:t>
      </w:r>
      <w:r>
        <w:rPr>
          <w:sz w:val="24"/>
          <w:szCs w:val="24"/>
        </w:rPr>
        <w:t xml:space="preserve"> açılışı 1998 Mayısından beri Beyliğin Başkentinin Ermenek olması, kurucusu </w:t>
      </w:r>
      <w:proofErr w:type="spellStart"/>
      <w:r>
        <w:rPr>
          <w:sz w:val="24"/>
          <w:szCs w:val="24"/>
        </w:rPr>
        <w:t>Kerümiddin</w:t>
      </w:r>
      <w:proofErr w:type="spellEnd"/>
      <w:r>
        <w:rPr>
          <w:sz w:val="24"/>
          <w:szCs w:val="24"/>
        </w:rPr>
        <w:t xml:space="preserve"> Karaman Bey ve Türk Dilinin mimarı olan oğlu Mehmet Bey’in ve kardeşi Mahmut Bey’in</w:t>
      </w:r>
      <w:r>
        <w:rPr>
          <w:sz w:val="24"/>
          <w:szCs w:val="24"/>
        </w:rPr>
        <w:br/>
        <w:t xml:space="preserve">türbesinin Ermenek’e bağlı </w:t>
      </w:r>
      <w:proofErr w:type="spellStart"/>
      <w:r>
        <w:rPr>
          <w:sz w:val="24"/>
          <w:szCs w:val="24"/>
        </w:rPr>
        <w:t>Balkusan</w:t>
      </w:r>
      <w:proofErr w:type="spellEnd"/>
      <w:r>
        <w:rPr>
          <w:sz w:val="24"/>
          <w:szCs w:val="24"/>
        </w:rPr>
        <w:t xml:space="preserve"> Köyünde bulunması nedeniyle Ermenek Belediyesinin katkıları ve Ermenek Aydınlarının gayretleri ile Ermenek </w:t>
      </w:r>
      <w:proofErr w:type="spellStart"/>
      <w:r>
        <w:rPr>
          <w:sz w:val="24"/>
          <w:szCs w:val="24"/>
        </w:rPr>
        <w:t>Balkusan</w:t>
      </w:r>
      <w:proofErr w:type="spellEnd"/>
      <w:r>
        <w:rPr>
          <w:sz w:val="24"/>
          <w:szCs w:val="24"/>
        </w:rPr>
        <w:t xml:space="preserve"> </w:t>
      </w:r>
      <w:proofErr w:type="gramStart"/>
      <w:r>
        <w:rPr>
          <w:sz w:val="24"/>
          <w:szCs w:val="24"/>
        </w:rPr>
        <w:t>Köyünde  yapılmaktadır</w:t>
      </w:r>
      <w:proofErr w:type="gramEnd"/>
      <w:r>
        <w:rPr>
          <w:sz w:val="24"/>
          <w:szCs w:val="24"/>
        </w:rPr>
        <w:t xml:space="preserve">. </w:t>
      </w:r>
      <w:r>
        <w:rPr>
          <w:sz w:val="24"/>
          <w:szCs w:val="24"/>
        </w:rPr>
        <w:br/>
      </w:r>
    </w:p>
    <w:p w:rsidR="00295778" w:rsidRDefault="00295778" w:rsidP="007F7E97">
      <w:pPr>
        <w:spacing w:before="100" w:beforeAutospacing="1" w:after="100" w:afterAutospacing="1" w:line="240" w:lineRule="auto"/>
        <w:jc w:val="center"/>
        <w:rPr>
          <w:rFonts w:ascii="Candara" w:hAnsi="Candara"/>
          <w:b/>
          <w:bCs/>
          <w:color w:val="0070C0"/>
          <w:sz w:val="24"/>
          <w:szCs w:val="24"/>
        </w:rPr>
      </w:pPr>
    </w:p>
    <w:p w:rsidR="001E3DC4" w:rsidRPr="00A62EC8" w:rsidRDefault="00806606" w:rsidP="007F7E97">
      <w:pPr>
        <w:spacing w:before="100" w:beforeAutospacing="1" w:after="100" w:afterAutospacing="1" w:line="240" w:lineRule="auto"/>
        <w:jc w:val="center"/>
        <w:rPr>
          <w:rFonts w:ascii="Candara" w:hAnsi="Candara"/>
          <w:b/>
          <w:bCs/>
          <w:i/>
          <w:iCs/>
          <w:color w:val="0070C0"/>
          <w:sz w:val="24"/>
          <w:szCs w:val="24"/>
        </w:rPr>
      </w:pPr>
      <w:r>
        <w:rPr>
          <w:rFonts w:ascii="Candara" w:hAnsi="Candara"/>
          <w:b/>
          <w:bCs/>
          <w:color w:val="0070C0"/>
          <w:sz w:val="24"/>
          <w:szCs w:val="24"/>
        </w:rPr>
        <w:t>ERMENEK</w:t>
      </w:r>
      <w:r w:rsidR="001E3DC4" w:rsidRPr="00A62EC8">
        <w:rPr>
          <w:rFonts w:ascii="Candara" w:hAnsi="Candara"/>
          <w:b/>
          <w:bCs/>
          <w:color w:val="0070C0"/>
          <w:sz w:val="24"/>
          <w:szCs w:val="24"/>
        </w:rPr>
        <w:t xml:space="preserve"> </w:t>
      </w:r>
      <w:r w:rsidR="009E3E67">
        <w:rPr>
          <w:rFonts w:ascii="Candara" w:hAnsi="Candara"/>
          <w:b/>
          <w:bCs/>
          <w:color w:val="0070C0"/>
          <w:sz w:val="24"/>
          <w:szCs w:val="24"/>
        </w:rPr>
        <w:t xml:space="preserve">İLÇE </w:t>
      </w:r>
      <w:r w:rsidR="001E3DC4" w:rsidRPr="00A62EC8">
        <w:rPr>
          <w:rFonts w:ascii="Candara" w:hAnsi="Candara"/>
          <w:b/>
          <w:bCs/>
          <w:color w:val="0070C0"/>
          <w:sz w:val="24"/>
          <w:szCs w:val="24"/>
        </w:rPr>
        <w:t>MİLLİ EĞİTİM MÜDÜRLÜĞÜ</w:t>
      </w:r>
      <w:bookmarkEnd w:id="55"/>
      <w:bookmarkEnd w:id="56"/>
    </w:p>
    <w:p w:rsidR="00806606" w:rsidRDefault="00806606" w:rsidP="00806606">
      <w:pPr>
        <w:ind w:firstLine="708"/>
        <w:jc w:val="both"/>
        <w:rPr>
          <w:sz w:val="24"/>
          <w:szCs w:val="24"/>
        </w:rPr>
      </w:pPr>
      <w:r>
        <w:rPr>
          <w:sz w:val="24"/>
          <w:szCs w:val="24"/>
        </w:rPr>
        <w:t>İlçe Milli Eğitim Müdürlüğü 1985 yılında kurulma işlemi tamamlanıp, asil müdür ataması yapı</w:t>
      </w:r>
      <w:r>
        <w:rPr>
          <w:sz w:val="24"/>
          <w:szCs w:val="24"/>
        </w:rPr>
        <w:t>l</w:t>
      </w:r>
      <w:r>
        <w:rPr>
          <w:sz w:val="24"/>
          <w:szCs w:val="24"/>
        </w:rPr>
        <w:t>dıktan sonra bugünkü S.Ü. Ermenek Meslek Yüksek Okulun eğitim-öğretim yaptığı binada hizmet ve</w:t>
      </w:r>
      <w:r>
        <w:rPr>
          <w:sz w:val="24"/>
          <w:szCs w:val="24"/>
        </w:rPr>
        <w:t>r</w:t>
      </w:r>
      <w:r>
        <w:rPr>
          <w:sz w:val="24"/>
          <w:szCs w:val="24"/>
        </w:rPr>
        <w:t>miştir. 1991 yılında ise binanın S.Ü. Ermenek Meslek Yüksek Okuluna verilmesi üzerine, Ermenek B</w:t>
      </w:r>
      <w:r>
        <w:rPr>
          <w:sz w:val="24"/>
          <w:szCs w:val="24"/>
        </w:rPr>
        <w:t>e</w:t>
      </w:r>
      <w:r>
        <w:rPr>
          <w:sz w:val="24"/>
          <w:szCs w:val="24"/>
        </w:rPr>
        <w:t>lediyesine ait hizmet binasının 1. katına taşınmıştır. Haziran 2008 yılına kadar hizmete devam etmiştir. Hükümet Konağının 1. Katının boşalması üzerine Haziran 2008’den itibaren buraya taşınılmış ve yeni Hükümet Konağı’nın inşaatına başlanılmasından dolayı</w:t>
      </w:r>
      <w:r w:rsidR="00590B98">
        <w:rPr>
          <w:sz w:val="24"/>
          <w:szCs w:val="24"/>
        </w:rPr>
        <w:t xml:space="preserve"> </w:t>
      </w:r>
      <w:r>
        <w:rPr>
          <w:sz w:val="24"/>
          <w:szCs w:val="24"/>
        </w:rPr>
        <w:t>15 Aralık 2010 tarihinde Halk Eğitim Merkezi ve Akşam Sanat Okulu’na taşınılmıştır. Yeni Hükümet Konağı’nın Ağustos 2013’te hizmete girmesiyle yeni yerine taşınmış ve burada hizmete devam etmektedir.</w:t>
      </w:r>
    </w:p>
    <w:p w:rsidR="00806606" w:rsidRDefault="00806606" w:rsidP="00806606">
      <w:pPr>
        <w:spacing w:after="0" w:line="240" w:lineRule="auto"/>
        <w:jc w:val="both"/>
        <w:rPr>
          <w:rFonts w:asciiTheme="minorHAnsi" w:hAnsiTheme="minorHAnsi"/>
          <w:sz w:val="24"/>
          <w:szCs w:val="24"/>
        </w:rPr>
      </w:pPr>
      <w:r>
        <w:rPr>
          <w:rFonts w:asciiTheme="minorHAnsi" w:hAnsiTheme="minorHAnsi"/>
          <w:sz w:val="24"/>
          <w:szCs w:val="24"/>
        </w:rPr>
        <w:t xml:space="preserve">           Müdürlüğümüzde bugüne kadar hizmet vermiş İlçe Milli Eğitim Müdürlerimiz; Hüsamettin E</w:t>
      </w:r>
      <w:r>
        <w:rPr>
          <w:rFonts w:asciiTheme="minorHAnsi" w:hAnsiTheme="minorHAnsi"/>
          <w:sz w:val="24"/>
          <w:szCs w:val="24"/>
        </w:rPr>
        <w:t>R</w:t>
      </w:r>
      <w:r>
        <w:rPr>
          <w:rFonts w:asciiTheme="minorHAnsi" w:hAnsiTheme="minorHAnsi"/>
          <w:sz w:val="24"/>
          <w:szCs w:val="24"/>
        </w:rPr>
        <w:t>DEM, Mustafa ÇOBAN, Yakup TOPAL,  Ahmet USLU, Sıtkı KARS,  Abdülkerim ÇÖMÇE ve Kamil BİGİÇ görev yapmıştır. İlçe Milli Eğitim Müdürlüğünde 2014 yılından itibaren Savaş İLKIDIR görev yapmakt</w:t>
      </w:r>
      <w:r>
        <w:rPr>
          <w:rFonts w:asciiTheme="minorHAnsi" w:hAnsiTheme="minorHAnsi"/>
          <w:sz w:val="24"/>
          <w:szCs w:val="24"/>
        </w:rPr>
        <w:t>a</w:t>
      </w:r>
      <w:r>
        <w:rPr>
          <w:rFonts w:asciiTheme="minorHAnsi" w:hAnsiTheme="minorHAnsi"/>
          <w:sz w:val="24"/>
          <w:szCs w:val="24"/>
        </w:rPr>
        <w:t>dır.</w:t>
      </w:r>
    </w:p>
    <w:p w:rsidR="00806606" w:rsidRDefault="00806606" w:rsidP="00806606">
      <w:pPr>
        <w:spacing w:after="0" w:line="240" w:lineRule="auto"/>
        <w:jc w:val="both"/>
        <w:rPr>
          <w:rFonts w:asciiTheme="minorHAnsi" w:hAnsiTheme="minorHAnsi"/>
          <w:sz w:val="24"/>
          <w:szCs w:val="24"/>
        </w:rPr>
      </w:pPr>
      <w:r>
        <w:rPr>
          <w:rFonts w:asciiTheme="minorHAnsi" w:hAnsiTheme="minorHAnsi"/>
          <w:sz w:val="24"/>
          <w:szCs w:val="24"/>
        </w:rPr>
        <w:tab/>
        <w:t>Ermenek’te ilk Cumhuriyet döneminde merkez okulu hizmet vermiştir.</w:t>
      </w:r>
    </w:p>
    <w:p w:rsidR="00806606" w:rsidRDefault="00806606" w:rsidP="00806606">
      <w:pPr>
        <w:spacing w:after="0" w:line="240" w:lineRule="auto"/>
        <w:jc w:val="both"/>
        <w:rPr>
          <w:rFonts w:asciiTheme="minorHAnsi" w:hAnsiTheme="minorHAnsi"/>
          <w:sz w:val="24"/>
          <w:szCs w:val="24"/>
        </w:rPr>
      </w:pPr>
      <w:r>
        <w:rPr>
          <w:rFonts w:asciiTheme="minorHAnsi" w:hAnsiTheme="minorHAnsi"/>
          <w:sz w:val="24"/>
          <w:szCs w:val="24"/>
        </w:rPr>
        <w:t xml:space="preserve">          Günümüzde ise;</w:t>
      </w:r>
    </w:p>
    <w:p w:rsidR="00806606" w:rsidRDefault="00806606" w:rsidP="00806606">
      <w:pPr>
        <w:spacing w:after="0" w:line="240" w:lineRule="auto"/>
        <w:jc w:val="both"/>
        <w:rPr>
          <w:rFonts w:asciiTheme="minorHAnsi" w:hAnsiTheme="minorHAnsi"/>
          <w:sz w:val="24"/>
          <w:szCs w:val="24"/>
        </w:rPr>
      </w:pPr>
      <w:r>
        <w:rPr>
          <w:rFonts w:asciiTheme="minorHAnsi" w:hAnsiTheme="minorHAnsi"/>
          <w:sz w:val="24"/>
          <w:szCs w:val="24"/>
        </w:rPr>
        <w:t xml:space="preserve">           4+4+4 Eğitim Sistemi dolayısıyla toplam 3 okulumuz bağımsız ortaokula dönüştürülmüş olup bu</w:t>
      </w:r>
      <w:r>
        <w:rPr>
          <w:rFonts w:asciiTheme="minorHAnsi" w:hAnsiTheme="minorHAnsi"/>
          <w:sz w:val="24"/>
          <w:szCs w:val="24"/>
        </w:rPr>
        <w:t>n</w:t>
      </w:r>
      <w:r>
        <w:rPr>
          <w:rFonts w:asciiTheme="minorHAnsi" w:hAnsiTheme="minorHAnsi"/>
          <w:sz w:val="24"/>
          <w:szCs w:val="24"/>
        </w:rPr>
        <w:t>la</w:t>
      </w:r>
      <w:r w:rsidR="009E3E67">
        <w:rPr>
          <w:rFonts w:asciiTheme="minorHAnsi" w:hAnsiTheme="minorHAnsi"/>
          <w:sz w:val="24"/>
          <w:szCs w:val="24"/>
        </w:rPr>
        <w:t xml:space="preserve">rdan biri İmam Hatip Ortaokulu </w:t>
      </w:r>
      <w:r>
        <w:rPr>
          <w:rFonts w:asciiTheme="minorHAnsi" w:hAnsiTheme="minorHAnsi"/>
          <w:sz w:val="24"/>
          <w:szCs w:val="24"/>
        </w:rPr>
        <w:t xml:space="preserve">diğerleri ise Cumhuriyet Ortaokulu ve </w:t>
      </w:r>
      <w:proofErr w:type="spellStart"/>
      <w:r>
        <w:rPr>
          <w:rFonts w:asciiTheme="minorHAnsi" w:hAnsiTheme="minorHAnsi"/>
          <w:sz w:val="24"/>
          <w:szCs w:val="24"/>
        </w:rPr>
        <w:t>Güneyyurt</w:t>
      </w:r>
      <w:proofErr w:type="spellEnd"/>
      <w:r>
        <w:rPr>
          <w:rFonts w:asciiTheme="minorHAnsi" w:hAnsiTheme="minorHAnsi"/>
          <w:sz w:val="24"/>
          <w:szCs w:val="24"/>
        </w:rPr>
        <w:t xml:space="preserve"> Hurşit Akpınar O</w:t>
      </w:r>
      <w:r>
        <w:rPr>
          <w:rFonts w:asciiTheme="minorHAnsi" w:hAnsiTheme="minorHAnsi"/>
          <w:sz w:val="24"/>
          <w:szCs w:val="24"/>
        </w:rPr>
        <w:t>r</w:t>
      </w:r>
      <w:r>
        <w:rPr>
          <w:rFonts w:asciiTheme="minorHAnsi" w:hAnsiTheme="minorHAnsi"/>
          <w:sz w:val="24"/>
          <w:szCs w:val="24"/>
        </w:rPr>
        <w:t>taokulu’dur. 1 Okulumuzda Yatılı Bölge Ortaokulu olmak üzere toplamda 4 tane bağımsız ortaokulumuz bulunmaktadır. 3 okulumuz da bağımsız ilkokul olarak eğitime devam etmektedir. 8 okulumuz ise tek yönetimde ilk/ortaokul olarak eğitim vermektedir. Köylerde olup Birleştirilmiş Sınıf olarak eğitime d</w:t>
      </w:r>
      <w:r>
        <w:rPr>
          <w:rFonts w:asciiTheme="minorHAnsi" w:hAnsiTheme="minorHAnsi"/>
          <w:sz w:val="24"/>
          <w:szCs w:val="24"/>
        </w:rPr>
        <w:t>e</w:t>
      </w:r>
      <w:r>
        <w:rPr>
          <w:rFonts w:asciiTheme="minorHAnsi" w:hAnsiTheme="minorHAnsi"/>
          <w:sz w:val="24"/>
          <w:szCs w:val="24"/>
        </w:rPr>
        <w:t>vam eden okulumuz bulunmamaktadır.</w:t>
      </w:r>
    </w:p>
    <w:p w:rsidR="00806606" w:rsidRDefault="00806606" w:rsidP="00806606">
      <w:pPr>
        <w:spacing w:after="0" w:line="240" w:lineRule="auto"/>
        <w:jc w:val="both"/>
        <w:rPr>
          <w:rFonts w:asciiTheme="minorHAnsi" w:hAnsiTheme="minorHAnsi"/>
          <w:sz w:val="24"/>
          <w:szCs w:val="24"/>
        </w:rPr>
      </w:pPr>
      <w:r>
        <w:rPr>
          <w:rFonts w:asciiTheme="minorHAnsi" w:hAnsiTheme="minorHAnsi"/>
          <w:sz w:val="24"/>
          <w:szCs w:val="24"/>
        </w:rPr>
        <w:t xml:space="preserve">        </w:t>
      </w:r>
      <w:r w:rsidR="00E42582">
        <w:rPr>
          <w:rFonts w:asciiTheme="minorHAnsi" w:hAnsiTheme="minorHAnsi"/>
          <w:sz w:val="24"/>
          <w:szCs w:val="24"/>
        </w:rPr>
        <w:t xml:space="preserve">  Ayrıca Müdürlüğümüze bağlı 2 b</w:t>
      </w:r>
      <w:r>
        <w:rPr>
          <w:rFonts w:asciiTheme="minorHAnsi" w:hAnsiTheme="minorHAnsi"/>
          <w:sz w:val="24"/>
          <w:szCs w:val="24"/>
        </w:rPr>
        <w:t xml:space="preserve">ağımsız Anaokulu bulunmaktadır. </w:t>
      </w:r>
    </w:p>
    <w:p w:rsidR="00806606" w:rsidRDefault="00806606" w:rsidP="00806606">
      <w:pPr>
        <w:spacing w:after="0" w:line="240" w:lineRule="auto"/>
        <w:jc w:val="both"/>
        <w:rPr>
          <w:rFonts w:asciiTheme="minorHAnsi" w:hAnsiTheme="minorHAnsi"/>
          <w:sz w:val="24"/>
          <w:szCs w:val="24"/>
        </w:rPr>
      </w:pPr>
      <w:r>
        <w:rPr>
          <w:rFonts w:asciiTheme="minorHAnsi" w:hAnsiTheme="minorHAnsi"/>
          <w:sz w:val="24"/>
          <w:szCs w:val="24"/>
        </w:rPr>
        <w:t xml:space="preserve">          Müdürlüğümüz bünyesinde 3 Anadolu Mesleki ve Teknik Lisesi, 1 Anadolu İmam Hatip Lisesi, 3 Çok Programlı Anadolu Lisesi, 2 Anadolu Lisesi ve 1 Fen Lisesi olmak üzere toplam 10 adet Ortaöğretim kurumu bulunmaktadır.</w:t>
      </w:r>
    </w:p>
    <w:p w:rsidR="00806606" w:rsidRDefault="00806606" w:rsidP="00806606">
      <w:pPr>
        <w:spacing w:after="0" w:line="240" w:lineRule="auto"/>
        <w:ind w:firstLine="708"/>
        <w:jc w:val="both"/>
        <w:rPr>
          <w:rFonts w:asciiTheme="minorHAnsi" w:hAnsiTheme="minorHAnsi"/>
          <w:sz w:val="24"/>
          <w:szCs w:val="24"/>
        </w:rPr>
      </w:pPr>
      <w:r>
        <w:rPr>
          <w:rFonts w:asciiTheme="minorHAnsi" w:hAnsiTheme="minorHAnsi"/>
          <w:sz w:val="24"/>
          <w:szCs w:val="24"/>
        </w:rPr>
        <w:t>İlçe Milli Eğitim müdürlüğümüze bağlı olarak Halk Eğitim Merkezi bulunmaktadır.</w:t>
      </w:r>
    </w:p>
    <w:p w:rsidR="00806606" w:rsidRDefault="00E42582" w:rsidP="00806606">
      <w:pPr>
        <w:spacing w:after="0" w:line="240" w:lineRule="auto"/>
        <w:ind w:firstLine="708"/>
        <w:jc w:val="both"/>
        <w:rPr>
          <w:rFonts w:asciiTheme="minorHAnsi" w:hAnsiTheme="minorHAnsi"/>
          <w:sz w:val="24"/>
          <w:szCs w:val="24"/>
        </w:rPr>
      </w:pPr>
      <w:r>
        <w:rPr>
          <w:rFonts w:asciiTheme="minorHAnsi" w:hAnsiTheme="minorHAnsi"/>
          <w:sz w:val="24"/>
          <w:szCs w:val="24"/>
        </w:rPr>
        <w:t xml:space="preserve">İlçemizde bazı köylerimizde </w:t>
      </w:r>
      <w:r w:rsidR="00806606">
        <w:rPr>
          <w:rFonts w:asciiTheme="minorHAnsi" w:hAnsiTheme="minorHAnsi"/>
          <w:sz w:val="24"/>
          <w:szCs w:val="24"/>
        </w:rPr>
        <w:t xml:space="preserve">taşımalı eğitim yapılmakta olup toplam 1545 öğrenci, 16 merkeze taşımaktadır. Taşıma kapsamındaki bu öğrencilerimize toplam 3.546.700,00 TL maliyetle taşıma ve öğle yemeği hizmeti verilmektedir. </w:t>
      </w:r>
    </w:p>
    <w:p w:rsidR="00806606" w:rsidRDefault="00B7318B" w:rsidP="00806606">
      <w:pPr>
        <w:spacing w:after="0" w:line="240" w:lineRule="auto"/>
        <w:ind w:firstLine="708"/>
        <w:jc w:val="both"/>
        <w:rPr>
          <w:rFonts w:asciiTheme="minorHAnsi" w:hAnsiTheme="minorHAnsi"/>
          <w:sz w:val="24"/>
          <w:szCs w:val="24"/>
        </w:rPr>
      </w:pPr>
      <w:r>
        <w:rPr>
          <w:rFonts w:asciiTheme="minorHAnsi" w:hAnsiTheme="minorHAnsi"/>
          <w:sz w:val="24"/>
          <w:szCs w:val="24"/>
        </w:rPr>
        <w:t>Müdürlüğümüz, 41</w:t>
      </w:r>
      <w:r w:rsidR="00806606">
        <w:rPr>
          <w:rFonts w:asciiTheme="minorHAnsi" w:hAnsiTheme="minorHAnsi"/>
          <w:sz w:val="24"/>
          <w:szCs w:val="24"/>
        </w:rPr>
        <w:t xml:space="preserve">2 personeliyle gücünü ve gönlünü ortaya koyarak 6153 öğrencisine eğitim hizmeti sunmaktadır. </w:t>
      </w:r>
    </w:p>
    <w:p w:rsidR="001E3DC4" w:rsidRPr="001E3DC4" w:rsidRDefault="001E3DC4" w:rsidP="001E3DC4">
      <w:pPr>
        <w:ind w:firstLine="708"/>
        <w:jc w:val="both"/>
        <w:rPr>
          <w:rFonts w:ascii="Candara" w:hAnsi="Candara"/>
        </w:rPr>
      </w:pPr>
    </w:p>
    <w:p w:rsidR="001E3DC4" w:rsidRPr="003D28B1" w:rsidRDefault="001E3DC4" w:rsidP="00E855C7">
      <w:pPr>
        <w:pStyle w:val="Balk2"/>
        <w:spacing w:before="120"/>
        <w:ind w:left="0"/>
        <w:jc w:val="both"/>
        <w:rPr>
          <w:rFonts w:ascii="Candara" w:hAnsi="Candara"/>
          <w:b/>
          <w:bCs/>
          <w:color w:val="0070C0"/>
        </w:rPr>
      </w:pPr>
      <w:bookmarkStart w:id="57" w:name="_Toc414351939"/>
      <w:bookmarkStart w:id="58" w:name="_Toc417896290"/>
      <w:bookmarkStart w:id="59" w:name="_Toc387414313"/>
      <w:bookmarkStart w:id="60" w:name="_Toc387415133"/>
      <w:r w:rsidRPr="003D28B1">
        <w:rPr>
          <w:rFonts w:ascii="Candara" w:hAnsi="Candara"/>
          <w:b/>
          <w:bCs/>
          <w:color w:val="0070C0"/>
        </w:rPr>
        <w:t>YASAL YÜKÜMLÜLÜKLER VE MEVZUAT ANALİZİ</w:t>
      </w:r>
      <w:bookmarkEnd w:id="57"/>
      <w:bookmarkEnd w:id="58"/>
    </w:p>
    <w:bookmarkEnd w:id="59"/>
    <w:bookmarkEnd w:id="60"/>
    <w:p w:rsidR="001E3DC4" w:rsidRPr="001E3DC4" w:rsidRDefault="00740CAD" w:rsidP="00F718D6">
      <w:pPr>
        <w:spacing w:before="120" w:after="0" w:line="240" w:lineRule="auto"/>
        <w:jc w:val="both"/>
        <w:rPr>
          <w:rFonts w:ascii="Candara" w:hAnsi="Candara"/>
          <w:iCs/>
        </w:rPr>
      </w:pPr>
      <w:proofErr w:type="gramStart"/>
      <w:r>
        <w:rPr>
          <w:rFonts w:ascii="Candara" w:hAnsi="Candara"/>
          <w:bCs/>
          <w:iCs/>
          <w:spacing w:val="-4"/>
        </w:rPr>
        <w:t>Ermenek</w:t>
      </w:r>
      <w:r w:rsidR="001E3DC4" w:rsidRPr="001E3DC4">
        <w:rPr>
          <w:rFonts w:ascii="Candara" w:hAnsi="Candara"/>
          <w:bCs/>
          <w:iCs/>
          <w:spacing w:val="-4"/>
        </w:rPr>
        <w:t xml:space="preserve"> İl</w:t>
      </w:r>
      <w:r>
        <w:rPr>
          <w:rFonts w:ascii="Candara" w:hAnsi="Candara"/>
          <w:bCs/>
          <w:iCs/>
          <w:spacing w:val="-4"/>
        </w:rPr>
        <w:t>çe</w:t>
      </w:r>
      <w:r w:rsidR="001E3DC4" w:rsidRPr="001E3DC4">
        <w:rPr>
          <w:rFonts w:ascii="Candara" w:hAnsi="Candara"/>
          <w:bCs/>
          <w:iCs/>
          <w:spacing w:val="-4"/>
        </w:rPr>
        <w:t xml:space="preserve"> Milli Eğitim Müdürlüğünün yasal yetki, görev ve sorumlulukları başta T.C. Anayasası olmak </w:t>
      </w:r>
      <w:r w:rsidR="001E3DC4" w:rsidRPr="001E3DC4">
        <w:rPr>
          <w:rFonts w:ascii="Candara" w:hAnsi="Candara"/>
          <w:bCs/>
          <w:iCs/>
        </w:rPr>
        <w:t xml:space="preserve">üzere </w:t>
      </w:r>
      <w:r w:rsidR="001E3DC4" w:rsidRPr="001E3DC4">
        <w:rPr>
          <w:rFonts w:ascii="Candara" w:hAnsi="Candara"/>
          <w:bCs/>
          <w:iCs/>
          <w:spacing w:val="-4"/>
        </w:rPr>
        <w:t xml:space="preserve">657 sayılı Devlet Memurları Kanunu, 1739 sayılı Milli Eğitim Temel Kanunu ve 3797 sayılı Milli Eğitim </w:t>
      </w:r>
      <w:r w:rsidR="001E3DC4" w:rsidRPr="001E3DC4">
        <w:rPr>
          <w:rFonts w:ascii="Candara" w:hAnsi="Candara"/>
          <w:bCs/>
          <w:iCs/>
        </w:rPr>
        <w:t>Bakanlığı</w:t>
      </w:r>
      <w:r w:rsidR="001E3DC4" w:rsidRPr="001E3DC4">
        <w:rPr>
          <w:rFonts w:ascii="Candara" w:hAnsi="Candara"/>
          <w:bCs/>
          <w:iCs/>
        </w:rPr>
        <w:softHyphen/>
        <w:t xml:space="preserve">nın </w:t>
      </w:r>
      <w:r w:rsidR="001E3DC4" w:rsidRPr="001E3DC4">
        <w:rPr>
          <w:rFonts w:ascii="Candara" w:hAnsi="Candara"/>
          <w:bCs/>
          <w:iCs/>
          <w:spacing w:val="-4"/>
        </w:rPr>
        <w:t>Teşk</w:t>
      </w:r>
      <w:r w:rsidR="001E3DC4" w:rsidRPr="001E3DC4">
        <w:rPr>
          <w:rFonts w:ascii="Candara" w:hAnsi="Candara"/>
          <w:bCs/>
          <w:iCs/>
          <w:spacing w:val="-4"/>
        </w:rPr>
        <w:t>i</w:t>
      </w:r>
      <w:r w:rsidR="001E3DC4" w:rsidRPr="001E3DC4">
        <w:rPr>
          <w:rFonts w:ascii="Candara" w:hAnsi="Candara"/>
          <w:bCs/>
          <w:iCs/>
          <w:spacing w:val="-4"/>
        </w:rPr>
        <w:t xml:space="preserve">lat ve Görevleri Hakkında Kanun Hükümleri dayanak alınarak hazırlanan 13.02.1995-2424 sayılı Milli </w:t>
      </w:r>
      <w:r w:rsidR="001E3DC4" w:rsidRPr="001E3DC4">
        <w:rPr>
          <w:rFonts w:ascii="Candara" w:hAnsi="Candara"/>
          <w:bCs/>
          <w:iCs/>
        </w:rPr>
        <w:t>Eğitim Bakanl</w:t>
      </w:r>
      <w:r w:rsidR="001E3DC4" w:rsidRPr="001E3DC4">
        <w:rPr>
          <w:rFonts w:ascii="Candara" w:hAnsi="Candara"/>
          <w:bCs/>
          <w:iCs/>
        </w:rPr>
        <w:t>ı</w:t>
      </w:r>
      <w:r w:rsidR="001E3DC4" w:rsidRPr="001E3DC4">
        <w:rPr>
          <w:rFonts w:ascii="Candara" w:hAnsi="Candara"/>
          <w:bCs/>
          <w:iCs/>
        </w:rPr>
        <w:t>ğı Milli Eğitim Müdürlükleri Yönetmeliği esaslarına göre belirlenmektedir.</w:t>
      </w:r>
      <w:proofErr w:type="gramEnd"/>
    </w:p>
    <w:p w:rsidR="001E3DC4" w:rsidRPr="001E3DC4" w:rsidRDefault="00C636F1" w:rsidP="00F718D6">
      <w:pPr>
        <w:spacing w:before="120" w:after="0" w:line="240" w:lineRule="auto"/>
        <w:jc w:val="both"/>
        <w:rPr>
          <w:rFonts w:ascii="Candara" w:hAnsi="Candara"/>
          <w:bCs/>
          <w:iCs/>
        </w:rPr>
      </w:pPr>
      <w:r>
        <w:rPr>
          <w:rFonts w:ascii="Candara" w:hAnsi="Candara"/>
          <w:bCs/>
          <w:iCs/>
          <w:spacing w:val="-4"/>
        </w:rPr>
        <w:t>Ermenek</w:t>
      </w:r>
      <w:r w:rsidR="001E3DC4" w:rsidRPr="001E3DC4">
        <w:rPr>
          <w:rFonts w:ascii="Candara" w:hAnsi="Candara"/>
          <w:bCs/>
          <w:iCs/>
          <w:spacing w:val="-4"/>
        </w:rPr>
        <w:t xml:space="preserve"> İl</w:t>
      </w:r>
      <w:r>
        <w:rPr>
          <w:rFonts w:ascii="Candara" w:hAnsi="Candara"/>
          <w:bCs/>
          <w:iCs/>
          <w:spacing w:val="-4"/>
        </w:rPr>
        <w:t>çe</w:t>
      </w:r>
      <w:r w:rsidR="001E3DC4" w:rsidRPr="001E3DC4">
        <w:rPr>
          <w:rFonts w:ascii="Candara" w:hAnsi="Candara"/>
          <w:bCs/>
          <w:iCs/>
          <w:spacing w:val="-4"/>
        </w:rPr>
        <w:t xml:space="preserve"> Milli Eğitim Müdürlüğü,</w:t>
      </w:r>
      <w:r w:rsidR="00F92E77">
        <w:rPr>
          <w:rFonts w:ascii="Candara" w:hAnsi="Candara"/>
          <w:bCs/>
          <w:iCs/>
          <w:spacing w:val="-4"/>
        </w:rPr>
        <w:t xml:space="preserve"> </w:t>
      </w:r>
      <w:r w:rsidR="001E3DC4" w:rsidRPr="001E3DC4">
        <w:rPr>
          <w:rFonts w:ascii="Candara" w:hAnsi="Candara"/>
          <w:bCs/>
          <w:iCs/>
          <w:spacing w:val="-4"/>
        </w:rPr>
        <w:t xml:space="preserve"> bu sorumlulukları yerel ölçekte</w:t>
      </w:r>
      <w:r w:rsidR="00F92E77">
        <w:rPr>
          <w:rFonts w:ascii="Candara" w:hAnsi="Candara"/>
          <w:bCs/>
          <w:iCs/>
          <w:spacing w:val="-4"/>
        </w:rPr>
        <w:t xml:space="preserve"> </w:t>
      </w:r>
      <w:r w:rsidR="001E3DC4" w:rsidRPr="001E3DC4">
        <w:rPr>
          <w:rFonts w:ascii="Candara" w:hAnsi="Candara"/>
          <w:bCs/>
          <w:iCs/>
          <w:spacing w:val="-4"/>
        </w:rPr>
        <w:t xml:space="preserve">ilgili mevzuat hükümleri gereğince </w:t>
      </w:r>
      <w:r w:rsidR="001E3DC4" w:rsidRPr="001E3DC4">
        <w:rPr>
          <w:rFonts w:ascii="Candara" w:hAnsi="Candara"/>
          <w:bCs/>
          <w:iCs/>
        </w:rPr>
        <w:t xml:space="preserve">yerine getirmektedir. </w:t>
      </w:r>
      <w:r w:rsidR="00F92E77">
        <w:rPr>
          <w:rFonts w:ascii="Candara" w:hAnsi="Candara"/>
          <w:bCs/>
          <w:iCs/>
        </w:rPr>
        <w:t>M</w:t>
      </w:r>
      <w:r>
        <w:rPr>
          <w:rFonts w:ascii="Candara" w:hAnsi="Candara"/>
          <w:bCs/>
          <w:iCs/>
        </w:rPr>
        <w:t>üdürlüğümüz</w:t>
      </w:r>
      <w:r w:rsidR="001E3DC4" w:rsidRPr="001E3DC4">
        <w:rPr>
          <w:rFonts w:ascii="Candara" w:hAnsi="Candara"/>
          <w:bCs/>
          <w:iCs/>
        </w:rPr>
        <w:t xml:space="preserve"> hizmetin özelliklerine göre şubeler ve bürolar ile sürekli kurul ve komisyonla</w:t>
      </w:r>
      <w:r w:rsidR="001E3DC4" w:rsidRPr="001E3DC4">
        <w:rPr>
          <w:rFonts w:ascii="Candara" w:hAnsi="Candara"/>
          <w:bCs/>
          <w:iCs/>
        </w:rPr>
        <w:t>r</w:t>
      </w:r>
      <w:r>
        <w:rPr>
          <w:rFonts w:ascii="Candara" w:hAnsi="Candara"/>
          <w:bCs/>
          <w:iCs/>
        </w:rPr>
        <w:t>dan meydana gelmiştir</w:t>
      </w:r>
      <w:r w:rsidR="001E3DC4" w:rsidRPr="001E3DC4">
        <w:rPr>
          <w:rFonts w:ascii="Candara" w:hAnsi="Candara"/>
          <w:bCs/>
          <w:iCs/>
        </w:rPr>
        <w:t>.</w:t>
      </w:r>
    </w:p>
    <w:p w:rsidR="001E3DC4" w:rsidRDefault="001E3DC4" w:rsidP="00F718D6">
      <w:pPr>
        <w:spacing w:before="120" w:after="0" w:line="240" w:lineRule="auto"/>
        <w:jc w:val="both"/>
        <w:rPr>
          <w:rFonts w:ascii="Candara" w:hAnsi="Candara"/>
          <w:iCs/>
        </w:rPr>
      </w:pPr>
      <w:r w:rsidRPr="001E3DC4">
        <w:rPr>
          <w:rFonts w:ascii="Candara" w:hAnsi="Candara"/>
          <w:iCs/>
          <w:spacing w:val="-4"/>
        </w:rPr>
        <w:t xml:space="preserve">Milli Eğitim Bakanlığı Milli Eğitim Müdürlükleri Yönetmeliği hükmünce, milli eğitim müdürlüklerinin </w:t>
      </w:r>
      <w:r w:rsidRPr="001E3DC4">
        <w:rPr>
          <w:rFonts w:ascii="Candara" w:hAnsi="Candara"/>
          <w:iCs/>
        </w:rPr>
        <w:t>hizmet alanl</w:t>
      </w:r>
      <w:r w:rsidRPr="001E3DC4">
        <w:rPr>
          <w:rFonts w:ascii="Candara" w:hAnsi="Candara"/>
          <w:iCs/>
        </w:rPr>
        <w:t>a</w:t>
      </w:r>
      <w:r w:rsidRPr="001E3DC4">
        <w:rPr>
          <w:rFonts w:ascii="Candara" w:hAnsi="Candara"/>
          <w:iCs/>
        </w:rPr>
        <w:t>rına göre görevleri şunlardır:</w:t>
      </w:r>
    </w:p>
    <w:p w:rsidR="006822FE" w:rsidRPr="00296289" w:rsidRDefault="006822FE" w:rsidP="00F718D6">
      <w:pPr>
        <w:pStyle w:val="ListeParagraf"/>
        <w:numPr>
          <w:ilvl w:val="0"/>
          <w:numId w:val="53"/>
        </w:numPr>
        <w:spacing w:before="240" w:after="240"/>
        <w:ind w:left="567"/>
        <w:jc w:val="both"/>
        <w:rPr>
          <w:rFonts w:ascii="Candara" w:hAnsi="Candara"/>
          <w:iCs/>
          <w:sz w:val="24"/>
        </w:rPr>
      </w:pPr>
      <w:proofErr w:type="gramStart"/>
      <w:r w:rsidRPr="00296289">
        <w:rPr>
          <w:rFonts w:ascii="Candara" w:hAnsi="Candara"/>
          <w:szCs w:val="20"/>
        </w:rPr>
        <w:lastRenderedPageBreak/>
        <w:t>Türk milletinin millî, ahlâkî, manevî, tarihî ve kültürel değerlerini benimseyen, koruyan ve geliştiren, a</w:t>
      </w:r>
      <w:r w:rsidRPr="00296289">
        <w:rPr>
          <w:rFonts w:ascii="Candara" w:hAnsi="Candara"/>
          <w:szCs w:val="20"/>
        </w:rPr>
        <w:t>i</w:t>
      </w:r>
      <w:r w:rsidRPr="00296289">
        <w:rPr>
          <w:rFonts w:ascii="Candara" w:hAnsi="Candara"/>
          <w:szCs w:val="20"/>
        </w:rPr>
        <w:t>lesini, vatanını, milletini seven ve daima yüceltmeye çalışan, insan haklarına ve Anayasa’nın başlang</w:t>
      </w:r>
      <w:r w:rsidRPr="00296289">
        <w:rPr>
          <w:rFonts w:ascii="Candara" w:hAnsi="Candara"/>
          <w:szCs w:val="20"/>
        </w:rPr>
        <w:t>ı</w:t>
      </w:r>
      <w:r w:rsidRPr="00296289">
        <w:rPr>
          <w:rFonts w:ascii="Candara" w:hAnsi="Candara"/>
          <w:szCs w:val="20"/>
        </w:rPr>
        <w:t>cındaki temel ilkelere dayanan demokratik, lâik ve sosyal bir hukuk devleti olan Türkiye Cumhuriyeti’ne karşı görev ve sorumluluklarını bilen ve bunları davranış hâline getirmiş vatandaşlar yetiştirmek üzere, Bakanlığa bağlı her kademedeki öğretim kurumlarının öğretmen ve öğrencilerine ait bütün eğitim ve öğretim hizmetleri konusunda Bakanlık tarafından verilen her türlü planlama, programlama, takip ve denetim görevlerini yerine getirmek.</w:t>
      </w:r>
      <w:proofErr w:type="gramEnd"/>
    </w:p>
    <w:p w:rsidR="006822FE" w:rsidRPr="00296289" w:rsidRDefault="006822FE" w:rsidP="00F718D6">
      <w:pPr>
        <w:pStyle w:val="ListeParagraf"/>
        <w:numPr>
          <w:ilvl w:val="0"/>
          <w:numId w:val="53"/>
        </w:numPr>
        <w:spacing w:before="240" w:after="240"/>
        <w:ind w:left="567"/>
        <w:jc w:val="both"/>
        <w:rPr>
          <w:rFonts w:ascii="Candara" w:hAnsi="Candara"/>
          <w:b/>
          <w:szCs w:val="20"/>
        </w:rPr>
      </w:pPr>
      <w:r w:rsidRPr="00296289">
        <w:rPr>
          <w:rFonts w:ascii="Candara" w:hAnsi="Candara"/>
          <w:szCs w:val="20"/>
        </w:rPr>
        <w:t>Kanun, tüzük, yönetmelik, yönerge, genelge, plân, program ve amirlerce kendi</w:t>
      </w:r>
      <w:r w:rsidR="00296289">
        <w:rPr>
          <w:rFonts w:ascii="Candara" w:hAnsi="Candara"/>
          <w:szCs w:val="20"/>
        </w:rPr>
        <w:t>lerine verilen görevleri yapmak.</w:t>
      </w:r>
    </w:p>
    <w:p w:rsidR="00296289" w:rsidRPr="00296289" w:rsidRDefault="00296289" w:rsidP="00F718D6">
      <w:pPr>
        <w:pStyle w:val="ListeParagraf"/>
        <w:numPr>
          <w:ilvl w:val="0"/>
          <w:numId w:val="53"/>
        </w:numPr>
        <w:tabs>
          <w:tab w:val="left" w:pos="567"/>
        </w:tabs>
        <w:spacing w:before="240" w:after="240"/>
        <w:ind w:left="567"/>
        <w:contextualSpacing w:val="0"/>
        <w:jc w:val="both"/>
        <w:rPr>
          <w:rFonts w:ascii="Candara" w:hAnsi="Candara"/>
        </w:rPr>
      </w:pPr>
      <w:r w:rsidRPr="00296289">
        <w:rPr>
          <w:rFonts w:ascii="Candara" w:hAnsi="Candara"/>
        </w:rPr>
        <w:t>Kız öğrencilerin, engellilerin ve toplumun özel ilgi bekleyen diğer kesimlerinin eğitime katılımını yaygı</w:t>
      </w:r>
      <w:r w:rsidRPr="00296289">
        <w:rPr>
          <w:rFonts w:ascii="Candara" w:hAnsi="Candara"/>
        </w:rPr>
        <w:t>n</w:t>
      </w:r>
      <w:r w:rsidRPr="00296289">
        <w:rPr>
          <w:rFonts w:ascii="Candara" w:hAnsi="Candara"/>
        </w:rPr>
        <w:t xml:space="preserve">laştıracak </w:t>
      </w:r>
      <w:r>
        <w:rPr>
          <w:rFonts w:ascii="Candara" w:hAnsi="Candara"/>
        </w:rPr>
        <w:t xml:space="preserve">faaliyetleri </w:t>
      </w:r>
      <w:r w:rsidRPr="00296289">
        <w:rPr>
          <w:rFonts w:ascii="Candara" w:hAnsi="Candara"/>
        </w:rPr>
        <w:t>koordine etmek,</w:t>
      </w:r>
      <w:r>
        <w:rPr>
          <w:rFonts w:ascii="Candara" w:hAnsi="Candara"/>
        </w:rPr>
        <w:t xml:space="preserve"> uygulamak, izlemek denetlemek</w:t>
      </w:r>
    </w:p>
    <w:p w:rsidR="00296289" w:rsidRPr="00296289" w:rsidRDefault="00296289" w:rsidP="00F718D6">
      <w:pPr>
        <w:pStyle w:val="ListeParagraf"/>
        <w:numPr>
          <w:ilvl w:val="0"/>
          <w:numId w:val="53"/>
        </w:numPr>
        <w:spacing w:before="240" w:after="240"/>
        <w:ind w:left="567"/>
        <w:jc w:val="both"/>
        <w:rPr>
          <w:rFonts w:ascii="Candara" w:hAnsi="Candara"/>
          <w:b/>
          <w:szCs w:val="20"/>
        </w:rPr>
      </w:pPr>
      <w:r w:rsidRPr="00296289">
        <w:rPr>
          <w:rFonts w:ascii="Candara" w:hAnsi="Candara"/>
        </w:rPr>
        <w:t xml:space="preserve">Özel yetenek sahibi </w:t>
      </w:r>
      <w:r>
        <w:rPr>
          <w:rFonts w:ascii="Candara" w:hAnsi="Candara"/>
        </w:rPr>
        <w:t>bireyleri tespit ederek yeteneklerine uygun ortamlarda eğitim almaları yönünde i</w:t>
      </w:r>
      <w:r>
        <w:rPr>
          <w:rFonts w:ascii="Candara" w:hAnsi="Candara"/>
        </w:rPr>
        <w:t>ş</w:t>
      </w:r>
      <w:r>
        <w:rPr>
          <w:rFonts w:ascii="Candara" w:hAnsi="Candara"/>
        </w:rPr>
        <w:t>lemleri koordine etmek</w:t>
      </w:r>
    </w:p>
    <w:p w:rsidR="006822FE" w:rsidRPr="00296289" w:rsidRDefault="006822FE" w:rsidP="00F718D6">
      <w:pPr>
        <w:pStyle w:val="ListeParagraf"/>
        <w:numPr>
          <w:ilvl w:val="0"/>
          <w:numId w:val="53"/>
        </w:numPr>
        <w:spacing w:before="240" w:after="240"/>
        <w:ind w:left="567"/>
        <w:jc w:val="both"/>
        <w:rPr>
          <w:rFonts w:ascii="Candara" w:hAnsi="Candara"/>
          <w:iCs/>
          <w:sz w:val="24"/>
        </w:rPr>
      </w:pPr>
      <w:r w:rsidRPr="00296289">
        <w:rPr>
          <w:rFonts w:ascii="Candara" w:hAnsi="Candara"/>
          <w:szCs w:val="20"/>
        </w:rPr>
        <w:t>Bulunduğu görev alanındaki millî eğitim hizmetlerini incelemek, görev alanına giren okul ve kurumların ihtiyaçlarını tespit ederek kendi yetkisi dâhilinde olanları yapmak, olmayanları yetkili makamlara bildi</w:t>
      </w:r>
      <w:r w:rsidRPr="00296289">
        <w:rPr>
          <w:rFonts w:ascii="Candara" w:hAnsi="Candara"/>
          <w:szCs w:val="20"/>
        </w:rPr>
        <w:t>r</w:t>
      </w:r>
      <w:r w:rsidRPr="00296289">
        <w:rPr>
          <w:rFonts w:ascii="Candara" w:hAnsi="Candara"/>
          <w:szCs w:val="20"/>
        </w:rPr>
        <w:t>mek.</w:t>
      </w:r>
    </w:p>
    <w:p w:rsidR="006822FE" w:rsidRPr="00296289" w:rsidRDefault="006822FE" w:rsidP="00F718D6">
      <w:pPr>
        <w:pStyle w:val="ListeParagraf"/>
        <w:numPr>
          <w:ilvl w:val="0"/>
          <w:numId w:val="53"/>
        </w:numPr>
        <w:spacing w:before="240" w:after="240"/>
        <w:ind w:left="567"/>
        <w:jc w:val="both"/>
        <w:rPr>
          <w:rFonts w:ascii="Candara" w:hAnsi="Candara"/>
          <w:iCs/>
        </w:rPr>
      </w:pPr>
      <w:r w:rsidRPr="00296289">
        <w:rPr>
          <w:rFonts w:ascii="Candara" w:hAnsi="Candara"/>
          <w:iCs/>
        </w:rPr>
        <w:t>Müdürlüğümüz bünyesinde yönetici, öğretmen, memur, ücretli öğretmen ve diğer çalışanlara ait her türlü işi yürütmek ve takip etmek ve denetlemek</w:t>
      </w:r>
    </w:p>
    <w:p w:rsidR="00517FAE" w:rsidRPr="00296289" w:rsidRDefault="00517FAE" w:rsidP="00F718D6">
      <w:pPr>
        <w:pStyle w:val="ListeParagraf"/>
        <w:numPr>
          <w:ilvl w:val="0"/>
          <w:numId w:val="53"/>
        </w:numPr>
        <w:spacing w:before="240" w:after="240"/>
        <w:ind w:left="567"/>
        <w:jc w:val="both"/>
        <w:rPr>
          <w:rFonts w:ascii="Candara" w:hAnsi="Candara"/>
          <w:iCs/>
        </w:rPr>
      </w:pPr>
      <w:proofErr w:type="gramStart"/>
      <w:r w:rsidRPr="00296289">
        <w:rPr>
          <w:rFonts w:ascii="Candara" w:hAnsi="Candara"/>
          <w:iCs/>
        </w:rPr>
        <w:t>Örgün ve yaygın eğitime ait her türlü işlemi koordine etmek, izlemek ve değerlendirmek.</w:t>
      </w:r>
      <w:proofErr w:type="gramEnd"/>
    </w:p>
    <w:p w:rsidR="006822FE" w:rsidRPr="00296289" w:rsidRDefault="00517FAE" w:rsidP="00F718D6">
      <w:pPr>
        <w:pStyle w:val="ListeParagraf"/>
        <w:numPr>
          <w:ilvl w:val="0"/>
          <w:numId w:val="53"/>
        </w:numPr>
        <w:spacing w:before="240" w:after="240"/>
        <w:ind w:left="567"/>
        <w:jc w:val="both"/>
        <w:rPr>
          <w:rFonts w:ascii="Candara" w:hAnsi="Candara"/>
          <w:iCs/>
        </w:rPr>
      </w:pPr>
      <w:proofErr w:type="gramStart"/>
      <w:r w:rsidRPr="00296289">
        <w:rPr>
          <w:rFonts w:ascii="Candara" w:hAnsi="Candara"/>
          <w:iCs/>
        </w:rPr>
        <w:t>Bakanlıktan tarafından getirilen yenilik ve gelişmeleri bağlı okul ve kurumlara bildirmek.</w:t>
      </w:r>
      <w:proofErr w:type="gramEnd"/>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iCs/>
        </w:rPr>
        <w:t xml:space="preserve">Özel okul, kurs, </w:t>
      </w:r>
      <w:proofErr w:type="spellStart"/>
      <w:r w:rsidRPr="00296289">
        <w:rPr>
          <w:rFonts w:ascii="Candara" w:hAnsi="Candara"/>
          <w:iCs/>
        </w:rPr>
        <w:t>etüd</w:t>
      </w:r>
      <w:proofErr w:type="spellEnd"/>
      <w:r w:rsidRPr="00296289">
        <w:rPr>
          <w:rFonts w:ascii="Candara" w:hAnsi="Candara"/>
          <w:iCs/>
        </w:rPr>
        <w:t xml:space="preserve"> merkezi vd. kuruluşların yasal çerçevede her türlü işlerini yapmak, isteklerine c</w:t>
      </w:r>
      <w:r w:rsidRPr="00296289">
        <w:rPr>
          <w:rFonts w:ascii="Candara" w:hAnsi="Candara"/>
          <w:iCs/>
        </w:rPr>
        <w:t>e</w:t>
      </w:r>
      <w:r w:rsidRPr="00296289">
        <w:rPr>
          <w:rFonts w:ascii="Candara" w:hAnsi="Candara"/>
          <w:iCs/>
        </w:rPr>
        <w:t>vap vermek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iCs/>
        </w:rPr>
        <w:t>Okul içi ve okullar arası her türlü sosyal kültürel ve sportif etkinleri organize etmek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Okul ve kurumlarda toplum ve insan sağlığı ile ilgili halka açık kurs, seminer ve konferanslar düzenl</w:t>
      </w:r>
      <w:r w:rsidRPr="00296289">
        <w:rPr>
          <w:rFonts w:ascii="Candara" w:hAnsi="Candara"/>
          <w:szCs w:val="20"/>
        </w:rPr>
        <w:t>e</w:t>
      </w:r>
      <w:r w:rsidRPr="00296289">
        <w:rPr>
          <w:rFonts w:ascii="Candara" w:hAnsi="Candara"/>
          <w:szCs w:val="20"/>
        </w:rPr>
        <w:t>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Gençlerin ve öğrencilerin, serbest zamanlarını sosyal, kültürel, sportif, izcilik, halk oyunları ve benzeri amatör faaliyet alanlarında değerlendirmelerine yönelik çalışma ve hizmetleri yürütmek.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Öğrencileri ve gençleri kumar, içki, sigara, uyuşturucu maddeler ve yasaklanmış yayınlardan korumak için gerekli tedbirleri almak ve dikkate değer görülen durumları ilgili makamlara bildirmek.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Basında yer alan eğitim ve öğretimle ilgili yerel haberleri değerlendirerek gereğini yerine getirmek.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Görev alanındaki toplum kalkınmasına ilişkin plân ve programların hazırlanmasına ve uygulanmasına katılmak, ilgililerle devamlı iş birliği yapmak.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Bakanlığa bağlı resmî, özel okul ve kurumların verdikleri diploma ve belgeleri incelemek, onaylamak ve bunlara ait evrakı arşivlemek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Okul ve kurumlar için arsa temin etmek ve eğitim tesislerinin yapım, bakım ve onarım işlerini yürütmek.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szCs w:val="20"/>
        </w:rPr>
        <w:t>Genel bütçeden, Müdürlüğümüze ayrılan ödeneklerin mevzuata uygun olarak dağıtım ve sarf işlemler</w:t>
      </w:r>
      <w:r w:rsidRPr="00296289">
        <w:rPr>
          <w:rFonts w:ascii="Candara" w:hAnsi="Candara"/>
          <w:szCs w:val="20"/>
        </w:rPr>
        <w:t>i</w:t>
      </w:r>
      <w:r w:rsidRPr="00296289">
        <w:rPr>
          <w:rFonts w:ascii="Candara" w:hAnsi="Candara"/>
          <w:szCs w:val="20"/>
        </w:rPr>
        <w:t>ni yaptırmak ve bu konudaki işlemleri denetlemek.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color w:val="000000"/>
          <w:szCs w:val="20"/>
        </w:rPr>
        <w:t>Okul ve kurumların bina, araç ve gereç durumunu gösteren istatistik ve kartların tutulmasını sağlamak ve takip etmek</w:t>
      </w:r>
    </w:p>
    <w:p w:rsidR="00517FAE" w:rsidRPr="00296289" w:rsidRDefault="00517FAE" w:rsidP="00F718D6">
      <w:pPr>
        <w:pStyle w:val="ListeParagraf"/>
        <w:numPr>
          <w:ilvl w:val="0"/>
          <w:numId w:val="53"/>
        </w:numPr>
        <w:spacing w:before="240" w:after="240"/>
        <w:ind w:left="567"/>
        <w:jc w:val="both"/>
        <w:rPr>
          <w:rFonts w:ascii="Candara" w:hAnsi="Candara"/>
          <w:iCs/>
        </w:rPr>
      </w:pPr>
      <w:r w:rsidRPr="00296289">
        <w:rPr>
          <w:rFonts w:ascii="Candara" w:hAnsi="Candara"/>
          <w:color w:val="000000"/>
          <w:szCs w:val="20"/>
        </w:rPr>
        <w:t>Müdürlük, bağlı okul ve kurumları ilgilendiren her t</w:t>
      </w:r>
      <w:r w:rsidR="00296289" w:rsidRPr="00296289">
        <w:rPr>
          <w:rFonts w:ascii="Candara" w:hAnsi="Candara"/>
          <w:color w:val="000000"/>
          <w:szCs w:val="20"/>
        </w:rPr>
        <w:t>ürlü araştırma geliştirme, proje hazırlama işlemlerini koordine etmek, gerçekleştirmek.</w:t>
      </w:r>
    </w:p>
    <w:p w:rsidR="00296289" w:rsidRPr="00296289" w:rsidRDefault="00296289" w:rsidP="00F718D6">
      <w:pPr>
        <w:pStyle w:val="ListeParagraf"/>
        <w:numPr>
          <w:ilvl w:val="0"/>
          <w:numId w:val="53"/>
        </w:numPr>
        <w:spacing w:before="240" w:after="240"/>
        <w:ind w:left="567"/>
        <w:jc w:val="both"/>
        <w:rPr>
          <w:rFonts w:ascii="Candara" w:hAnsi="Candara"/>
          <w:iCs/>
        </w:rPr>
      </w:pPr>
      <w:r w:rsidRPr="00296289">
        <w:rPr>
          <w:rFonts w:ascii="Candara" w:hAnsi="Candara"/>
          <w:color w:val="000000"/>
          <w:szCs w:val="20"/>
        </w:rPr>
        <w:t>Müdürlüğe bağlı okul ve kurumları belli bir plân içinde denetlemek veya denetlenmesini sağlamak, e</w:t>
      </w:r>
      <w:r w:rsidRPr="00296289">
        <w:rPr>
          <w:rFonts w:ascii="Candara" w:hAnsi="Candara"/>
          <w:color w:val="000000"/>
          <w:szCs w:val="20"/>
        </w:rPr>
        <w:t>k</w:t>
      </w:r>
      <w:r w:rsidRPr="00296289">
        <w:rPr>
          <w:rFonts w:ascii="Candara" w:hAnsi="Candara"/>
          <w:color w:val="000000"/>
          <w:szCs w:val="20"/>
        </w:rPr>
        <w:t>siklik, aksaklıkları gidermek için gerekli tedbirleri almak.</w:t>
      </w:r>
    </w:p>
    <w:p w:rsidR="00296289" w:rsidRPr="00296289" w:rsidRDefault="00296289" w:rsidP="00F718D6">
      <w:pPr>
        <w:pStyle w:val="ListeParagraf"/>
        <w:numPr>
          <w:ilvl w:val="0"/>
          <w:numId w:val="53"/>
        </w:numPr>
        <w:spacing w:before="240" w:after="240"/>
        <w:ind w:left="567"/>
        <w:jc w:val="both"/>
        <w:rPr>
          <w:rFonts w:ascii="Candara" w:hAnsi="Candara"/>
          <w:iCs/>
        </w:rPr>
      </w:pPr>
      <w:r w:rsidRPr="00296289">
        <w:rPr>
          <w:rFonts w:ascii="Candara" w:hAnsi="Candara"/>
          <w:color w:val="000000"/>
          <w:szCs w:val="20"/>
        </w:rPr>
        <w:t>Öğretmen ve diğer personelin hizmet içi eğitimi için gerekli programları hazırlamak veya uygulanmasını sağlamak.</w:t>
      </w:r>
    </w:p>
    <w:p w:rsidR="00296289" w:rsidRPr="00296289" w:rsidRDefault="00296289" w:rsidP="00F718D6">
      <w:pPr>
        <w:pStyle w:val="ListeParagraf"/>
        <w:numPr>
          <w:ilvl w:val="0"/>
          <w:numId w:val="53"/>
        </w:numPr>
        <w:spacing w:before="240" w:after="240"/>
        <w:ind w:left="567"/>
        <w:jc w:val="both"/>
        <w:rPr>
          <w:rFonts w:ascii="Candara" w:hAnsi="Candara"/>
          <w:iCs/>
        </w:rPr>
      </w:pPr>
      <w:r w:rsidRPr="00296289">
        <w:rPr>
          <w:rFonts w:ascii="Candara" w:hAnsi="Candara"/>
          <w:color w:val="000000"/>
          <w:szCs w:val="20"/>
        </w:rPr>
        <w:lastRenderedPageBreak/>
        <w:t>Görev alanındaki okul/kurumlar için sivil savunma ile ilgili plân ve programları düzenlemek,</w:t>
      </w:r>
      <w:r w:rsidR="00F718D6">
        <w:rPr>
          <w:rFonts w:ascii="Candara" w:hAnsi="Candara"/>
          <w:color w:val="000000"/>
          <w:szCs w:val="20"/>
        </w:rPr>
        <w:t xml:space="preserve"> </w:t>
      </w:r>
      <w:r w:rsidRPr="00296289">
        <w:rPr>
          <w:rFonts w:ascii="Candara" w:hAnsi="Candara"/>
          <w:color w:val="000000"/>
          <w:szCs w:val="20"/>
        </w:rPr>
        <w:t>gerekli te</w:t>
      </w:r>
      <w:r w:rsidRPr="00296289">
        <w:rPr>
          <w:rFonts w:ascii="Candara" w:hAnsi="Candara"/>
          <w:color w:val="000000"/>
          <w:szCs w:val="20"/>
        </w:rPr>
        <w:t>s</w:t>
      </w:r>
      <w:r w:rsidRPr="00296289">
        <w:rPr>
          <w:rFonts w:ascii="Candara" w:hAnsi="Candara"/>
          <w:color w:val="000000"/>
          <w:szCs w:val="20"/>
        </w:rPr>
        <w:t>pitleri yapmak ve tedbirleri almak.</w:t>
      </w:r>
    </w:p>
    <w:p w:rsidR="00296289" w:rsidRDefault="00296289" w:rsidP="00E855C7"/>
    <w:p w:rsidR="001E3DC4" w:rsidRPr="003D28B1" w:rsidRDefault="001E3DC4" w:rsidP="00403798">
      <w:pPr>
        <w:pStyle w:val="Balk2"/>
        <w:shd w:val="clear" w:color="auto" w:fill="FFFFFF"/>
        <w:ind w:left="0"/>
        <w:jc w:val="both"/>
        <w:rPr>
          <w:rFonts w:ascii="Candara" w:hAnsi="Candara"/>
          <w:b/>
          <w:bCs/>
          <w:color w:val="0070C0"/>
        </w:rPr>
      </w:pPr>
      <w:bookmarkStart w:id="61" w:name="_Toc417896291"/>
      <w:r w:rsidRPr="003D28B1">
        <w:rPr>
          <w:rFonts w:ascii="Candara" w:hAnsi="Candara"/>
          <w:b/>
          <w:bCs/>
          <w:color w:val="0070C0"/>
        </w:rPr>
        <w:t>FAALİYET ALANLARI, ÜRÜN VE HİZMETLER</w:t>
      </w:r>
      <w:bookmarkEnd w:id="61"/>
    </w:p>
    <w:p w:rsidR="001E3DC4" w:rsidRPr="00E80EA8" w:rsidRDefault="00437638" w:rsidP="00B8617F">
      <w:pPr>
        <w:spacing w:before="120"/>
        <w:rPr>
          <w:rFonts w:ascii="Candara" w:hAnsi="Candara"/>
        </w:rPr>
      </w:pPr>
      <w:r>
        <w:rPr>
          <w:rFonts w:ascii="Candara" w:hAnsi="Candara"/>
        </w:rPr>
        <w:t>Ermenek</w:t>
      </w:r>
      <w:r w:rsidR="00166E06">
        <w:rPr>
          <w:rFonts w:ascii="Candara" w:hAnsi="Candara"/>
        </w:rPr>
        <w:t xml:space="preserve"> İlçe</w:t>
      </w:r>
      <w:r w:rsidR="001E3DC4">
        <w:rPr>
          <w:rFonts w:ascii="Candara" w:hAnsi="Candara"/>
        </w:rPr>
        <w:t xml:space="preserve"> Milli Eğitim Müdürlüğü’nün faaliyet alanları ve bunlara dayalı ürün ve hizmetleri sekiz alanda gruplanmıştır. Bu gruplar eğitim-öğretim, yönetim ve denetim, hukuk, araştırma-geliştirme proje ve protoko</w:t>
      </w:r>
      <w:r w:rsidR="001E3DC4">
        <w:rPr>
          <w:rFonts w:ascii="Candara" w:hAnsi="Candara"/>
        </w:rPr>
        <w:t>l</w:t>
      </w:r>
      <w:r w:rsidR="001E3DC4">
        <w:rPr>
          <w:rFonts w:ascii="Candara" w:hAnsi="Candara"/>
        </w:rPr>
        <w:t>ler, fiziki ve teknolojik alt yapı, bilimsel sanatsal sportif faaliyetler, ölçme değerlendirme ve sınav ve insan kaynakları yönetimidir. Bu alanlar ve ilgili ürün hizmetler genel olarak Tablo 5’te gösterildiği gibidir.</w:t>
      </w:r>
    </w:p>
    <w:tbl>
      <w:tblPr>
        <w:tblW w:w="5081"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48"/>
      </w:tblGrid>
      <w:tr w:rsidR="001E3DC4" w:rsidRPr="00D471FB" w:rsidTr="00F718D6">
        <w:trPr>
          <w:trHeight w:val="502"/>
        </w:trPr>
        <w:tc>
          <w:tcPr>
            <w:tcW w:w="5000" w:type="pct"/>
            <w:shd w:val="clear" w:color="auto" w:fill="auto"/>
            <w:vAlign w:val="center"/>
          </w:tcPr>
          <w:p w:rsidR="001E3DC4" w:rsidRPr="00296289" w:rsidRDefault="001E3DC4" w:rsidP="00B8617F">
            <w:pPr>
              <w:spacing w:after="0"/>
              <w:ind w:left="-113"/>
              <w:jc w:val="center"/>
              <w:rPr>
                <w:rFonts w:ascii="Candara" w:hAnsi="Candara"/>
                <w:b/>
                <w:color w:val="FFFFFF"/>
              </w:rPr>
            </w:pPr>
            <w:r w:rsidRPr="00F718D6">
              <w:rPr>
                <w:rFonts w:ascii="Candara" w:hAnsi="Candara"/>
                <w:b/>
                <w:color w:val="002060"/>
              </w:rPr>
              <w:t>Eğitim ve Öğretim</w:t>
            </w:r>
          </w:p>
        </w:tc>
      </w:tr>
      <w:tr w:rsidR="001E3DC4" w:rsidRPr="00D471FB" w:rsidTr="00B8617F">
        <w:trPr>
          <w:trHeight w:val="4089"/>
        </w:trPr>
        <w:tc>
          <w:tcPr>
            <w:tcW w:w="5000" w:type="pct"/>
            <w:shd w:val="clear" w:color="auto" w:fill="auto"/>
          </w:tcPr>
          <w:p w:rsidR="001E3DC4" w:rsidRPr="00296289" w:rsidRDefault="001E3DC4" w:rsidP="003D65A4">
            <w:pPr>
              <w:pStyle w:val="ListeParagraf"/>
              <w:numPr>
                <w:ilvl w:val="0"/>
                <w:numId w:val="33"/>
              </w:numPr>
              <w:spacing w:before="120" w:after="0"/>
              <w:ind w:left="596"/>
              <w:jc w:val="both"/>
              <w:rPr>
                <w:rFonts w:ascii="Candara" w:hAnsi="Candara"/>
              </w:rPr>
            </w:pPr>
            <w:r w:rsidRPr="00296289">
              <w:rPr>
                <w:rFonts w:ascii="Candara" w:hAnsi="Candara"/>
              </w:rPr>
              <w:t>Eğitim ve öğretime erişim imkânlarının sağlanması</w:t>
            </w:r>
          </w:p>
          <w:p w:rsidR="001E3DC4" w:rsidRPr="00296289" w:rsidRDefault="001E3DC4" w:rsidP="003D65A4">
            <w:pPr>
              <w:pStyle w:val="ListeParagraf"/>
              <w:numPr>
                <w:ilvl w:val="0"/>
                <w:numId w:val="33"/>
              </w:numPr>
              <w:spacing w:after="0"/>
              <w:ind w:left="596"/>
              <w:jc w:val="both"/>
              <w:rPr>
                <w:rFonts w:ascii="Candara" w:hAnsi="Candara"/>
                <w:bCs/>
              </w:rPr>
            </w:pPr>
            <w:r w:rsidRPr="00296289">
              <w:rPr>
                <w:rFonts w:ascii="Candara" w:hAnsi="Candara"/>
                <w:bCs/>
              </w:rPr>
              <w:t xml:space="preserve">Yabancı öğrencilerin </w:t>
            </w:r>
            <w:hyperlink r:id="rId24" w:history="1">
              <w:r w:rsidR="00166E06">
                <w:rPr>
                  <w:rFonts w:ascii="Candara" w:hAnsi="Candara"/>
                  <w:bCs/>
                </w:rPr>
                <w:t>ilçemizde</w:t>
              </w:r>
              <w:r w:rsidRPr="00296289">
                <w:rPr>
                  <w:rFonts w:ascii="Candara" w:hAnsi="Candara"/>
                  <w:bCs/>
                </w:rPr>
                <w:t xml:space="preserve"> eğitim ve öğrenim görmesine yönelik iş ve işlemlerin yürütülmesi</w:t>
              </w:r>
            </w:hyperlink>
          </w:p>
          <w:p w:rsidR="001E3DC4" w:rsidRPr="00296289" w:rsidRDefault="001E3DC4" w:rsidP="003D65A4">
            <w:pPr>
              <w:pStyle w:val="ListeParagraf"/>
              <w:numPr>
                <w:ilvl w:val="0"/>
                <w:numId w:val="33"/>
              </w:numPr>
              <w:spacing w:after="0"/>
              <w:ind w:left="596"/>
              <w:jc w:val="both"/>
              <w:rPr>
                <w:rFonts w:ascii="Candara" w:hAnsi="Candara"/>
                <w:bCs/>
              </w:rPr>
            </w:pPr>
            <w:r w:rsidRPr="00296289">
              <w:rPr>
                <w:rFonts w:ascii="Candara" w:hAnsi="Candara"/>
                <w:bCs/>
              </w:rPr>
              <w:t>Hayat boyu öğrenme kapsamında eğitim ve öğretim faaliyetlerinin düzenlenmesi</w:t>
            </w:r>
          </w:p>
          <w:p w:rsidR="001E3DC4" w:rsidRPr="00296289" w:rsidRDefault="001E3DC4" w:rsidP="003D65A4">
            <w:pPr>
              <w:pStyle w:val="ListeParagraf"/>
              <w:numPr>
                <w:ilvl w:val="0"/>
                <w:numId w:val="33"/>
              </w:numPr>
              <w:spacing w:after="0"/>
              <w:ind w:left="596"/>
              <w:jc w:val="both"/>
              <w:rPr>
                <w:rFonts w:ascii="Candara" w:hAnsi="Candara"/>
              </w:rPr>
            </w:pPr>
            <w:r w:rsidRPr="00296289">
              <w:rPr>
                <w:rFonts w:ascii="Candara" w:hAnsi="Candara"/>
              </w:rPr>
              <w:t>Ders kitaplarının, kaynak ve yardımcı eğitim dokümanlarının, ders ve laboratuar araç ve gereçleri ile basılı eğitim malzemelerinin temin edilmesi</w:t>
            </w:r>
          </w:p>
          <w:p w:rsidR="001E3DC4" w:rsidRPr="00296289" w:rsidRDefault="001E3DC4" w:rsidP="003D65A4">
            <w:pPr>
              <w:pStyle w:val="ListeParagraf"/>
              <w:numPr>
                <w:ilvl w:val="0"/>
                <w:numId w:val="33"/>
              </w:numPr>
              <w:spacing w:after="0"/>
              <w:ind w:left="596"/>
              <w:jc w:val="both"/>
              <w:rPr>
                <w:rFonts w:ascii="Candara" w:hAnsi="Candara"/>
                <w:bCs/>
              </w:rPr>
            </w:pPr>
            <w:r w:rsidRPr="00296289">
              <w:rPr>
                <w:rFonts w:ascii="Candara" w:hAnsi="Candara"/>
                <w:bCs/>
              </w:rPr>
              <w:t>Kişisel, eğitsel ve mesleki rehberlik faaliyetlerinin yürütülmesi</w:t>
            </w:r>
          </w:p>
          <w:p w:rsidR="001E3DC4" w:rsidRPr="00296289" w:rsidRDefault="001E3DC4" w:rsidP="003D65A4">
            <w:pPr>
              <w:pStyle w:val="ListeParagraf"/>
              <w:numPr>
                <w:ilvl w:val="0"/>
                <w:numId w:val="33"/>
              </w:numPr>
              <w:spacing w:after="0"/>
              <w:ind w:left="596"/>
              <w:jc w:val="both"/>
              <w:rPr>
                <w:rFonts w:ascii="Candara" w:hAnsi="Candara"/>
              </w:rPr>
            </w:pPr>
            <w:proofErr w:type="spellStart"/>
            <w:r w:rsidRPr="00296289">
              <w:rPr>
                <w:rFonts w:ascii="Candara" w:hAnsi="Candara"/>
              </w:rPr>
              <w:t>Psikososyal</w:t>
            </w:r>
            <w:proofErr w:type="spellEnd"/>
            <w:r w:rsidRPr="00296289">
              <w:rPr>
                <w:rFonts w:ascii="Candara" w:hAnsi="Candara"/>
              </w:rPr>
              <w:t xml:space="preserve"> koruma, önleme ve müdahale hizmetlerinin verilmesi</w:t>
            </w:r>
          </w:p>
          <w:p w:rsidR="001E3DC4" w:rsidRPr="00296289" w:rsidRDefault="001E3DC4" w:rsidP="003D65A4">
            <w:pPr>
              <w:pStyle w:val="ListeParagraf"/>
              <w:numPr>
                <w:ilvl w:val="0"/>
                <w:numId w:val="33"/>
              </w:numPr>
              <w:spacing w:after="0"/>
              <w:ind w:left="596"/>
              <w:jc w:val="both"/>
              <w:rPr>
                <w:rFonts w:ascii="Candara" w:hAnsi="Candara"/>
                <w:bCs/>
              </w:rPr>
            </w:pPr>
            <w:r w:rsidRPr="00296289">
              <w:rPr>
                <w:rFonts w:ascii="Candara" w:hAnsi="Candara"/>
                <w:bCs/>
              </w:rPr>
              <w:t>Özel politika gerektiren bireylerin eğitim ve öğretimine ilişkin iş ve işlemlerin yürütülmesi</w:t>
            </w:r>
          </w:p>
          <w:p w:rsidR="001E3DC4" w:rsidRPr="00296289" w:rsidRDefault="001E3DC4" w:rsidP="003D65A4">
            <w:pPr>
              <w:pStyle w:val="ListeParagraf"/>
              <w:numPr>
                <w:ilvl w:val="0"/>
                <w:numId w:val="33"/>
              </w:numPr>
              <w:spacing w:after="0"/>
              <w:ind w:left="596"/>
              <w:jc w:val="both"/>
              <w:rPr>
                <w:rFonts w:ascii="Candara" w:hAnsi="Candara"/>
                <w:bCs/>
              </w:rPr>
            </w:pPr>
            <w:r w:rsidRPr="00296289">
              <w:rPr>
                <w:rFonts w:ascii="Candara" w:hAnsi="Candara"/>
              </w:rPr>
              <w:t xml:space="preserve">Yatılılık ve bursluluk hizmetlerinin yürütülmesi </w:t>
            </w:r>
          </w:p>
          <w:p w:rsidR="001E3DC4" w:rsidRPr="00296289" w:rsidRDefault="001E3DC4" w:rsidP="003D65A4">
            <w:pPr>
              <w:pStyle w:val="ListeParagraf"/>
              <w:numPr>
                <w:ilvl w:val="0"/>
                <w:numId w:val="33"/>
              </w:numPr>
              <w:spacing w:after="120" w:line="240" w:lineRule="auto"/>
              <w:ind w:left="596"/>
              <w:jc w:val="both"/>
              <w:rPr>
                <w:rFonts w:ascii="Candara" w:hAnsi="Candara"/>
              </w:rPr>
            </w:pPr>
            <w:r w:rsidRPr="00296289">
              <w:rPr>
                <w:rFonts w:ascii="Candara" w:hAnsi="Candara"/>
                <w:bCs/>
              </w:rPr>
              <w:t>Eğitim ve istihdam ilişkisini güçlendirecek, meslekî eğitimi yaygınlaştıracak politika ve stratejilerin gelişt</w:t>
            </w:r>
            <w:r w:rsidRPr="00296289">
              <w:rPr>
                <w:rFonts w:ascii="Candara" w:hAnsi="Candara"/>
                <w:bCs/>
              </w:rPr>
              <w:t>i</w:t>
            </w:r>
            <w:r w:rsidRPr="00296289">
              <w:rPr>
                <w:rFonts w:ascii="Candara" w:hAnsi="Candara"/>
                <w:bCs/>
              </w:rPr>
              <w:t>rilmesi, uygulanması ve koordinesi</w:t>
            </w:r>
          </w:p>
        </w:tc>
      </w:tr>
      <w:tr w:rsidR="001E3DC4" w:rsidRPr="00D471FB" w:rsidTr="00F718D6">
        <w:trPr>
          <w:trHeight w:val="458"/>
        </w:trPr>
        <w:tc>
          <w:tcPr>
            <w:tcW w:w="5000" w:type="pct"/>
            <w:shd w:val="clear" w:color="auto" w:fill="auto"/>
            <w:vAlign w:val="center"/>
          </w:tcPr>
          <w:p w:rsidR="001E3DC4" w:rsidRPr="00296289" w:rsidRDefault="001E3DC4" w:rsidP="00B8617F">
            <w:pPr>
              <w:spacing w:after="0"/>
              <w:ind w:left="-113"/>
              <w:jc w:val="center"/>
              <w:rPr>
                <w:rFonts w:ascii="Candara" w:hAnsi="Candara"/>
                <w:b/>
                <w:color w:val="FFFFFF"/>
              </w:rPr>
            </w:pPr>
            <w:r w:rsidRPr="00F718D6">
              <w:rPr>
                <w:rFonts w:ascii="Candara" w:hAnsi="Candara"/>
                <w:b/>
                <w:color w:val="002060"/>
              </w:rPr>
              <w:t>Yönetim ve Denetim</w:t>
            </w:r>
          </w:p>
        </w:tc>
      </w:tr>
      <w:tr w:rsidR="001E3DC4" w:rsidRPr="00D471FB" w:rsidTr="00F718D6">
        <w:trPr>
          <w:trHeight w:val="3772"/>
        </w:trPr>
        <w:tc>
          <w:tcPr>
            <w:tcW w:w="5000" w:type="pct"/>
            <w:shd w:val="clear" w:color="auto" w:fill="auto"/>
          </w:tcPr>
          <w:p w:rsidR="001E3DC4" w:rsidRPr="00296289" w:rsidRDefault="001E3DC4" w:rsidP="003D65A4">
            <w:pPr>
              <w:pStyle w:val="ListeParagraf"/>
              <w:numPr>
                <w:ilvl w:val="0"/>
                <w:numId w:val="34"/>
              </w:numPr>
              <w:spacing w:before="120" w:after="0"/>
              <w:ind w:left="596"/>
              <w:jc w:val="both"/>
              <w:rPr>
                <w:rFonts w:ascii="Candara" w:hAnsi="Candara" w:cs="Arial"/>
              </w:rPr>
            </w:pPr>
            <w:r w:rsidRPr="00296289">
              <w:rPr>
                <w:rFonts w:ascii="Candara" w:hAnsi="Candara" w:cs="Arial"/>
              </w:rPr>
              <w:t>Eğitim ve öğretimine yönelik politikalar belirlenmesi ve uygulanması</w:t>
            </w:r>
          </w:p>
          <w:p w:rsidR="001E3DC4" w:rsidRPr="00296289" w:rsidRDefault="001E3DC4" w:rsidP="003D65A4">
            <w:pPr>
              <w:pStyle w:val="ListeParagraf"/>
              <w:numPr>
                <w:ilvl w:val="0"/>
                <w:numId w:val="34"/>
              </w:numPr>
              <w:spacing w:after="0"/>
              <w:ind w:left="596"/>
              <w:jc w:val="both"/>
              <w:rPr>
                <w:rFonts w:ascii="Candara" w:hAnsi="Candara" w:cs="Arial"/>
              </w:rPr>
            </w:pPr>
            <w:r w:rsidRPr="00296289">
              <w:rPr>
                <w:rFonts w:ascii="Candara" w:hAnsi="Candara" w:cs="Arial"/>
              </w:rPr>
              <w:t>Avrupa Birliği eğitim ve öğretim müktesebatına uyum çalışmalarının yürütülmesi</w:t>
            </w:r>
          </w:p>
          <w:p w:rsidR="001E3DC4" w:rsidRPr="00296289" w:rsidRDefault="001E3DC4" w:rsidP="003D65A4">
            <w:pPr>
              <w:pStyle w:val="ListeParagraf"/>
              <w:numPr>
                <w:ilvl w:val="0"/>
                <w:numId w:val="34"/>
              </w:numPr>
              <w:spacing w:after="0"/>
              <w:ind w:left="596"/>
              <w:jc w:val="both"/>
              <w:rPr>
                <w:rFonts w:ascii="Candara" w:hAnsi="Candara" w:cs="Arial"/>
              </w:rPr>
            </w:pPr>
            <w:r w:rsidRPr="00296289">
              <w:rPr>
                <w:rFonts w:ascii="Candara" w:hAnsi="Candara" w:cs="Arial"/>
              </w:rPr>
              <w:t>Müdürlüğün görev alanlarına ilişkin hukuksal iş ve işlemlerin yürütülmesi</w:t>
            </w:r>
          </w:p>
          <w:p w:rsidR="001E3DC4" w:rsidRPr="00296289" w:rsidRDefault="001E3DC4" w:rsidP="003D65A4">
            <w:pPr>
              <w:pStyle w:val="ListeParagraf"/>
              <w:numPr>
                <w:ilvl w:val="0"/>
                <w:numId w:val="34"/>
              </w:numPr>
              <w:spacing w:after="0"/>
              <w:ind w:left="596"/>
              <w:jc w:val="both"/>
              <w:rPr>
                <w:rFonts w:ascii="Candara" w:hAnsi="Candara" w:cs="Arial"/>
              </w:rPr>
            </w:pPr>
            <w:r w:rsidRPr="00296289">
              <w:rPr>
                <w:rFonts w:ascii="Candara" w:hAnsi="Candara" w:cs="Arial"/>
              </w:rPr>
              <w:t>İzleme ve değerlendirme faaliyetlerinin yürütülmesi</w:t>
            </w:r>
          </w:p>
          <w:p w:rsidR="001E3DC4" w:rsidRPr="00296289" w:rsidRDefault="001E3DC4" w:rsidP="003D65A4">
            <w:pPr>
              <w:pStyle w:val="ListeParagraf"/>
              <w:numPr>
                <w:ilvl w:val="0"/>
                <w:numId w:val="34"/>
              </w:numPr>
              <w:spacing w:after="0"/>
              <w:ind w:left="596"/>
              <w:jc w:val="both"/>
              <w:rPr>
                <w:rFonts w:ascii="Candara" w:hAnsi="Candara" w:cs="Arial"/>
              </w:rPr>
            </w:pPr>
            <w:r w:rsidRPr="00296289">
              <w:rPr>
                <w:rFonts w:ascii="Candara" w:hAnsi="Candara" w:cs="Arial"/>
              </w:rPr>
              <w:t>İstatistikî verilerin toplanması, analizi ve yayınlanması</w:t>
            </w:r>
          </w:p>
          <w:p w:rsidR="001E3DC4" w:rsidRPr="00296289" w:rsidRDefault="001E3DC4" w:rsidP="003D65A4">
            <w:pPr>
              <w:pStyle w:val="ListeParagraf"/>
              <w:numPr>
                <w:ilvl w:val="0"/>
                <w:numId w:val="34"/>
              </w:numPr>
              <w:spacing w:after="0" w:line="240" w:lineRule="auto"/>
              <w:ind w:left="596"/>
              <w:jc w:val="both"/>
              <w:rPr>
                <w:rFonts w:ascii="Candara" w:hAnsi="Candara" w:cs="Arial"/>
              </w:rPr>
            </w:pPr>
            <w:r w:rsidRPr="00296289">
              <w:rPr>
                <w:rFonts w:ascii="Candara" w:hAnsi="Candara" w:cs="Arial"/>
              </w:rPr>
              <w:t>Stratejik Plan ve performans programının hazırlanması, uygulanması izlenip değerlendirilmesi ve faaliyet raporunun hazırlanması</w:t>
            </w:r>
          </w:p>
          <w:p w:rsidR="001E3DC4" w:rsidRPr="00296289" w:rsidRDefault="001E3DC4" w:rsidP="003D65A4">
            <w:pPr>
              <w:pStyle w:val="ListeParagraf"/>
              <w:numPr>
                <w:ilvl w:val="0"/>
                <w:numId w:val="34"/>
              </w:numPr>
              <w:spacing w:after="0"/>
              <w:ind w:left="596"/>
              <w:jc w:val="both"/>
              <w:rPr>
                <w:rFonts w:ascii="Candara" w:hAnsi="Candara" w:cs="Arial"/>
              </w:rPr>
            </w:pPr>
            <w:r w:rsidRPr="00296289">
              <w:rPr>
                <w:rFonts w:ascii="Candara" w:hAnsi="Candara" w:cs="Arial"/>
              </w:rPr>
              <w:t>Yatırım programlarının hazırlanması ve izlenmesi</w:t>
            </w:r>
          </w:p>
          <w:p w:rsidR="001E3DC4" w:rsidRPr="00296289" w:rsidRDefault="001E3DC4" w:rsidP="003D65A4">
            <w:pPr>
              <w:pStyle w:val="ListeParagraf"/>
              <w:numPr>
                <w:ilvl w:val="0"/>
                <w:numId w:val="34"/>
              </w:numPr>
              <w:spacing w:after="0"/>
              <w:ind w:left="596"/>
              <w:jc w:val="both"/>
              <w:rPr>
                <w:rFonts w:ascii="Candara" w:hAnsi="Candara" w:cs="Arial"/>
              </w:rPr>
            </w:pPr>
            <w:r w:rsidRPr="00296289">
              <w:rPr>
                <w:rFonts w:ascii="Candara" w:hAnsi="Candara" w:cs="Arial"/>
              </w:rPr>
              <w:t>Bilgi edinme, talep, ihbar, şikâyet, görüş ve önerilere ilişkin işlemlerin yürütülmesi</w:t>
            </w:r>
          </w:p>
          <w:p w:rsidR="001E3DC4" w:rsidRPr="00296289" w:rsidRDefault="001E3DC4" w:rsidP="003D65A4">
            <w:pPr>
              <w:pStyle w:val="ListeParagraf"/>
              <w:numPr>
                <w:ilvl w:val="0"/>
                <w:numId w:val="34"/>
              </w:numPr>
              <w:spacing w:after="0"/>
              <w:ind w:left="596"/>
              <w:jc w:val="both"/>
              <w:rPr>
                <w:rFonts w:ascii="Candara" w:hAnsi="Candara" w:cs="Arial"/>
              </w:rPr>
            </w:pPr>
            <w:r w:rsidRPr="00296289">
              <w:rPr>
                <w:rFonts w:ascii="Candara" w:hAnsi="Candara" w:cs="Arial"/>
              </w:rPr>
              <w:t>Rehberlik, denetim, inceleme ve soruşturma faaliyetlerinin yürütülmesi</w:t>
            </w:r>
          </w:p>
          <w:p w:rsidR="001E3DC4" w:rsidRPr="00296289" w:rsidRDefault="001E3DC4" w:rsidP="003D65A4">
            <w:pPr>
              <w:pStyle w:val="ListeParagraf"/>
              <w:numPr>
                <w:ilvl w:val="0"/>
                <w:numId w:val="34"/>
              </w:numPr>
              <w:spacing w:after="0" w:line="240" w:lineRule="auto"/>
              <w:ind w:left="596"/>
              <w:jc w:val="both"/>
              <w:rPr>
                <w:rFonts w:ascii="Candara" w:hAnsi="Candara" w:cs="Arial"/>
              </w:rPr>
            </w:pPr>
            <w:r w:rsidRPr="00296289">
              <w:rPr>
                <w:rFonts w:ascii="Candara" w:hAnsi="Candara" w:cs="Arial"/>
                <w:bCs/>
              </w:rPr>
              <w:t>Her kademedeki öğrencilere yönelik dernek ve vakıflar ile gerçek ve diğer tüzel kişilerce açılacak veya i</w:t>
            </w:r>
            <w:r w:rsidRPr="00296289">
              <w:rPr>
                <w:rFonts w:ascii="Candara" w:hAnsi="Candara" w:cs="Arial"/>
                <w:bCs/>
              </w:rPr>
              <w:t>ş</w:t>
            </w:r>
            <w:r w:rsidRPr="00296289">
              <w:rPr>
                <w:rFonts w:ascii="Candara" w:hAnsi="Candara" w:cs="Arial"/>
                <w:bCs/>
              </w:rPr>
              <w:t>letilecek yurt, pansiyon ve benzeri kurumların açılması, devri, nakli ve kapatılmasıyla ilgili esasların beli</w:t>
            </w:r>
            <w:r w:rsidRPr="00296289">
              <w:rPr>
                <w:rFonts w:ascii="Candara" w:hAnsi="Candara" w:cs="Arial"/>
                <w:bCs/>
              </w:rPr>
              <w:t>r</w:t>
            </w:r>
            <w:r w:rsidRPr="00296289">
              <w:rPr>
                <w:rFonts w:ascii="Candara" w:hAnsi="Candara" w:cs="Arial"/>
                <w:bCs/>
              </w:rPr>
              <w:t>lenmesi ve denetimi</w:t>
            </w:r>
          </w:p>
        </w:tc>
      </w:tr>
      <w:tr w:rsidR="001E3DC4" w:rsidRPr="00D471FB" w:rsidTr="00F718D6">
        <w:trPr>
          <w:trHeight w:val="502"/>
        </w:trPr>
        <w:tc>
          <w:tcPr>
            <w:tcW w:w="5000" w:type="pct"/>
            <w:shd w:val="clear" w:color="auto" w:fill="auto"/>
            <w:vAlign w:val="center"/>
          </w:tcPr>
          <w:p w:rsidR="001E3DC4" w:rsidRPr="00296289" w:rsidRDefault="001E3DC4" w:rsidP="00B8617F">
            <w:pPr>
              <w:spacing w:after="0"/>
              <w:ind w:left="-113"/>
              <w:jc w:val="center"/>
              <w:rPr>
                <w:rFonts w:ascii="Candara" w:hAnsi="Candara" w:cs="Arial"/>
                <w:b/>
                <w:color w:val="FFFFFF"/>
              </w:rPr>
            </w:pPr>
            <w:r w:rsidRPr="00F718D6">
              <w:rPr>
                <w:rFonts w:ascii="Candara" w:hAnsi="Candara" w:cs="Arial"/>
                <w:b/>
                <w:color w:val="002060"/>
              </w:rPr>
              <w:t>Hukuk</w:t>
            </w:r>
          </w:p>
        </w:tc>
      </w:tr>
      <w:tr w:rsidR="001E3DC4" w:rsidRPr="00D471FB" w:rsidTr="00F718D6">
        <w:trPr>
          <w:trHeight w:val="502"/>
        </w:trPr>
        <w:tc>
          <w:tcPr>
            <w:tcW w:w="5000" w:type="pct"/>
            <w:shd w:val="clear" w:color="auto" w:fill="auto"/>
            <w:vAlign w:val="center"/>
          </w:tcPr>
          <w:p w:rsidR="001E3DC4" w:rsidRPr="00296289" w:rsidRDefault="001E3DC4" w:rsidP="003D65A4">
            <w:pPr>
              <w:pStyle w:val="ListeParagraf"/>
              <w:numPr>
                <w:ilvl w:val="0"/>
                <w:numId w:val="32"/>
              </w:numPr>
              <w:spacing w:after="0"/>
              <w:ind w:left="596"/>
              <w:rPr>
                <w:rFonts w:ascii="Candara" w:hAnsi="Candara" w:cs="Arial"/>
                <w:b/>
              </w:rPr>
            </w:pPr>
            <w:r w:rsidRPr="00296289">
              <w:rPr>
                <w:rFonts w:ascii="Candara" w:hAnsi="Candara" w:cs="Arial"/>
                <w:b/>
              </w:rPr>
              <w:t>Müdürlüğümüzle ilgili her tür</w:t>
            </w:r>
            <w:r w:rsidR="00590B98">
              <w:rPr>
                <w:rFonts w:ascii="Candara" w:hAnsi="Candara" w:cs="Arial"/>
                <w:b/>
              </w:rPr>
              <w:t>lü adli ve idari davaları takip etmek</w:t>
            </w:r>
          </w:p>
          <w:p w:rsidR="001E3DC4" w:rsidRPr="00296289" w:rsidRDefault="001E3DC4" w:rsidP="003D65A4">
            <w:pPr>
              <w:pStyle w:val="ListeParagraf"/>
              <w:numPr>
                <w:ilvl w:val="0"/>
                <w:numId w:val="32"/>
              </w:numPr>
              <w:spacing w:after="0"/>
              <w:ind w:left="596"/>
              <w:rPr>
                <w:rFonts w:ascii="Candara" w:hAnsi="Candara" w:cs="Arial"/>
                <w:b/>
              </w:rPr>
            </w:pPr>
            <w:proofErr w:type="gramStart"/>
            <w:r w:rsidRPr="00296289">
              <w:rPr>
                <w:rFonts w:ascii="Candara" w:hAnsi="Candara" w:cs="Arial"/>
                <w:b/>
              </w:rPr>
              <w:t>İlgili mevzuatı takip etmek ve yazışmaları yapmak.</w:t>
            </w:r>
            <w:proofErr w:type="gramEnd"/>
          </w:p>
        </w:tc>
      </w:tr>
      <w:tr w:rsidR="001E3DC4" w:rsidRPr="00D471FB" w:rsidTr="00F718D6">
        <w:trPr>
          <w:trHeight w:val="502"/>
        </w:trPr>
        <w:tc>
          <w:tcPr>
            <w:tcW w:w="5000" w:type="pct"/>
            <w:shd w:val="clear" w:color="auto" w:fill="auto"/>
            <w:vAlign w:val="center"/>
          </w:tcPr>
          <w:p w:rsidR="001E3DC4" w:rsidRPr="00296289" w:rsidRDefault="001E3DC4" w:rsidP="00B8617F">
            <w:pPr>
              <w:spacing w:after="0"/>
              <w:ind w:left="-113"/>
              <w:jc w:val="center"/>
              <w:rPr>
                <w:rFonts w:ascii="Candara" w:hAnsi="Candara"/>
                <w:b/>
                <w:color w:val="FFFFFF"/>
              </w:rPr>
            </w:pPr>
            <w:r w:rsidRPr="00B8617F">
              <w:rPr>
                <w:rFonts w:ascii="Candara" w:hAnsi="Candara"/>
                <w:b/>
                <w:color w:val="002060"/>
              </w:rPr>
              <w:t>Araştırma, Geliştirme, Proje ve Protokoller</w:t>
            </w:r>
          </w:p>
        </w:tc>
      </w:tr>
      <w:tr w:rsidR="001E3DC4" w:rsidRPr="00D471FB" w:rsidTr="00F718D6">
        <w:tc>
          <w:tcPr>
            <w:tcW w:w="5000" w:type="pct"/>
            <w:shd w:val="clear" w:color="auto" w:fill="auto"/>
          </w:tcPr>
          <w:p w:rsidR="001E3DC4" w:rsidRPr="00296289" w:rsidRDefault="001E3DC4" w:rsidP="003D65A4">
            <w:pPr>
              <w:pStyle w:val="ListeParagraf"/>
              <w:numPr>
                <w:ilvl w:val="0"/>
                <w:numId w:val="35"/>
              </w:numPr>
              <w:spacing w:after="0"/>
              <w:ind w:left="596"/>
              <w:jc w:val="both"/>
              <w:rPr>
                <w:rFonts w:ascii="Candara" w:hAnsi="Candara" w:cs="Arial"/>
              </w:rPr>
            </w:pPr>
            <w:r w:rsidRPr="00296289">
              <w:rPr>
                <w:rFonts w:ascii="Candara" w:hAnsi="Candara" w:cs="Arial"/>
              </w:rPr>
              <w:t>Proje ve protokollerin hazırlanması, uygulanması ve değerlendirilmesi</w:t>
            </w:r>
          </w:p>
          <w:p w:rsidR="001E3DC4" w:rsidRPr="00296289" w:rsidRDefault="001E3DC4" w:rsidP="003D65A4">
            <w:pPr>
              <w:pStyle w:val="ListeParagraf"/>
              <w:numPr>
                <w:ilvl w:val="0"/>
                <w:numId w:val="35"/>
              </w:numPr>
              <w:spacing w:after="0"/>
              <w:ind w:left="596"/>
              <w:jc w:val="both"/>
              <w:rPr>
                <w:rFonts w:ascii="Candara" w:hAnsi="Candara" w:cs="Arial"/>
              </w:rPr>
            </w:pPr>
            <w:r w:rsidRPr="00296289">
              <w:rPr>
                <w:rFonts w:ascii="Candara" w:hAnsi="Candara" w:cs="Arial"/>
              </w:rPr>
              <w:lastRenderedPageBreak/>
              <w:t>Eğitim ve öğretimin düzgün işleyişine ait faaliyetlerinin yürütülmesi</w:t>
            </w:r>
          </w:p>
          <w:p w:rsidR="001E3DC4" w:rsidRPr="00296289" w:rsidRDefault="001E3DC4" w:rsidP="003D65A4">
            <w:pPr>
              <w:pStyle w:val="ListeParagraf"/>
              <w:numPr>
                <w:ilvl w:val="0"/>
                <w:numId w:val="35"/>
              </w:numPr>
              <w:spacing w:after="0"/>
              <w:ind w:left="596"/>
              <w:jc w:val="both"/>
              <w:rPr>
                <w:rFonts w:ascii="Candara" w:hAnsi="Candara" w:cs="Arial"/>
              </w:rPr>
            </w:pPr>
            <w:r w:rsidRPr="00296289">
              <w:rPr>
                <w:rFonts w:ascii="Candara" w:hAnsi="Candara" w:cs="Arial"/>
              </w:rPr>
              <w:t>Öğrenci ve öğretmenlerin değişim ve hareketlilik programlarından yararlanabilmeleri için gerekli iş ve i</w:t>
            </w:r>
            <w:r w:rsidRPr="00296289">
              <w:rPr>
                <w:rFonts w:ascii="Candara" w:hAnsi="Candara" w:cs="Arial"/>
              </w:rPr>
              <w:t>ş</w:t>
            </w:r>
            <w:r w:rsidRPr="00296289">
              <w:rPr>
                <w:rFonts w:ascii="Candara" w:hAnsi="Candara" w:cs="Arial"/>
              </w:rPr>
              <w:t>lemlerin yürütülmesi</w:t>
            </w:r>
          </w:p>
        </w:tc>
      </w:tr>
      <w:tr w:rsidR="001E3DC4" w:rsidRPr="00D471FB" w:rsidTr="00F718D6">
        <w:trPr>
          <w:trHeight w:val="531"/>
        </w:trPr>
        <w:tc>
          <w:tcPr>
            <w:tcW w:w="5000" w:type="pct"/>
            <w:shd w:val="clear" w:color="auto" w:fill="auto"/>
            <w:vAlign w:val="center"/>
          </w:tcPr>
          <w:p w:rsidR="001E3DC4" w:rsidRPr="00296289" w:rsidRDefault="001E3DC4" w:rsidP="00B8617F">
            <w:pPr>
              <w:spacing w:after="0"/>
              <w:ind w:left="-113"/>
              <w:jc w:val="center"/>
              <w:rPr>
                <w:rFonts w:ascii="Candara" w:hAnsi="Candara"/>
                <w:b/>
                <w:color w:val="FFFFFF"/>
              </w:rPr>
            </w:pPr>
            <w:r w:rsidRPr="00F718D6">
              <w:rPr>
                <w:rFonts w:ascii="Candara" w:hAnsi="Candara"/>
                <w:b/>
                <w:color w:val="002060"/>
              </w:rPr>
              <w:lastRenderedPageBreak/>
              <w:t>Fiziki ve Teknolojik Altyapı</w:t>
            </w:r>
          </w:p>
        </w:tc>
      </w:tr>
      <w:tr w:rsidR="001E3DC4" w:rsidRPr="00D471FB" w:rsidTr="00F718D6">
        <w:tc>
          <w:tcPr>
            <w:tcW w:w="5000" w:type="pct"/>
            <w:shd w:val="clear" w:color="auto" w:fill="auto"/>
          </w:tcPr>
          <w:p w:rsidR="001E3DC4" w:rsidRPr="00296289" w:rsidRDefault="001E3DC4" w:rsidP="003D65A4">
            <w:pPr>
              <w:pStyle w:val="ListeParagraf"/>
              <w:numPr>
                <w:ilvl w:val="0"/>
                <w:numId w:val="36"/>
              </w:numPr>
              <w:spacing w:before="120" w:after="0"/>
              <w:ind w:left="596"/>
              <w:jc w:val="both"/>
              <w:rPr>
                <w:rFonts w:ascii="Candara" w:hAnsi="Candara" w:cs="Arial"/>
              </w:rPr>
            </w:pPr>
            <w:r w:rsidRPr="00296289">
              <w:rPr>
                <w:rFonts w:ascii="Candara" w:hAnsi="Candara" w:cs="Arial"/>
              </w:rPr>
              <w:t>Okul ve kurum binaları dâhil, taşınmazlara ilişkin her türlü satım, yapma, yaptırma, bakım, onarım ve tad</w:t>
            </w:r>
            <w:r w:rsidRPr="00296289">
              <w:rPr>
                <w:rFonts w:ascii="Candara" w:hAnsi="Candara" w:cs="Arial"/>
              </w:rPr>
              <w:t>i</w:t>
            </w:r>
            <w:r w:rsidRPr="00296289">
              <w:rPr>
                <w:rFonts w:ascii="Candara" w:hAnsi="Candara" w:cs="Arial"/>
              </w:rPr>
              <w:t>lat işlerini ve bunlara ait kontrol, koordinasyon ve mimari proje çalışmalarının yürütülmesi</w:t>
            </w:r>
          </w:p>
          <w:p w:rsidR="001E3DC4" w:rsidRPr="00296289" w:rsidRDefault="001E3DC4" w:rsidP="003D65A4">
            <w:pPr>
              <w:pStyle w:val="ListeParagraf"/>
              <w:numPr>
                <w:ilvl w:val="0"/>
                <w:numId w:val="36"/>
              </w:numPr>
              <w:spacing w:after="0"/>
              <w:ind w:left="596"/>
              <w:jc w:val="both"/>
              <w:rPr>
                <w:rFonts w:ascii="Candara" w:hAnsi="Candara" w:cs="Arial"/>
              </w:rPr>
            </w:pPr>
            <w:r w:rsidRPr="00296289">
              <w:rPr>
                <w:rFonts w:ascii="Candara" w:hAnsi="Candara" w:cs="Arial"/>
              </w:rPr>
              <w:t>Müdürlüğün taşınır ve taşınmazlarına ilişkin işlemlerin yürütülmesi</w:t>
            </w:r>
          </w:p>
          <w:p w:rsidR="001E3DC4" w:rsidRPr="00296289" w:rsidRDefault="001E3DC4" w:rsidP="003D65A4">
            <w:pPr>
              <w:pStyle w:val="ListeParagraf"/>
              <w:numPr>
                <w:ilvl w:val="0"/>
                <w:numId w:val="36"/>
              </w:numPr>
              <w:spacing w:after="0"/>
              <w:ind w:left="596"/>
              <w:jc w:val="both"/>
              <w:rPr>
                <w:rFonts w:ascii="Candara" w:hAnsi="Candara" w:cs="Arial"/>
              </w:rPr>
            </w:pPr>
            <w:r w:rsidRPr="00296289">
              <w:rPr>
                <w:rFonts w:ascii="Candara" w:hAnsi="Candara" w:cs="Arial"/>
              </w:rPr>
              <w:t>Eğitim ve öğretim ortamlarının standartlarının belirlenmesi</w:t>
            </w:r>
          </w:p>
          <w:p w:rsidR="001E3DC4" w:rsidRPr="00296289" w:rsidRDefault="001E3DC4" w:rsidP="003D65A4">
            <w:pPr>
              <w:pStyle w:val="ListeParagraf"/>
              <w:numPr>
                <w:ilvl w:val="0"/>
                <w:numId w:val="36"/>
              </w:numPr>
              <w:spacing w:after="0"/>
              <w:ind w:left="596"/>
              <w:jc w:val="both"/>
              <w:rPr>
                <w:rFonts w:ascii="Candara" w:hAnsi="Candara" w:cs="Arial"/>
              </w:rPr>
            </w:pPr>
            <w:r w:rsidRPr="00296289">
              <w:rPr>
                <w:rFonts w:ascii="Candara" w:hAnsi="Candara" w:cs="Arial"/>
              </w:rPr>
              <w:t>Eğitim ve öğretim teknolojilerinin öğrenme süreçlerinde etkin kullanılmasına yönelik altyapı çalışmalar</w:t>
            </w:r>
            <w:r w:rsidRPr="00296289">
              <w:rPr>
                <w:rFonts w:ascii="Candara" w:hAnsi="Candara" w:cs="Arial"/>
              </w:rPr>
              <w:t>ı</w:t>
            </w:r>
            <w:r w:rsidRPr="00296289">
              <w:rPr>
                <w:rFonts w:ascii="Candara" w:hAnsi="Candara" w:cs="Arial"/>
              </w:rPr>
              <w:t>nın yürütülmesi</w:t>
            </w:r>
          </w:p>
          <w:p w:rsidR="001E3DC4" w:rsidRPr="00296289" w:rsidRDefault="001E3DC4" w:rsidP="003D65A4">
            <w:pPr>
              <w:pStyle w:val="ListeParagraf"/>
              <w:numPr>
                <w:ilvl w:val="0"/>
                <w:numId w:val="36"/>
              </w:numPr>
              <w:spacing w:after="0"/>
              <w:ind w:left="596"/>
              <w:jc w:val="both"/>
              <w:rPr>
                <w:rFonts w:ascii="Candara" w:hAnsi="Candara" w:cs="Arial"/>
              </w:rPr>
            </w:pPr>
            <w:r w:rsidRPr="00296289">
              <w:rPr>
                <w:rFonts w:ascii="Candara" w:hAnsi="Candara" w:cs="Arial"/>
              </w:rPr>
              <w:t>Kamulaştırma yoluyla arsa üretimi</w:t>
            </w:r>
          </w:p>
          <w:p w:rsidR="001E3DC4" w:rsidRPr="00296289" w:rsidRDefault="001E3DC4" w:rsidP="003D65A4">
            <w:pPr>
              <w:pStyle w:val="ListeParagraf"/>
              <w:numPr>
                <w:ilvl w:val="0"/>
                <w:numId w:val="36"/>
              </w:numPr>
              <w:spacing w:after="120"/>
              <w:ind w:left="596"/>
              <w:jc w:val="both"/>
              <w:rPr>
                <w:rFonts w:ascii="Candara" w:hAnsi="Candara" w:cs="Arial"/>
              </w:rPr>
            </w:pPr>
            <w:r w:rsidRPr="00296289">
              <w:rPr>
                <w:rFonts w:ascii="Candara" w:hAnsi="Candara" w:cs="Arial"/>
              </w:rPr>
              <w:t>Müdürlük hizmetlerinin elektronik ortamda sunulmasına yönelik çalışmaların yürütülmesi</w:t>
            </w:r>
          </w:p>
        </w:tc>
      </w:tr>
      <w:tr w:rsidR="001E3DC4" w:rsidRPr="00D471FB" w:rsidTr="00F718D6">
        <w:trPr>
          <w:trHeight w:val="533"/>
        </w:trPr>
        <w:tc>
          <w:tcPr>
            <w:tcW w:w="5000" w:type="pct"/>
            <w:shd w:val="clear" w:color="auto" w:fill="auto"/>
            <w:vAlign w:val="center"/>
          </w:tcPr>
          <w:p w:rsidR="001E3DC4" w:rsidRPr="00296289" w:rsidRDefault="001E3DC4" w:rsidP="00B8617F">
            <w:pPr>
              <w:spacing w:after="0"/>
              <w:ind w:left="-113"/>
              <w:jc w:val="center"/>
              <w:rPr>
                <w:rFonts w:ascii="Candara" w:hAnsi="Candara"/>
                <w:b/>
                <w:color w:val="FFFFFF"/>
              </w:rPr>
            </w:pPr>
            <w:r w:rsidRPr="00B8617F">
              <w:rPr>
                <w:rFonts w:ascii="Candara" w:hAnsi="Candara"/>
                <w:b/>
                <w:color w:val="002060"/>
              </w:rPr>
              <w:t>Bilimsel, Kültürel, Sanatsal ve Sportif Faaliyetler</w:t>
            </w:r>
          </w:p>
        </w:tc>
      </w:tr>
      <w:tr w:rsidR="001E3DC4" w:rsidRPr="00D471FB" w:rsidTr="00F718D6">
        <w:tc>
          <w:tcPr>
            <w:tcW w:w="5000" w:type="pct"/>
            <w:shd w:val="clear" w:color="auto" w:fill="auto"/>
          </w:tcPr>
          <w:p w:rsidR="001E3DC4" w:rsidRPr="00296289" w:rsidRDefault="001E3DC4" w:rsidP="007F05CF">
            <w:pPr>
              <w:pStyle w:val="ListeParagraf"/>
              <w:numPr>
                <w:ilvl w:val="0"/>
                <w:numId w:val="37"/>
              </w:numPr>
              <w:spacing w:before="120" w:after="0"/>
              <w:ind w:left="596"/>
              <w:jc w:val="both"/>
              <w:rPr>
                <w:rFonts w:ascii="Candara" w:hAnsi="Candara"/>
              </w:rPr>
            </w:pPr>
            <w:r w:rsidRPr="00296289">
              <w:rPr>
                <w:rFonts w:ascii="Candara" w:hAnsi="Candara"/>
              </w:rPr>
              <w:t>Kültürel ve eğitim yayın faaliyetleriyle ilgili iş ve işlemlerin yürütülmesi</w:t>
            </w:r>
          </w:p>
          <w:p w:rsidR="001E3DC4" w:rsidRPr="00296289" w:rsidRDefault="001E3DC4" w:rsidP="007F05CF">
            <w:pPr>
              <w:pStyle w:val="ListeParagraf"/>
              <w:numPr>
                <w:ilvl w:val="0"/>
                <w:numId w:val="37"/>
              </w:numPr>
              <w:spacing w:after="0"/>
              <w:ind w:left="596"/>
              <w:jc w:val="both"/>
              <w:rPr>
                <w:rFonts w:ascii="Candara" w:hAnsi="Candara"/>
              </w:rPr>
            </w:pPr>
            <w:r w:rsidRPr="00296289">
              <w:rPr>
                <w:rFonts w:ascii="Candara" w:hAnsi="Candara"/>
              </w:rPr>
              <w:t>Okuma kültürünün geliştirilmesine yönelik çalışmaların yürütülmesi</w:t>
            </w:r>
          </w:p>
          <w:p w:rsidR="001E3DC4" w:rsidRPr="00296289" w:rsidRDefault="001E3DC4" w:rsidP="007F05CF">
            <w:pPr>
              <w:pStyle w:val="ListeParagraf"/>
              <w:numPr>
                <w:ilvl w:val="0"/>
                <w:numId w:val="37"/>
              </w:numPr>
              <w:spacing w:after="0"/>
              <w:ind w:left="596"/>
              <w:jc w:val="both"/>
              <w:rPr>
                <w:rFonts w:ascii="Candara" w:hAnsi="Candara"/>
              </w:rPr>
            </w:pPr>
            <w:r w:rsidRPr="00296289">
              <w:rPr>
                <w:rFonts w:ascii="Candara" w:hAnsi="Candara"/>
              </w:rPr>
              <w:t>Öğrencilere yönelik ulusal ve uluslararası düzeyde faaliyetlerin düzenlenmesi</w:t>
            </w:r>
          </w:p>
          <w:p w:rsidR="001E3DC4" w:rsidRPr="00296289" w:rsidRDefault="001E3DC4" w:rsidP="007F05CF">
            <w:pPr>
              <w:pStyle w:val="ListeParagraf"/>
              <w:numPr>
                <w:ilvl w:val="0"/>
                <w:numId w:val="37"/>
              </w:numPr>
              <w:spacing w:after="120" w:line="240" w:lineRule="auto"/>
              <w:ind w:left="596"/>
              <w:jc w:val="both"/>
              <w:rPr>
                <w:rFonts w:ascii="Candara" w:hAnsi="Candara"/>
              </w:rPr>
            </w:pPr>
            <w:r w:rsidRPr="00296289">
              <w:rPr>
                <w:rFonts w:ascii="Candara" w:hAnsi="Candara"/>
              </w:rPr>
              <w:t>Öğrencilerin yerel, ulusal ve uluslararası düzeydeki bilimsel, kültürel, sanatsal ve sportif faaliyetlere kat</w:t>
            </w:r>
            <w:r w:rsidRPr="00296289">
              <w:rPr>
                <w:rFonts w:ascii="Candara" w:hAnsi="Candara"/>
              </w:rPr>
              <w:t>ı</w:t>
            </w:r>
            <w:r w:rsidRPr="00296289">
              <w:rPr>
                <w:rFonts w:ascii="Candara" w:hAnsi="Candara"/>
              </w:rPr>
              <w:t>lımlarının sağlanması</w:t>
            </w:r>
          </w:p>
        </w:tc>
      </w:tr>
      <w:tr w:rsidR="001E3DC4" w:rsidRPr="00D471FB" w:rsidTr="00F718D6">
        <w:trPr>
          <w:trHeight w:val="536"/>
        </w:trPr>
        <w:tc>
          <w:tcPr>
            <w:tcW w:w="5000" w:type="pct"/>
            <w:shd w:val="clear" w:color="auto" w:fill="auto"/>
            <w:vAlign w:val="center"/>
          </w:tcPr>
          <w:p w:rsidR="001E3DC4" w:rsidRPr="00296289" w:rsidRDefault="001E3DC4" w:rsidP="00B8617F">
            <w:pPr>
              <w:spacing w:after="0"/>
              <w:ind w:left="-113"/>
              <w:jc w:val="center"/>
              <w:rPr>
                <w:rFonts w:ascii="Candara" w:hAnsi="Candara"/>
                <w:b/>
                <w:color w:val="FFFFFF"/>
              </w:rPr>
            </w:pPr>
            <w:r w:rsidRPr="00B8617F">
              <w:rPr>
                <w:rFonts w:ascii="Candara" w:hAnsi="Candara"/>
                <w:b/>
                <w:color w:val="002060"/>
              </w:rPr>
              <w:t>Ölçme Değerlendirme ve Sınav</w:t>
            </w:r>
          </w:p>
        </w:tc>
      </w:tr>
      <w:tr w:rsidR="001E3DC4" w:rsidRPr="00D471FB" w:rsidTr="00F718D6">
        <w:tc>
          <w:tcPr>
            <w:tcW w:w="5000" w:type="pct"/>
            <w:shd w:val="clear" w:color="auto" w:fill="auto"/>
          </w:tcPr>
          <w:p w:rsidR="001E3DC4" w:rsidRPr="00296289" w:rsidRDefault="002C3430" w:rsidP="003D65A4">
            <w:pPr>
              <w:pStyle w:val="ListeParagraf"/>
              <w:numPr>
                <w:ilvl w:val="0"/>
                <w:numId w:val="38"/>
              </w:numPr>
              <w:spacing w:before="120" w:after="0"/>
              <w:ind w:left="454"/>
              <w:jc w:val="both"/>
              <w:rPr>
                <w:rFonts w:ascii="Candara" w:hAnsi="Candara"/>
              </w:rPr>
            </w:pPr>
            <w:r>
              <w:rPr>
                <w:rFonts w:ascii="Candara" w:hAnsi="Candara"/>
              </w:rPr>
              <w:t>Yerel</w:t>
            </w:r>
            <w:r w:rsidR="001E3DC4" w:rsidRPr="00296289">
              <w:rPr>
                <w:rFonts w:ascii="Candara" w:hAnsi="Candara"/>
              </w:rPr>
              <w:t xml:space="preserve"> değerlendirmelere ilişkin iş ve işlemlerin yürütülmesi</w:t>
            </w:r>
          </w:p>
          <w:p w:rsidR="001E3DC4" w:rsidRPr="00296289" w:rsidRDefault="001E3DC4" w:rsidP="002C3430">
            <w:pPr>
              <w:pStyle w:val="ListeParagraf"/>
              <w:numPr>
                <w:ilvl w:val="0"/>
                <w:numId w:val="38"/>
              </w:numPr>
              <w:spacing w:after="0"/>
              <w:ind w:left="454"/>
              <w:jc w:val="both"/>
              <w:rPr>
                <w:rFonts w:ascii="Candara" w:hAnsi="Candara"/>
              </w:rPr>
            </w:pPr>
            <w:r w:rsidRPr="00296289">
              <w:rPr>
                <w:rFonts w:ascii="Candara" w:hAnsi="Candara"/>
              </w:rPr>
              <w:t>Merkezî sistemle yürütülen sınavların il</w:t>
            </w:r>
            <w:r w:rsidR="002C3430">
              <w:rPr>
                <w:rFonts w:ascii="Candara" w:hAnsi="Candara"/>
              </w:rPr>
              <w:t>çemizde</w:t>
            </w:r>
            <w:r w:rsidRPr="00296289">
              <w:rPr>
                <w:rFonts w:ascii="Candara" w:hAnsi="Candara"/>
              </w:rPr>
              <w:t xml:space="preserve"> sorunsuz yürütülmesi </w:t>
            </w:r>
          </w:p>
        </w:tc>
      </w:tr>
      <w:tr w:rsidR="001E3DC4" w:rsidRPr="00D471FB" w:rsidTr="00F718D6">
        <w:trPr>
          <w:trHeight w:val="502"/>
        </w:trPr>
        <w:tc>
          <w:tcPr>
            <w:tcW w:w="5000" w:type="pct"/>
            <w:shd w:val="clear" w:color="auto" w:fill="auto"/>
            <w:vAlign w:val="center"/>
          </w:tcPr>
          <w:p w:rsidR="001E3DC4" w:rsidRPr="00296289" w:rsidRDefault="001E3DC4" w:rsidP="00B8617F">
            <w:pPr>
              <w:spacing w:after="0"/>
              <w:ind w:left="-113"/>
              <w:jc w:val="center"/>
              <w:rPr>
                <w:rFonts w:ascii="Candara" w:hAnsi="Candara"/>
                <w:b/>
                <w:color w:val="FFFFFF"/>
              </w:rPr>
            </w:pPr>
            <w:r w:rsidRPr="00B8617F">
              <w:rPr>
                <w:rFonts w:ascii="Candara" w:hAnsi="Candara"/>
                <w:b/>
                <w:color w:val="002060"/>
              </w:rPr>
              <w:t>İnsan Kaynakları Yönetimi</w:t>
            </w:r>
          </w:p>
        </w:tc>
      </w:tr>
      <w:tr w:rsidR="001E3DC4" w:rsidRPr="00D471FB" w:rsidTr="00F718D6">
        <w:tc>
          <w:tcPr>
            <w:tcW w:w="5000" w:type="pct"/>
            <w:shd w:val="clear" w:color="auto" w:fill="auto"/>
          </w:tcPr>
          <w:p w:rsidR="001E3DC4" w:rsidRPr="00296289" w:rsidRDefault="001E3DC4" w:rsidP="003D65A4">
            <w:pPr>
              <w:pStyle w:val="ListeParagraf"/>
              <w:numPr>
                <w:ilvl w:val="0"/>
                <w:numId w:val="39"/>
              </w:numPr>
              <w:spacing w:after="0"/>
              <w:ind w:left="454"/>
              <w:jc w:val="both"/>
              <w:rPr>
                <w:rFonts w:ascii="Candara" w:hAnsi="Candara"/>
              </w:rPr>
            </w:pPr>
            <w:r w:rsidRPr="00296289">
              <w:rPr>
                <w:rFonts w:ascii="Candara" w:hAnsi="Candara"/>
              </w:rPr>
              <w:t>Çalışanların mesleki gelişimlerine yönelik faaliyetlerin yürütülmesi</w:t>
            </w:r>
          </w:p>
          <w:p w:rsidR="001E3DC4" w:rsidRPr="00296289" w:rsidRDefault="001E3DC4" w:rsidP="003D65A4">
            <w:pPr>
              <w:pStyle w:val="ListeParagraf"/>
              <w:numPr>
                <w:ilvl w:val="0"/>
                <w:numId w:val="39"/>
              </w:numPr>
              <w:spacing w:after="120"/>
              <w:ind w:left="454"/>
              <w:jc w:val="both"/>
              <w:rPr>
                <w:rFonts w:ascii="Candara" w:hAnsi="Candara"/>
              </w:rPr>
            </w:pPr>
            <w:r w:rsidRPr="00296289">
              <w:rPr>
                <w:rFonts w:ascii="Candara" w:hAnsi="Candara"/>
              </w:rPr>
              <w:t>Norm belirleme, atama, görevlendirme, yer değiştirme, terfi ve benzeri özlük işlemlerinin yürütülmesi</w:t>
            </w:r>
          </w:p>
        </w:tc>
      </w:tr>
    </w:tbl>
    <w:p w:rsidR="001E3DC4" w:rsidRPr="00043AB8" w:rsidRDefault="00043AB8" w:rsidP="00E54ACC">
      <w:pPr>
        <w:shd w:val="clear" w:color="auto" w:fill="C00000"/>
        <w:ind w:left="142"/>
        <w:rPr>
          <w:rFonts w:ascii="Candara" w:hAnsi="Candara"/>
          <w:sz w:val="20"/>
          <w:szCs w:val="20"/>
        </w:rPr>
        <w:sectPr w:rsidR="001E3DC4" w:rsidRPr="00043AB8" w:rsidSect="00555214">
          <w:headerReference w:type="even" r:id="rId25"/>
          <w:footerReference w:type="default" r:id="rId26"/>
          <w:footerReference w:type="first" r:id="rId27"/>
          <w:type w:val="continuous"/>
          <w:pgSz w:w="11906" w:h="16838" w:code="9"/>
          <w:pgMar w:top="1135" w:right="707" w:bottom="1135" w:left="1134" w:header="0" w:footer="173" w:gutter="0"/>
          <w:pgNumType w:start="21"/>
          <w:cols w:space="708"/>
          <w:docGrid w:linePitch="360"/>
        </w:sectPr>
      </w:pPr>
      <w:bookmarkStart w:id="62" w:name="_Toc415818546"/>
      <w:bookmarkStart w:id="63" w:name="_Toc418015657"/>
      <w:r w:rsidRPr="00043AB8">
        <w:rPr>
          <w:rFonts w:ascii="Candara" w:hAnsi="Candara"/>
          <w:sz w:val="20"/>
          <w:szCs w:val="20"/>
        </w:rPr>
        <w:t>Tablo</w:t>
      </w:r>
      <w:r w:rsidR="0089751C">
        <w:rPr>
          <w:rFonts w:ascii="Candara" w:hAnsi="Candara"/>
          <w:sz w:val="20"/>
          <w:szCs w:val="20"/>
        </w:rPr>
        <w:fldChar w:fldCharType="begin"/>
      </w:r>
      <w:r w:rsidR="0075530E">
        <w:rPr>
          <w:rFonts w:ascii="Candara" w:hAnsi="Candara"/>
          <w:sz w:val="20"/>
          <w:szCs w:val="20"/>
        </w:rPr>
        <w:instrText xml:space="preserve"> SEQ Tablo \* ARABIC </w:instrText>
      </w:r>
      <w:r w:rsidR="0089751C">
        <w:rPr>
          <w:rFonts w:ascii="Candara" w:hAnsi="Candara"/>
          <w:sz w:val="20"/>
          <w:szCs w:val="20"/>
        </w:rPr>
        <w:fldChar w:fldCharType="separate"/>
      </w:r>
      <w:r w:rsidR="00602088">
        <w:rPr>
          <w:rFonts w:ascii="Candara" w:hAnsi="Candara"/>
          <w:noProof/>
          <w:sz w:val="20"/>
          <w:szCs w:val="20"/>
        </w:rPr>
        <w:t>4</w:t>
      </w:r>
      <w:r w:rsidR="0089751C">
        <w:rPr>
          <w:rFonts w:ascii="Candara" w:hAnsi="Candara"/>
          <w:sz w:val="20"/>
          <w:szCs w:val="20"/>
        </w:rPr>
        <w:fldChar w:fldCharType="end"/>
      </w:r>
      <w:r w:rsidRPr="00043AB8">
        <w:rPr>
          <w:rFonts w:ascii="Candara" w:hAnsi="Candara"/>
          <w:sz w:val="20"/>
          <w:szCs w:val="20"/>
        </w:rPr>
        <w:t>: Faaliyet Alanları Ürün ve Hizmetler</w:t>
      </w:r>
      <w:bookmarkEnd w:id="62"/>
      <w:bookmarkEnd w:id="63"/>
    </w:p>
    <w:p w:rsidR="001E3DC4" w:rsidRPr="003D28B1" w:rsidRDefault="001E3DC4" w:rsidP="001E3DC4">
      <w:pPr>
        <w:pStyle w:val="Balk2"/>
        <w:ind w:left="0"/>
        <w:jc w:val="both"/>
        <w:rPr>
          <w:rFonts w:ascii="Candara" w:hAnsi="Candara"/>
          <w:b/>
          <w:bCs/>
          <w:color w:val="0070C0"/>
        </w:rPr>
      </w:pPr>
      <w:bookmarkStart w:id="64" w:name="_Toc387414315"/>
      <w:bookmarkStart w:id="65" w:name="_Toc387415135"/>
      <w:bookmarkStart w:id="66" w:name="_Toc414351941"/>
      <w:bookmarkStart w:id="67" w:name="_Toc417896292"/>
      <w:r w:rsidRPr="003D28B1">
        <w:rPr>
          <w:rFonts w:ascii="Candara" w:hAnsi="Candara"/>
          <w:b/>
          <w:bCs/>
          <w:color w:val="0070C0"/>
        </w:rPr>
        <w:lastRenderedPageBreak/>
        <w:t xml:space="preserve">PAYDAŞ </w:t>
      </w:r>
      <w:bookmarkEnd w:id="64"/>
      <w:bookmarkEnd w:id="65"/>
      <w:r w:rsidRPr="003D28B1">
        <w:rPr>
          <w:rFonts w:ascii="Candara" w:hAnsi="Candara"/>
          <w:b/>
          <w:bCs/>
          <w:color w:val="0070C0"/>
        </w:rPr>
        <w:t>ANALİZİ</w:t>
      </w:r>
      <w:bookmarkEnd w:id="66"/>
      <w:bookmarkEnd w:id="67"/>
    </w:p>
    <w:p w:rsidR="001E3DC4" w:rsidRPr="001E3DC4" w:rsidRDefault="00437638" w:rsidP="00440E4D">
      <w:pPr>
        <w:spacing w:before="120" w:line="276" w:lineRule="auto"/>
        <w:ind w:firstLine="708"/>
        <w:jc w:val="both"/>
        <w:rPr>
          <w:rFonts w:ascii="Candara" w:hAnsi="Candara"/>
        </w:rPr>
      </w:pPr>
      <w:r>
        <w:rPr>
          <w:rFonts w:ascii="Candara" w:hAnsi="Candara"/>
        </w:rPr>
        <w:t>Ermenek</w:t>
      </w:r>
      <w:r w:rsidR="001E3DC4" w:rsidRPr="001E3DC4">
        <w:rPr>
          <w:rFonts w:ascii="Candara" w:hAnsi="Candara"/>
        </w:rPr>
        <w:t xml:space="preserve"> İl</w:t>
      </w:r>
      <w:r>
        <w:rPr>
          <w:rFonts w:ascii="Candara" w:hAnsi="Candara"/>
        </w:rPr>
        <w:t>çe</w:t>
      </w:r>
      <w:r w:rsidR="001E3DC4" w:rsidRPr="001E3DC4">
        <w:rPr>
          <w:rFonts w:ascii="Candara" w:hAnsi="Candara"/>
        </w:rPr>
        <w:t xml:space="preserve"> Milli Eğitim Müdürlüğü, paydaş analizi öncesi paydaş tespitine yönelik, k</w:t>
      </w:r>
      <w:r w:rsidR="001E3DC4" w:rsidRPr="001E3DC4">
        <w:rPr>
          <w:rFonts w:ascii="Candara" w:hAnsi="Candara"/>
        </w:rPr>
        <w:t>u</w:t>
      </w:r>
      <w:r w:rsidR="001E3DC4" w:rsidRPr="001E3DC4">
        <w:rPr>
          <w:rFonts w:ascii="Candara" w:hAnsi="Candara"/>
        </w:rPr>
        <w:t>rum, kuruluş, şirket, kişi taraması yapılmıştır. Müdürlük birimleri paydaşlar bazında tedarikçi, yara</w:t>
      </w:r>
      <w:r w:rsidR="001E3DC4" w:rsidRPr="001E3DC4">
        <w:rPr>
          <w:rFonts w:ascii="Candara" w:hAnsi="Candara"/>
        </w:rPr>
        <w:t>r</w:t>
      </w:r>
      <w:r w:rsidR="001E3DC4" w:rsidRPr="001E3DC4">
        <w:rPr>
          <w:rFonts w:ascii="Candara" w:hAnsi="Candara"/>
        </w:rPr>
        <w:t>lanıcı, çalışan, stratejik ortak gruplanarak tespit edilmiştir. Elde edilen veriler toplanarak müdürl</w:t>
      </w:r>
      <w:r w:rsidR="001E3DC4" w:rsidRPr="001E3DC4">
        <w:rPr>
          <w:rFonts w:ascii="Candara" w:hAnsi="Candara"/>
        </w:rPr>
        <w:t>ü</w:t>
      </w:r>
      <w:r w:rsidR="001E3DC4" w:rsidRPr="001E3DC4">
        <w:rPr>
          <w:rFonts w:ascii="Candara" w:hAnsi="Candara"/>
        </w:rPr>
        <w:t>ğün toplam paydaşları olarak tekrar değerlendirmeye tabi tutulmuştur.</w:t>
      </w:r>
    </w:p>
    <w:p w:rsidR="001E3DC4" w:rsidRPr="001E3DC4" w:rsidRDefault="001E3DC4" w:rsidP="00440E4D">
      <w:pPr>
        <w:spacing w:before="120" w:line="276" w:lineRule="auto"/>
        <w:ind w:firstLine="708"/>
        <w:jc w:val="both"/>
        <w:rPr>
          <w:rFonts w:ascii="Candara" w:hAnsi="Candara"/>
        </w:rPr>
      </w:pPr>
      <w:r w:rsidRPr="001E3DC4">
        <w:rPr>
          <w:rFonts w:ascii="Candara" w:hAnsi="Candara"/>
        </w:rPr>
        <w:t>Paydaş analizi toplantılarında hangi paydaşın kurumu ne şekilde etkilediği, kurumun pa</w:t>
      </w:r>
      <w:r w:rsidRPr="001E3DC4">
        <w:rPr>
          <w:rFonts w:ascii="Candara" w:hAnsi="Candara"/>
        </w:rPr>
        <w:t>y</w:t>
      </w:r>
      <w:r w:rsidRPr="001E3DC4">
        <w:rPr>
          <w:rFonts w:ascii="Candara" w:hAnsi="Candara"/>
        </w:rPr>
        <w:t xml:space="preserve">daşı nasıl etkilediği senaryolar ve karşılıklı görüş alış verişi içinde tartışılmıştır. Tespit edilen kurum, kuruluş, şirket ve kişiler iç ve dış paydaş olarak ayrılmıştır. Sonrasında iç ve dış paydaşlara anket uygulanmıştır. Anket sonuçlarına göre paydaşlar tedarikçi,  müşteri, işbirliği yapılacak kurum, lider, stratejik ortak ve yararlanıcı türlerinde ayrılmıştır. </w:t>
      </w:r>
    </w:p>
    <w:p w:rsidR="001E3DC4" w:rsidRPr="001E3DC4" w:rsidRDefault="001E3DC4" w:rsidP="00440E4D">
      <w:pPr>
        <w:spacing w:line="276" w:lineRule="auto"/>
        <w:ind w:firstLine="708"/>
        <w:jc w:val="both"/>
        <w:rPr>
          <w:rFonts w:ascii="Candara" w:hAnsi="Candara"/>
        </w:rPr>
      </w:pPr>
      <w:r w:rsidRPr="001E3DC4">
        <w:rPr>
          <w:rFonts w:ascii="Candara" w:hAnsi="Candara"/>
        </w:rPr>
        <w:t>Stratejik plan ekibi paydaşların kurumu etkileme ve önem derecesini belirlemek için önc</w:t>
      </w:r>
      <w:r w:rsidRPr="001E3DC4">
        <w:rPr>
          <w:rFonts w:ascii="Candara" w:hAnsi="Candara"/>
        </w:rPr>
        <w:t>e</w:t>
      </w:r>
      <w:r w:rsidRPr="001E3DC4">
        <w:rPr>
          <w:rFonts w:ascii="Candara" w:hAnsi="Candara"/>
        </w:rPr>
        <w:t>liklendirme çalışması yapmıştır. Etki önem matrisi içinde oluşan sonuçlara göre paydaşlarla çalışma stratejileri belirlenerek tablonun sonuç kısmına yazılmıştır.</w:t>
      </w:r>
    </w:p>
    <w:p w:rsidR="001E3DC4" w:rsidRPr="001E3DC4" w:rsidRDefault="001E3DC4" w:rsidP="00440E4D">
      <w:pPr>
        <w:spacing w:line="276" w:lineRule="auto"/>
        <w:ind w:firstLine="708"/>
        <w:jc w:val="both"/>
        <w:rPr>
          <w:rFonts w:ascii="Candara" w:hAnsi="Candara"/>
        </w:rPr>
      </w:pPr>
      <w:r w:rsidRPr="001E3DC4">
        <w:rPr>
          <w:rFonts w:ascii="Candara" w:hAnsi="Candara"/>
        </w:rPr>
        <w:t>Paydaş analizi etki önem analizleri sırasında iç ve dış paydaş ayırımı da yapılarak aynı tabl</w:t>
      </w:r>
      <w:r w:rsidRPr="001E3DC4">
        <w:rPr>
          <w:rFonts w:ascii="Candara" w:hAnsi="Candara"/>
        </w:rPr>
        <w:t>o</w:t>
      </w:r>
      <w:r w:rsidRPr="001E3DC4">
        <w:rPr>
          <w:rFonts w:ascii="Candara" w:hAnsi="Candara"/>
        </w:rPr>
        <w:t xml:space="preserve">da birleştirilmiştir. </w:t>
      </w:r>
    </w:p>
    <w:p w:rsidR="001E3DC4" w:rsidRPr="001E3DC4" w:rsidRDefault="001E3DC4" w:rsidP="00440E4D">
      <w:pPr>
        <w:spacing w:line="276" w:lineRule="auto"/>
        <w:ind w:firstLine="708"/>
        <w:jc w:val="both"/>
        <w:rPr>
          <w:rFonts w:ascii="Candara" w:hAnsi="Candara"/>
        </w:rPr>
      </w:pPr>
      <w:r w:rsidRPr="001E3DC4">
        <w:rPr>
          <w:rFonts w:ascii="Candara" w:hAnsi="Candara"/>
        </w:rPr>
        <w:t xml:space="preserve">Tespit edilen iç ve dış paydaşlara, kurum ile ilgili görüşlerini almak için anket yapılmıştır. İç paydaşlardan müdürlük çalışanları, öğretmen, yönetici ve öğrencilerden </w:t>
      </w:r>
      <w:r w:rsidR="00CB0FA6">
        <w:rPr>
          <w:rFonts w:ascii="Candara" w:hAnsi="Candara"/>
        </w:rPr>
        <w:t>1580</w:t>
      </w:r>
      <w:r w:rsidRPr="001E3DC4">
        <w:rPr>
          <w:rFonts w:ascii="Candara" w:hAnsi="Candara"/>
        </w:rPr>
        <w:t xml:space="preserve"> kişi ankete katılmı</w:t>
      </w:r>
      <w:r w:rsidRPr="001E3DC4">
        <w:rPr>
          <w:rFonts w:ascii="Candara" w:hAnsi="Candara"/>
        </w:rPr>
        <w:t>ş</w:t>
      </w:r>
      <w:r w:rsidRPr="001E3DC4">
        <w:rPr>
          <w:rFonts w:ascii="Candara" w:hAnsi="Candara"/>
        </w:rPr>
        <w:t>tır.</w:t>
      </w:r>
    </w:p>
    <w:p w:rsidR="001E3DC4" w:rsidRPr="001E3DC4" w:rsidRDefault="00695C13" w:rsidP="00440E4D">
      <w:pPr>
        <w:spacing w:line="276" w:lineRule="auto"/>
        <w:ind w:firstLine="708"/>
        <w:jc w:val="both"/>
        <w:rPr>
          <w:rFonts w:ascii="Candara" w:hAnsi="Candara"/>
        </w:rPr>
      </w:pPr>
      <w:r>
        <w:rPr>
          <w:rFonts w:ascii="Candara" w:hAnsi="Candara"/>
        </w:rPr>
        <w:t>Dış paydaş</w:t>
      </w:r>
      <w:r w:rsidR="003F6018">
        <w:rPr>
          <w:rFonts w:ascii="Candara" w:hAnsi="Candara"/>
        </w:rPr>
        <w:t xml:space="preserve"> olarak 12</w:t>
      </w:r>
      <w:r w:rsidR="001E3DC4" w:rsidRPr="001E3DC4">
        <w:rPr>
          <w:rFonts w:ascii="Candara" w:hAnsi="Candara"/>
        </w:rPr>
        <w:t xml:space="preserve"> kadar kişi ve kuruma anket yapılmıştır.</w:t>
      </w:r>
    </w:p>
    <w:p w:rsidR="001E3DC4" w:rsidRPr="001E3DC4" w:rsidRDefault="001E3DC4" w:rsidP="00440E4D">
      <w:pPr>
        <w:spacing w:line="276" w:lineRule="auto"/>
        <w:ind w:firstLine="708"/>
        <w:jc w:val="both"/>
        <w:rPr>
          <w:rFonts w:ascii="Candara" w:hAnsi="Candara"/>
        </w:rPr>
      </w:pPr>
      <w:r w:rsidRPr="001E3DC4">
        <w:rPr>
          <w:rFonts w:ascii="Candara" w:hAnsi="Candara"/>
        </w:rPr>
        <w:t>Anket haricinde, okul yöneticileri, Müdürlüğümü</w:t>
      </w:r>
      <w:r w:rsidR="00695C13">
        <w:rPr>
          <w:rFonts w:ascii="Candara" w:hAnsi="Candara"/>
        </w:rPr>
        <w:t>z</w:t>
      </w:r>
      <w:r w:rsidRPr="001E3DC4">
        <w:rPr>
          <w:rFonts w:ascii="Candara" w:hAnsi="Candara"/>
        </w:rPr>
        <w:t xml:space="preserve"> şube müdürleri ile çalıştaylar yapılmıştır. </w:t>
      </w:r>
    </w:p>
    <w:p w:rsidR="001E3DC4" w:rsidRPr="001E3DC4" w:rsidRDefault="001E3DC4" w:rsidP="00440E4D">
      <w:pPr>
        <w:spacing w:line="276" w:lineRule="auto"/>
        <w:ind w:firstLine="708"/>
        <w:jc w:val="both"/>
        <w:rPr>
          <w:rFonts w:ascii="Candara" w:hAnsi="Candara"/>
        </w:rPr>
      </w:pPr>
      <w:r w:rsidRPr="001E3DC4">
        <w:rPr>
          <w:rFonts w:ascii="Candara" w:hAnsi="Candara"/>
        </w:rPr>
        <w:t>Paydaş anketleri ile çalıştay sonrası ortaya çıkan sonuçlar, GZFT analizinde yer almıştır. B</w:t>
      </w:r>
      <w:r w:rsidRPr="001E3DC4">
        <w:rPr>
          <w:rFonts w:ascii="Candara" w:hAnsi="Candara"/>
        </w:rPr>
        <w:t>u</w:t>
      </w:r>
      <w:r w:rsidRPr="001E3DC4">
        <w:rPr>
          <w:rFonts w:ascii="Candara" w:hAnsi="Candara"/>
        </w:rPr>
        <w:t xml:space="preserve">nun dışında Müdürlük Stratejik Planı Geleceğe Yönelim bölümünde strateji ve faaliyetler içinde yer almıştır. </w:t>
      </w:r>
    </w:p>
    <w:p w:rsidR="001E3DC4" w:rsidRPr="001E3DC4" w:rsidRDefault="001E3DC4" w:rsidP="001E3DC4">
      <w:pPr>
        <w:jc w:val="both"/>
        <w:rPr>
          <w:rFonts w:ascii="Candara" w:hAnsi="Candara"/>
        </w:rPr>
      </w:pPr>
    </w:p>
    <w:p w:rsidR="001E3DC4" w:rsidRPr="001E3DC4" w:rsidRDefault="001E3DC4" w:rsidP="001E3DC4">
      <w:pPr>
        <w:tabs>
          <w:tab w:val="left" w:pos="708"/>
          <w:tab w:val="left" w:pos="1416"/>
          <w:tab w:val="left" w:pos="2124"/>
          <w:tab w:val="left" w:pos="4050"/>
        </w:tabs>
        <w:jc w:val="both"/>
        <w:rPr>
          <w:rFonts w:ascii="Candara" w:hAnsi="Candara"/>
        </w:rPr>
      </w:pPr>
    </w:p>
    <w:p w:rsidR="001E3DC4" w:rsidRPr="001E3DC4" w:rsidRDefault="001E3DC4" w:rsidP="001E3DC4">
      <w:pPr>
        <w:tabs>
          <w:tab w:val="left" w:pos="708"/>
          <w:tab w:val="left" w:pos="1416"/>
          <w:tab w:val="left" w:pos="2124"/>
          <w:tab w:val="left" w:pos="4050"/>
        </w:tabs>
        <w:jc w:val="both"/>
        <w:rPr>
          <w:rFonts w:ascii="Candara" w:hAnsi="Candara"/>
        </w:rPr>
        <w:sectPr w:rsidR="001E3DC4" w:rsidRPr="001E3DC4" w:rsidSect="00AD1D81">
          <w:pgSz w:w="11906" w:h="16838" w:code="9"/>
          <w:pgMar w:top="1418" w:right="1417" w:bottom="1418" w:left="1417" w:header="708" w:footer="170" w:gutter="0"/>
          <w:cols w:space="708"/>
          <w:docGrid w:linePitch="360"/>
        </w:sectPr>
      </w:pPr>
    </w:p>
    <w:p w:rsidR="001E3DC4" w:rsidRPr="003D28B1" w:rsidRDefault="001E3DC4" w:rsidP="001E3DC4">
      <w:pPr>
        <w:pStyle w:val="Balk2"/>
        <w:ind w:left="0"/>
        <w:jc w:val="both"/>
        <w:rPr>
          <w:rFonts w:ascii="Candara" w:hAnsi="Candara"/>
          <w:b/>
          <w:bCs/>
          <w:color w:val="0070C0"/>
        </w:rPr>
      </w:pPr>
      <w:bookmarkStart w:id="68" w:name="_Toc414351942"/>
      <w:bookmarkStart w:id="69" w:name="_Toc417896293"/>
      <w:bookmarkStart w:id="70" w:name="_Toc387414319"/>
      <w:bookmarkStart w:id="71" w:name="_Toc387415139"/>
      <w:r w:rsidRPr="003D28B1">
        <w:rPr>
          <w:rFonts w:ascii="Candara" w:hAnsi="Candara"/>
          <w:b/>
          <w:bCs/>
          <w:color w:val="0070C0"/>
        </w:rPr>
        <w:lastRenderedPageBreak/>
        <w:t>KURUM İÇİ VE KURUM DIŞI ANALİZ</w:t>
      </w:r>
      <w:bookmarkEnd w:id="68"/>
      <w:bookmarkEnd w:id="69"/>
      <w:r w:rsidRPr="003D28B1">
        <w:rPr>
          <w:rFonts w:ascii="Candara" w:hAnsi="Candara"/>
          <w:b/>
          <w:bCs/>
          <w:color w:val="0070C0"/>
        </w:rPr>
        <w:t xml:space="preserve"> </w:t>
      </w:r>
      <w:bookmarkStart w:id="72" w:name="_Toc387414320"/>
      <w:bookmarkStart w:id="73" w:name="_Toc387415140"/>
      <w:bookmarkEnd w:id="70"/>
      <w:bookmarkEnd w:id="71"/>
    </w:p>
    <w:p w:rsidR="001E3DC4" w:rsidRPr="00A62EC8" w:rsidRDefault="001E3DC4" w:rsidP="001E3DC4">
      <w:pPr>
        <w:pStyle w:val="Balk3"/>
        <w:ind w:left="0"/>
        <w:jc w:val="both"/>
        <w:rPr>
          <w:rFonts w:ascii="Candara" w:hAnsi="Candara"/>
          <w:b/>
          <w:bCs/>
          <w:i w:val="0"/>
          <w:iCs w:val="0"/>
          <w:color w:val="0070C0"/>
        </w:rPr>
      </w:pPr>
      <w:bookmarkStart w:id="74" w:name="_Toc414351943"/>
      <w:bookmarkStart w:id="75" w:name="_Toc417896294"/>
      <w:bookmarkStart w:id="76" w:name="_Toc387422048"/>
      <w:bookmarkEnd w:id="72"/>
      <w:bookmarkEnd w:id="73"/>
      <w:r w:rsidRPr="00A62EC8">
        <w:rPr>
          <w:rFonts w:ascii="Candara" w:hAnsi="Candara"/>
          <w:b/>
          <w:bCs/>
          <w:i w:val="0"/>
          <w:iCs w:val="0"/>
          <w:color w:val="0070C0"/>
        </w:rPr>
        <w:t>KURU</w:t>
      </w:r>
      <w:bookmarkStart w:id="77" w:name="_Toc387414321"/>
      <w:bookmarkStart w:id="78" w:name="_Toc387415141"/>
      <w:r w:rsidRPr="00A62EC8">
        <w:rPr>
          <w:rFonts w:ascii="Candara" w:hAnsi="Candara"/>
          <w:b/>
          <w:bCs/>
          <w:i w:val="0"/>
          <w:iCs w:val="0"/>
          <w:color w:val="0070C0"/>
        </w:rPr>
        <w:t>M İÇİ ANALİZ</w:t>
      </w:r>
      <w:bookmarkEnd w:id="74"/>
      <w:bookmarkEnd w:id="75"/>
    </w:p>
    <w:p w:rsidR="001E3DC4" w:rsidRPr="00A62EC8" w:rsidRDefault="00E027EC" w:rsidP="001E3DC4">
      <w:pPr>
        <w:pStyle w:val="Balk4"/>
        <w:ind w:left="0"/>
        <w:rPr>
          <w:rFonts w:ascii="Candara" w:hAnsi="Candara"/>
          <w:color w:val="0070C0"/>
        </w:rPr>
      </w:pPr>
      <w:bookmarkStart w:id="79" w:name="_Toc417896295"/>
      <w:r>
        <w:rPr>
          <w:rFonts w:ascii="Candara" w:hAnsi="Candara"/>
          <w:color w:val="0070C0"/>
        </w:rPr>
        <w:t>ERMENEK</w:t>
      </w:r>
      <w:r w:rsidR="001E3DC4" w:rsidRPr="00A62EC8">
        <w:rPr>
          <w:rFonts w:ascii="Candara" w:hAnsi="Candara"/>
          <w:color w:val="0070C0"/>
        </w:rPr>
        <w:t xml:space="preserve"> MİLLİ EĞİTİM MÜDÜRLÜĞÜNÜN TEŞKİLAT YAPISI</w:t>
      </w:r>
      <w:bookmarkEnd w:id="77"/>
      <w:bookmarkEnd w:id="78"/>
      <w:bookmarkEnd w:id="79"/>
    </w:p>
    <w:p w:rsidR="00F10BA3" w:rsidRDefault="00F10BA3" w:rsidP="00F10BA3">
      <w:pPr>
        <w:keepNext/>
        <w:spacing w:after="0"/>
      </w:pPr>
    </w:p>
    <w:p w:rsidR="00E027EC" w:rsidRPr="00E027EC" w:rsidRDefault="00602088" w:rsidP="00E027EC">
      <w:pPr>
        <w:spacing w:after="200" w:line="276" w:lineRule="auto"/>
        <w:rPr>
          <w:rFonts w:ascii="Calibri" w:hAnsi="Calibri"/>
          <w:color w:val="E36C0A"/>
          <w:lang w:eastAsia="tr-TR"/>
        </w:rPr>
      </w:pPr>
      <w:bookmarkStart w:id="80" w:name="_Toc411518012"/>
      <w:r>
        <w:rPr>
          <w:rFonts w:ascii="Calibri" w:hAnsi="Calibri"/>
          <w:noProof/>
          <w:lang w:eastAsia="tr-TR"/>
        </w:rPr>
        <w:pict>
          <v:roundrect id="Yuvarlatılmış Dikdörtgen 42" o:spid="_x0000_s1059" style="position:absolute;margin-left:139pt;margin-top:19.2pt;width:168pt;height:100.25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" strokecolor="#95b3d7" strokeweight="1pt">
            <v:fill color2="#b8cce4" focus="100%" type="gradient"/>
            <v:shadow on="t" color="#243f60" opacity=".5" offset="1pt"/>
            <v:textbox>
              <w:txbxContent>
                <w:p w:rsidR="00602088" w:rsidRPr="00AF33E6" w:rsidRDefault="00602088" w:rsidP="00E027EC">
                  <w:pPr>
                    <w:spacing w:after="0" w:line="240" w:lineRule="auto"/>
                    <w:jc w:val="center"/>
                    <w:rPr>
                      <w:sz w:val="36"/>
                      <w:szCs w:val="36"/>
                    </w:rPr>
                  </w:pPr>
                  <w:r>
                    <w:rPr>
                      <w:sz w:val="36"/>
                      <w:szCs w:val="36"/>
                    </w:rPr>
                    <w:t xml:space="preserve">İlçe </w:t>
                  </w:r>
                  <w:r w:rsidRPr="00AF33E6">
                    <w:rPr>
                      <w:sz w:val="36"/>
                      <w:szCs w:val="36"/>
                    </w:rPr>
                    <w:t>Milli Eğitim Müdürü</w:t>
                  </w:r>
                </w:p>
              </w:txbxContent>
            </v:textbox>
          </v:roundrect>
        </w:pict>
      </w:r>
      <w:bookmarkEnd w:id="80"/>
    </w:p>
    <w:p w:rsidR="00E027EC" w:rsidRPr="00E027EC" w:rsidRDefault="00E027EC" w:rsidP="00E027EC">
      <w:pPr>
        <w:spacing w:after="200" w:line="360" w:lineRule="auto"/>
        <w:jc w:val="both"/>
        <w:rPr>
          <w:rFonts w:ascii="Calibri" w:hAnsi="Calibri"/>
          <w:sz w:val="24"/>
          <w:szCs w:val="24"/>
          <w:lang w:eastAsia="tr-TR"/>
        </w:rPr>
      </w:pPr>
    </w:p>
    <w:p w:rsidR="00E027EC" w:rsidRPr="00E027EC" w:rsidRDefault="00E027EC" w:rsidP="00E027EC">
      <w:pPr>
        <w:spacing w:after="200" w:line="360" w:lineRule="auto"/>
        <w:jc w:val="both"/>
        <w:rPr>
          <w:rFonts w:ascii="Calibri" w:hAnsi="Calibri"/>
          <w:sz w:val="24"/>
          <w:szCs w:val="24"/>
          <w:lang w:eastAsia="tr-TR"/>
        </w:rPr>
      </w:pPr>
    </w:p>
    <w:p w:rsidR="00E027EC" w:rsidRPr="00E027EC" w:rsidRDefault="00E027EC" w:rsidP="00E027EC">
      <w:pPr>
        <w:spacing w:after="200" w:line="360" w:lineRule="auto"/>
        <w:jc w:val="both"/>
        <w:rPr>
          <w:rFonts w:ascii="Calibri" w:hAnsi="Calibri"/>
          <w:sz w:val="24"/>
          <w:szCs w:val="24"/>
          <w:lang w:eastAsia="tr-TR"/>
        </w:rPr>
      </w:pPr>
    </w:p>
    <w:p w:rsidR="00E027EC" w:rsidRPr="00E027EC" w:rsidRDefault="00E027EC" w:rsidP="00E027EC">
      <w:pPr>
        <w:spacing w:after="200" w:line="360" w:lineRule="auto"/>
        <w:jc w:val="both"/>
        <w:rPr>
          <w:rFonts w:ascii="Calibri" w:hAnsi="Calibri"/>
          <w:sz w:val="24"/>
          <w:szCs w:val="24"/>
          <w:lang w:eastAsia="tr-TR"/>
        </w:rPr>
      </w:pPr>
    </w:p>
    <w:p w:rsidR="00E027EC" w:rsidRPr="00E027EC" w:rsidRDefault="00602088" w:rsidP="00E027EC">
      <w:pPr>
        <w:spacing w:after="200" w:line="360" w:lineRule="auto"/>
        <w:jc w:val="both"/>
        <w:rPr>
          <w:rFonts w:ascii="Calibri" w:hAnsi="Calibri"/>
          <w:sz w:val="24"/>
          <w:szCs w:val="24"/>
          <w:lang w:eastAsia="tr-TR"/>
        </w:rPr>
      </w:pPr>
      <w:r>
        <w:rPr>
          <w:rFonts w:ascii="Calibri" w:hAnsi="Calibri"/>
          <w:noProof/>
          <w:sz w:val="24"/>
          <w:szCs w:val="24"/>
          <w:lang w:eastAsia="tr-TR"/>
        </w:rPr>
        <w:pict>
          <v:roundrect id="Yuvarlatılmış Dikdörtgen 250" o:spid="_x0000_s1060" style="position:absolute;left:0;text-align:left;margin-left:337.9pt;margin-top:24.75pt;width:151.35pt;height:56.7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" strokecolor="#95b3d7" strokeweight="1pt">
            <v:fill color2="#b8cce4" focus="100%" type="gradient"/>
            <v:shadow on="t" color="#243f60" opacity=".5" offset="1pt"/>
            <v:textbox>
              <w:txbxContent>
                <w:p w:rsidR="00602088" w:rsidRDefault="00602088" w:rsidP="00E027EC">
                  <w:pPr>
                    <w:spacing w:after="0" w:line="240" w:lineRule="auto"/>
                    <w:jc w:val="center"/>
                    <w:rPr>
                      <w:sz w:val="24"/>
                      <w:szCs w:val="24"/>
                    </w:rPr>
                  </w:pPr>
                </w:p>
                <w:p w:rsidR="00602088" w:rsidRPr="00213318" w:rsidRDefault="00602088" w:rsidP="00E027EC">
                  <w:pPr>
                    <w:spacing w:after="0" w:line="240" w:lineRule="auto"/>
                    <w:jc w:val="center"/>
                    <w:rPr>
                      <w:sz w:val="24"/>
                      <w:szCs w:val="24"/>
                    </w:rPr>
                  </w:pPr>
                  <w:r>
                    <w:rPr>
                      <w:sz w:val="24"/>
                      <w:szCs w:val="24"/>
                    </w:rPr>
                    <w:t>Şube Müdürü</w:t>
                  </w:r>
                  <w:r w:rsidRPr="00213318">
                    <w:rPr>
                      <w:sz w:val="24"/>
                      <w:szCs w:val="24"/>
                    </w:rPr>
                    <w:br/>
                  </w:r>
                  <w:r w:rsidRPr="00213318">
                    <w:rPr>
                      <w:sz w:val="24"/>
                      <w:szCs w:val="24"/>
                    </w:rPr>
                    <w:br/>
                  </w:r>
                </w:p>
              </w:txbxContent>
            </v:textbox>
          </v:roundrect>
        </w:pict>
      </w:r>
      <w:r>
        <w:rPr>
          <w:rFonts w:ascii="Calibri" w:hAnsi="Calibri"/>
          <w:noProof/>
          <w:sz w:val="24"/>
          <w:szCs w:val="24"/>
          <w:lang w:eastAsia="tr-TR"/>
        </w:rPr>
        <w:pict>
          <v:roundrect id="Yuvarlatılmış Dikdörtgen 35" o:spid="_x0000_s1061" style="position:absolute;left:0;text-align:left;margin-left:153.4pt;margin-top:24.75pt;width:149.1pt;height:56.7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" strokecolor="#95b3d7" strokeweight="1pt">
            <v:fill color2="#b8cce4" focus="100%" type="gradient"/>
            <v:shadow on="t" color="#243f60" opacity=".5" offset="1pt"/>
            <v:textbox>
              <w:txbxContent>
                <w:p w:rsidR="00602088" w:rsidRPr="00213318" w:rsidRDefault="00602088" w:rsidP="00E027EC">
                  <w:pPr>
                    <w:spacing w:after="0" w:line="240" w:lineRule="auto"/>
                    <w:ind w:left="708"/>
                    <w:rPr>
                      <w:sz w:val="24"/>
                      <w:szCs w:val="24"/>
                    </w:rPr>
                  </w:pPr>
                  <w:r w:rsidRPr="00213318">
                    <w:rPr>
                      <w:sz w:val="24"/>
                      <w:szCs w:val="24"/>
                    </w:rPr>
                    <w:br/>
                  </w:r>
                  <w:r>
                    <w:rPr>
                      <w:sz w:val="24"/>
                      <w:szCs w:val="24"/>
                    </w:rPr>
                    <w:t xml:space="preserve"> Şube Müdürü</w:t>
                  </w:r>
                </w:p>
              </w:txbxContent>
            </v:textbox>
          </v:roundrect>
        </w:pict>
      </w:r>
      <w:r>
        <w:rPr>
          <w:rFonts w:ascii="Calibri" w:hAnsi="Calibri"/>
          <w:noProof/>
          <w:sz w:val="24"/>
          <w:szCs w:val="24"/>
          <w:lang w:eastAsia="tr-TR"/>
        </w:rPr>
        <w:pict>
          <v:roundrect id="Yuvarlatılmış Dikdörtgen 38" o:spid="_x0000_s1062" style="position:absolute;left:0;text-align:left;margin-left:-36.4pt;margin-top:24.75pt;width:154.35pt;height:56.7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" strokecolor="#95b3d7" strokeweight="1pt">
            <v:fill color2="#b8cce4" focus="100%" type="gradient"/>
            <v:shadow on="t" color="#243f60" opacity=".5" offset="1pt"/>
            <v:textbox>
              <w:txbxContent>
                <w:p w:rsidR="00602088" w:rsidRPr="00213318" w:rsidRDefault="00602088" w:rsidP="00E027EC">
                  <w:pPr>
                    <w:spacing w:after="0" w:line="240" w:lineRule="auto"/>
                    <w:ind w:left="708"/>
                    <w:rPr>
                      <w:sz w:val="24"/>
                      <w:szCs w:val="24"/>
                    </w:rPr>
                  </w:pPr>
                  <w:r w:rsidRPr="00213318">
                    <w:rPr>
                      <w:b/>
                      <w:sz w:val="24"/>
                      <w:szCs w:val="24"/>
                    </w:rPr>
                    <w:br/>
                  </w:r>
                  <w:r>
                    <w:rPr>
                      <w:sz w:val="24"/>
                      <w:szCs w:val="24"/>
                    </w:rPr>
                    <w:t xml:space="preserve">  Şube Müdürü</w:t>
                  </w:r>
                </w:p>
                <w:p w:rsidR="00602088" w:rsidRPr="00213318" w:rsidRDefault="00602088" w:rsidP="00E027EC">
                  <w:pPr>
                    <w:spacing w:after="0" w:line="240" w:lineRule="auto"/>
                    <w:rPr>
                      <w:sz w:val="24"/>
                      <w:szCs w:val="24"/>
                    </w:rPr>
                  </w:pPr>
                </w:p>
                <w:p w:rsidR="00602088" w:rsidRPr="00C3017E" w:rsidRDefault="00602088" w:rsidP="00E027EC">
                  <w:pPr>
                    <w:spacing w:after="0" w:line="240" w:lineRule="auto"/>
                    <w:ind w:firstLine="708"/>
                    <w:rPr>
                      <w:sz w:val="16"/>
                      <w:szCs w:val="16"/>
                    </w:rPr>
                  </w:pPr>
                  <w:r w:rsidRPr="00C3017E">
                    <w:rPr>
                      <w:sz w:val="16"/>
                      <w:szCs w:val="16"/>
                    </w:rPr>
                    <w:br/>
                  </w:r>
                </w:p>
              </w:txbxContent>
            </v:textbox>
          </v:roundrect>
        </w:pict>
      </w:r>
    </w:p>
    <w:p w:rsidR="00E027EC" w:rsidRPr="00E027EC" w:rsidRDefault="00E027EC" w:rsidP="00E027EC">
      <w:pPr>
        <w:spacing w:after="200" w:line="360" w:lineRule="auto"/>
        <w:jc w:val="both"/>
        <w:rPr>
          <w:rFonts w:ascii="Calibri" w:hAnsi="Calibri"/>
          <w:sz w:val="24"/>
          <w:szCs w:val="24"/>
          <w:lang w:eastAsia="tr-TR"/>
        </w:rPr>
      </w:pPr>
    </w:p>
    <w:p w:rsidR="00E027EC" w:rsidRPr="00E027EC" w:rsidRDefault="00E027EC" w:rsidP="00E027EC">
      <w:pPr>
        <w:spacing w:after="200" w:line="360" w:lineRule="auto"/>
        <w:jc w:val="both"/>
        <w:rPr>
          <w:rFonts w:ascii="Calibri" w:hAnsi="Calibri"/>
          <w:sz w:val="24"/>
          <w:szCs w:val="24"/>
          <w:lang w:eastAsia="tr-TR"/>
        </w:rPr>
      </w:pPr>
    </w:p>
    <w:p w:rsidR="00E027EC" w:rsidRPr="00E027EC" w:rsidRDefault="00602088" w:rsidP="00E027EC">
      <w:pPr>
        <w:spacing w:after="200" w:line="360" w:lineRule="auto"/>
        <w:jc w:val="both"/>
        <w:rPr>
          <w:rFonts w:ascii="Calibri" w:hAnsi="Calibri"/>
          <w:sz w:val="24"/>
          <w:szCs w:val="24"/>
          <w:lang w:eastAsia="tr-TR"/>
        </w:rPr>
      </w:pPr>
      <w:r>
        <w:rPr>
          <w:rFonts w:ascii="Calibri" w:hAnsi="Calibri"/>
          <w:noProof/>
          <w:sz w:val="24"/>
          <w:szCs w:val="24"/>
          <w:lang w:eastAsia="tr-TR"/>
        </w:rPr>
        <w:pict>
          <v:roundrect id="Yuvarlatılmış Dikdörtgen 251" o:spid="_x0000_s1063" style="position:absolute;left:0;text-align:left;margin-left:370.9pt;margin-top:29.1pt;width:129.75pt;height:42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" strokecolor="#95b3d7" strokeweight="1pt">
            <v:fill color2="#b8cce4" focus="100%" type="gradient"/>
            <v:shadow on="t" color="#243f60" opacity=".5" offset="1pt"/>
            <v:textbox>
              <w:txbxContent>
                <w:p w:rsidR="00602088" w:rsidRPr="00213318" w:rsidRDefault="00602088" w:rsidP="00E027EC">
                  <w:pPr>
                    <w:spacing w:after="0" w:line="240" w:lineRule="auto"/>
                    <w:jc w:val="center"/>
                    <w:rPr>
                      <w:sz w:val="24"/>
                      <w:szCs w:val="24"/>
                    </w:rPr>
                  </w:pPr>
                  <w:r w:rsidRPr="00213318">
                    <w:rPr>
                      <w:b/>
                      <w:sz w:val="24"/>
                      <w:szCs w:val="24"/>
                    </w:rPr>
                    <w:br/>
                  </w:r>
                  <w:r>
                    <w:rPr>
                      <w:sz w:val="24"/>
                      <w:szCs w:val="24"/>
                    </w:rPr>
                    <w:t>VHKİ</w:t>
                  </w:r>
                </w:p>
                <w:p w:rsidR="00602088" w:rsidRPr="00213318" w:rsidRDefault="00602088" w:rsidP="00E027EC">
                  <w:pPr>
                    <w:spacing w:after="0" w:line="240" w:lineRule="auto"/>
                    <w:rPr>
                      <w:sz w:val="24"/>
                      <w:szCs w:val="24"/>
                    </w:rPr>
                  </w:pPr>
                </w:p>
                <w:p w:rsidR="00602088" w:rsidRPr="00C3017E" w:rsidRDefault="00602088" w:rsidP="00E027EC">
                  <w:pPr>
                    <w:spacing w:after="0" w:line="240" w:lineRule="auto"/>
                    <w:ind w:firstLine="708"/>
                    <w:rPr>
                      <w:sz w:val="16"/>
                      <w:szCs w:val="16"/>
                    </w:rPr>
                  </w:pPr>
                  <w:r w:rsidRPr="00C3017E">
                    <w:rPr>
                      <w:sz w:val="16"/>
                      <w:szCs w:val="16"/>
                    </w:rPr>
                    <w:br/>
                  </w:r>
                </w:p>
              </w:txbxContent>
            </v:textbox>
          </v:roundrect>
        </w:pict>
      </w:r>
      <w:r>
        <w:rPr>
          <w:rFonts w:ascii="Calibri" w:hAnsi="Calibri"/>
          <w:noProof/>
          <w:sz w:val="24"/>
          <w:szCs w:val="24"/>
          <w:lang w:eastAsia="tr-TR"/>
        </w:rPr>
        <w:pict>
          <v:roundrect id="Yuvarlatılmış Dikdörtgen 252" o:spid="_x0000_s1064" style="position:absolute;left:0;text-align:left;margin-left:219.4pt;margin-top:29.1pt;width:134.25pt;height:42.75pt;z-index:25174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" strokecolor="#95b3d7" strokeweight="1pt">
            <v:fill color2="#b8cce4" focus="100%" type="gradient"/>
            <v:shadow on="t" color="#243f60" opacity=".5" offset="1pt"/>
            <v:textbox>
              <w:txbxContent>
                <w:p w:rsidR="00602088" w:rsidRDefault="00602088" w:rsidP="00E027EC">
                  <w:pPr>
                    <w:spacing w:after="0" w:line="240" w:lineRule="auto"/>
                    <w:jc w:val="center"/>
                    <w:rPr>
                      <w:sz w:val="24"/>
                      <w:szCs w:val="24"/>
                    </w:rPr>
                  </w:pPr>
                </w:p>
                <w:p w:rsidR="00602088" w:rsidRPr="00213318" w:rsidRDefault="00602088" w:rsidP="00E027EC">
                  <w:pPr>
                    <w:spacing w:after="0" w:line="240" w:lineRule="auto"/>
                    <w:jc w:val="center"/>
                    <w:rPr>
                      <w:sz w:val="24"/>
                      <w:szCs w:val="24"/>
                    </w:rPr>
                  </w:pPr>
                  <w:r>
                    <w:rPr>
                      <w:sz w:val="24"/>
                      <w:szCs w:val="24"/>
                    </w:rPr>
                    <w:t>VHKİ</w:t>
                  </w:r>
                  <w:r w:rsidRPr="00213318">
                    <w:rPr>
                      <w:sz w:val="24"/>
                      <w:szCs w:val="24"/>
                    </w:rPr>
                    <w:br/>
                  </w:r>
                </w:p>
              </w:txbxContent>
            </v:textbox>
          </v:roundrect>
        </w:pict>
      </w:r>
      <w:r>
        <w:rPr>
          <w:rFonts w:ascii="Calibri" w:hAnsi="Calibri"/>
          <w:noProof/>
          <w:sz w:val="24"/>
          <w:szCs w:val="24"/>
          <w:lang w:eastAsia="tr-TR"/>
        </w:rPr>
        <w:pict>
          <v:roundrect id="Yuvarlatılmış Dikdörtgen 253" o:spid="_x0000_s1065" style="position:absolute;left:0;text-align:left;margin-left:79.9pt;margin-top:29.1pt;width:123pt;height:42.75pt;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" strokecolor="#95b3d7" strokeweight="1pt">
            <v:fill color2="#b8cce4" focus="100%" type="gradient"/>
            <v:shadow on="t" color="#243f60" opacity=".5" offset="1pt"/>
            <v:textbox>
              <w:txbxContent>
                <w:p w:rsidR="00602088" w:rsidRPr="00213318" w:rsidRDefault="00602088" w:rsidP="00E027EC">
                  <w:pPr>
                    <w:spacing w:after="0" w:line="240" w:lineRule="auto"/>
                    <w:jc w:val="center"/>
                    <w:rPr>
                      <w:sz w:val="24"/>
                      <w:szCs w:val="24"/>
                    </w:rPr>
                  </w:pPr>
                  <w:r w:rsidRPr="00213318">
                    <w:rPr>
                      <w:sz w:val="24"/>
                      <w:szCs w:val="24"/>
                    </w:rPr>
                    <w:br/>
                  </w:r>
                  <w:r>
                    <w:rPr>
                      <w:sz w:val="24"/>
                      <w:szCs w:val="24"/>
                    </w:rPr>
                    <w:t xml:space="preserve"> Şef</w:t>
                  </w:r>
                </w:p>
              </w:txbxContent>
            </v:textbox>
          </v:roundrect>
        </w:pict>
      </w:r>
      <w:r>
        <w:rPr>
          <w:rFonts w:ascii="Calibri" w:hAnsi="Calibri"/>
          <w:noProof/>
          <w:sz w:val="24"/>
          <w:szCs w:val="24"/>
          <w:lang w:eastAsia="tr-TR"/>
        </w:rPr>
        <w:pict>
          <v:roundrect id="Yuvarlatılmış Dikdörtgen 254" o:spid="_x0000_s1066" style="position:absolute;left:0;text-align:left;margin-left:-52.85pt;margin-top:28.35pt;width:114.75pt;height:42.75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" strokecolor="#95b3d7" strokeweight="1pt">
            <v:fill color2="#b8cce4" focus="100%" type="gradient"/>
            <v:shadow on="t" color="#243f60" opacity=".5" offset="1pt"/>
            <v:textbox>
              <w:txbxContent>
                <w:p w:rsidR="00602088" w:rsidRPr="00213318" w:rsidRDefault="00602088" w:rsidP="00E027EC">
                  <w:pPr>
                    <w:spacing w:after="0" w:line="240" w:lineRule="auto"/>
                    <w:jc w:val="center"/>
                    <w:rPr>
                      <w:sz w:val="24"/>
                      <w:szCs w:val="24"/>
                    </w:rPr>
                  </w:pPr>
                  <w:r w:rsidRPr="00213318">
                    <w:rPr>
                      <w:b/>
                      <w:sz w:val="24"/>
                      <w:szCs w:val="24"/>
                    </w:rPr>
                    <w:br/>
                  </w:r>
                  <w:r>
                    <w:rPr>
                      <w:sz w:val="24"/>
                      <w:szCs w:val="24"/>
                    </w:rPr>
                    <w:t>Şef</w:t>
                  </w:r>
                </w:p>
                <w:p w:rsidR="00602088" w:rsidRPr="00213318" w:rsidRDefault="00602088" w:rsidP="00E027EC">
                  <w:pPr>
                    <w:spacing w:after="0" w:line="240" w:lineRule="auto"/>
                    <w:rPr>
                      <w:sz w:val="24"/>
                      <w:szCs w:val="24"/>
                    </w:rPr>
                  </w:pPr>
                </w:p>
                <w:p w:rsidR="00602088" w:rsidRPr="00C3017E" w:rsidRDefault="00602088" w:rsidP="00E027EC">
                  <w:pPr>
                    <w:spacing w:after="0" w:line="240" w:lineRule="auto"/>
                    <w:ind w:firstLine="708"/>
                    <w:rPr>
                      <w:sz w:val="16"/>
                      <w:szCs w:val="16"/>
                    </w:rPr>
                  </w:pPr>
                  <w:r w:rsidRPr="00C3017E">
                    <w:rPr>
                      <w:sz w:val="16"/>
                      <w:szCs w:val="16"/>
                    </w:rPr>
                    <w:br/>
                  </w:r>
                </w:p>
              </w:txbxContent>
            </v:textbox>
          </v:roundrect>
        </w:pict>
      </w:r>
    </w:p>
    <w:p w:rsidR="00E027EC" w:rsidRDefault="00E027EC" w:rsidP="00F10BA3">
      <w:pPr>
        <w:keepNext/>
        <w:spacing w:after="0"/>
      </w:pPr>
    </w:p>
    <w:p w:rsidR="00E027EC" w:rsidRDefault="00E027EC" w:rsidP="00F10BA3">
      <w:pPr>
        <w:keepNext/>
        <w:spacing w:after="0"/>
      </w:pPr>
    </w:p>
    <w:p w:rsidR="00E027EC" w:rsidRDefault="00E027EC" w:rsidP="00F10BA3">
      <w:pPr>
        <w:keepNext/>
        <w:spacing w:after="0"/>
      </w:pPr>
    </w:p>
    <w:p w:rsidR="00E027EC" w:rsidRDefault="00E027EC" w:rsidP="00F10BA3">
      <w:pPr>
        <w:keepNext/>
        <w:spacing w:after="0"/>
      </w:pPr>
    </w:p>
    <w:p w:rsidR="00E027EC" w:rsidRDefault="00E027EC" w:rsidP="00F10BA3">
      <w:pPr>
        <w:keepNext/>
        <w:spacing w:after="0"/>
      </w:pPr>
    </w:p>
    <w:p w:rsidR="004E559C" w:rsidRDefault="00F10BA3" w:rsidP="00F10BA3">
      <w:pPr>
        <w:pStyle w:val="ResimYazs"/>
        <w:shd w:val="clear" w:color="auto" w:fill="C00000"/>
      </w:pPr>
      <w:bookmarkStart w:id="81" w:name="_Toc417994855"/>
      <w:r>
        <w:t xml:space="preserve">Şekil </w:t>
      </w:r>
      <w:r w:rsidR="0089751C">
        <w:fldChar w:fldCharType="begin"/>
      </w:r>
      <w:r w:rsidR="00827566">
        <w:instrText xml:space="preserve"> SEQ Şekil \* ARABIC </w:instrText>
      </w:r>
      <w:r w:rsidR="0089751C">
        <w:fldChar w:fldCharType="separate"/>
      </w:r>
      <w:r w:rsidR="00602088">
        <w:rPr>
          <w:noProof/>
        </w:rPr>
        <w:t>3</w:t>
      </w:r>
      <w:r w:rsidR="0089751C">
        <w:rPr>
          <w:noProof/>
        </w:rPr>
        <w:fldChar w:fldCharType="end"/>
      </w:r>
      <w:r>
        <w:t>: Teşkilat Şeması</w:t>
      </w:r>
      <w:bookmarkEnd w:id="81"/>
    </w:p>
    <w:p w:rsidR="001E3DC4" w:rsidRDefault="001E3DC4" w:rsidP="001E3DC4">
      <w:pPr>
        <w:jc w:val="both"/>
        <w:rPr>
          <w:rFonts w:ascii="Candara" w:hAnsi="Candara"/>
          <w:szCs w:val="24"/>
        </w:rPr>
      </w:pPr>
      <w:bookmarkStart w:id="82" w:name="_Toc387414322"/>
      <w:bookmarkStart w:id="83" w:name="_Toc387415142"/>
      <w:r w:rsidRPr="001E3DC4">
        <w:rPr>
          <w:rFonts w:ascii="Calibri Light" w:hAnsi="Calibri Light"/>
          <w:szCs w:val="24"/>
        </w:rPr>
        <w:t>14.09.2011-28054</w:t>
      </w:r>
      <w:r w:rsidRPr="001E3DC4">
        <w:rPr>
          <w:rFonts w:ascii="Candara" w:hAnsi="Candara"/>
          <w:szCs w:val="24"/>
        </w:rPr>
        <w:t xml:space="preserve"> Sayılı Millî Eğitim Bakanlığının Teşkilat Ve</w:t>
      </w:r>
      <w:r w:rsidR="00C57A8F">
        <w:rPr>
          <w:rFonts w:ascii="Candara" w:hAnsi="Candara"/>
          <w:szCs w:val="24"/>
        </w:rPr>
        <w:t xml:space="preserve"> Görevleri Hakkında Kanun Hükmü</w:t>
      </w:r>
      <w:r w:rsidR="00C57A8F">
        <w:rPr>
          <w:rFonts w:ascii="Candara" w:hAnsi="Candara"/>
          <w:szCs w:val="24"/>
        </w:rPr>
        <w:t>n</w:t>
      </w:r>
      <w:r w:rsidRPr="001E3DC4">
        <w:rPr>
          <w:rFonts w:ascii="Candara" w:hAnsi="Candara"/>
          <w:szCs w:val="24"/>
        </w:rPr>
        <w:t xml:space="preserve">de Kararname ile Taşra Teşkilatlarının yapısı düzenlenmiştir. </w:t>
      </w:r>
      <w:r w:rsidR="0094344C">
        <w:rPr>
          <w:rFonts w:ascii="Candara" w:hAnsi="Candara"/>
          <w:szCs w:val="24"/>
        </w:rPr>
        <w:t>Ermenek</w:t>
      </w:r>
      <w:r w:rsidRPr="001E3DC4">
        <w:rPr>
          <w:rFonts w:ascii="Candara" w:hAnsi="Candara"/>
          <w:szCs w:val="24"/>
        </w:rPr>
        <w:t xml:space="preserve"> Millî Eğitim Müdürlüğü yönetim ve organizasyonu </w:t>
      </w:r>
      <w:r w:rsidRPr="001E3DC4">
        <w:rPr>
          <w:rFonts w:ascii="Calibri Light" w:hAnsi="Calibri Light"/>
          <w:szCs w:val="24"/>
        </w:rPr>
        <w:t>14.09.2011-28054</w:t>
      </w:r>
      <w:r w:rsidRPr="001E3DC4">
        <w:rPr>
          <w:rFonts w:ascii="Candara" w:hAnsi="Candara"/>
          <w:szCs w:val="24"/>
        </w:rPr>
        <w:t xml:space="preserve"> sayılı Millî Eğitim Bakanlığının teşkilat ve görevleri hakkında kanun hükümleri doğrultusunda oluşturulmuştur. </w:t>
      </w:r>
    </w:p>
    <w:p w:rsidR="001E3DC4" w:rsidRPr="001E3DC4" w:rsidRDefault="001E3DC4" w:rsidP="00287DF2">
      <w:pPr>
        <w:rPr>
          <w:rFonts w:ascii="Candara" w:hAnsi="Candara"/>
          <w:b/>
          <w:bCs/>
          <w:color w:val="005EA4"/>
          <w:sz w:val="24"/>
          <w:szCs w:val="24"/>
        </w:rPr>
      </w:pPr>
      <w:r w:rsidRPr="001E3DC4">
        <w:rPr>
          <w:rFonts w:ascii="Candara" w:hAnsi="Candara"/>
          <w:b/>
          <w:bCs/>
          <w:color w:val="005EA4"/>
          <w:sz w:val="24"/>
          <w:szCs w:val="24"/>
        </w:rPr>
        <w:t>Müdürlüğümüz Alt Birimleri ve Bağlı Kuruluşlar</w:t>
      </w:r>
    </w:p>
    <w:p w:rsidR="00E855C7" w:rsidRDefault="00E855C7" w:rsidP="003D65A4">
      <w:pPr>
        <w:pStyle w:val="ListeParagraf"/>
        <w:numPr>
          <w:ilvl w:val="0"/>
          <w:numId w:val="28"/>
        </w:numPr>
        <w:spacing w:after="0"/>
        <w:ind w:left="714" w:hanging="357"/>
        <w:jc w:val="both"/>
        <w:rPr>
          <w:rFonts w:ascii="Candara" w:hAnsi="Candara"/>
          <w:bCs/>
          <w:sz w:val="24"/>
        </w:rPr>
        <w:sectPr w:rsidR="00E855C7" w:rsidSect="001C1EA9">
          <w:footerReference w:type="even" r:id="rId28"/>
          <w:footerReference w:type="default" r:id="rId29"/>
          <w:pgSz w:w="11906" w:h="16838" w:code="9"/>
          <w:pgMar w:top="1418" w:right="1558" w:bottom="1418" w:left="1417" w:header="680" w:footer="85" w:gutter="0"/>
          <w:cols w:space="708"/>
          <w:docGrid w:linePitch="360"/>
        </w:sectPr>
      </w:pP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lastRenderedPageBreak/>
        <w:t>Temel Eğitim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Orta Öğretim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 xml:space="preserve">Mesleki ve Teknik Eğitim Bölümü </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Din Öğretimi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Özel Öğretim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Özel Eğitim ve Rehberlik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Hayat Boyu Öğrenme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Bilgi İşlem ve Eğitim Teknolojileri B</w:t>
      </w:r>
      <w:r w:rsidRPr="001E3DC4">
        <w:rPr>
          <w:rFonts w:ascii="Candara" w:hAnsi="Candara"/>
          <w:sz w:val="24"/>
        </w:rPr>
        <w:t>ö</w:t>
      </w:r>
      <w:r w:rsidRPr="001E3DC4">
        <w:rPr>
          <w:rFonts w:ascii="Candara" w:hAnsi="Candara"/>
          <w:sz w:val="24"/>
        </w:rPr>
        <w:t>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lastRenderedPageBreak/>
        <w:t>Strateji Geliştirme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Hukuk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İnsan Kaynakları Yönetimi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Destek Bölümü</w:t>
      </w:r>
    </w:p>
    <w:p w:rsidR="001E3DC4" w:rsidRPr="001E3DC4" w:rsidRDefault="001E3DC4" w:rsidP="00C57A8F">
      <w:pPr>
        <w:pStyle w:val="ListeParagraf"/>
        <w:numPr>
          <w:ilvl w:val="0"/>
          <w:numId w:val="28"/>
        </w:numPr>
        <w:spacing w:after="0"/>
        <w:ind w:left="426" w:hanging="357"/>
        <w:jc w:val="both"/>
        <w:rPr>
          <w:rFonts w:ascii="Candara" w:hAnsi="Candara"/>
          <w:sz w:val="24"/>
        </w:rPr>
      </w:pPr>
      <w:r w:rsidRPr="001E3DC4">
        <w:rPr>
          <w:rFonts w:ascii="Candara" w:hAnsi="Candara"/>
          <w:sz w:val="24"/>
        </w:rPr>
        <w:t>İnşaat ve Emlak Bölümü</w:t>
      </w:r>
    </w:p>
    <w:p w:rsidR="001E3DC4" w:rsidRPr="001E3DC4" w:rsidRDefault="001E3DC4" w:rsidP="00C57A8F">
      <w:pPr>
        <w:pStyle w:val="ListeParagraf"/>
        <w:numPr>
          <w:ilvl w:val="0"/>
          <w:numId w:val="28"/>
        </w:numPr>
        <w:spacing w:before="120" w:after="120"/>
        <w:ind w:left="426" w:hanging="357"/>
        <w:jc w:val="both"/>
        <w:rPr>
          <w:rFonts w:ascii="Candara" w:hAnsi="Candara"/>
          <w:sz w:val="24"/>
        </w:rPr>
      </w:pPr>
      <w:r w:rsidRPr="001E3DC4">
        <w:rPr>
          <w:rFonts w:ascii="Candara" w:hAnsi="Candara"/>
          <w:sz w:val="24"/>
        </w:rPr>
        <w:t>Ölçme Değerlendirme ve Sınav Hizme</w:t>
      </w:r>
      <w:r w:rsidRPr="001E3DC4">
        <w:rPr>
          <w:rFonts w:ascii="Candara" w:hAnsi="Candara"/>
          <w:sz w:val="24"/>
        </w:rPr>
        <w:t>t</w:t>
      </w:r>
      <w:r w:rsidRPr="001E3DC4">
        <w:rPr>
          <w:rFonts w:ascii="Candara" w:hAnsi="Candara"/>
          <w:sz w:val="24"/>
        </w:rPr>
        <w:t>leri Bölümü</w:t>
      </w:r>
    </w:p>
    <w:p w:rsidR="00E855C7" w:rsidRDefault="00E855C7" w:rsidP="001E3DC4">
      <w:pPr>
        <w:spacing w:after="120"/>
        <w:rPr>
          <w:rFonts w:ascii="Candara" w:hAnsi="Candara"/>
          <w:b/>
          <w:bCs/>
          <w:sz w:val="24"/>
          <w:szCs w:val="24"/>
        </w:rPr>
        <w:sectPr w:rsidR="00E855C7" w:rsidSect="008A50C0">
          <w:type w:val="continuous"/>
          <w:pgSz w:w="11906" w:h="16838" w:code="9"/>
          <w:pgMar w:top="1418" w:right="1558" w:bottom="1418" w:left="1417" w:header="680" w:footer="85" w:gutter="0"/>
          <w:cols w:num="2" w:space="143"/>
          <w:docGrid w:linePitch="360"/>
        </w:sectPr>
      </w:pPr>
    </w:p>
    <w:p w:rsidR="001E3DC4" w:rsidRPr="00E54ACC" w:rsidRDefault="001E3DC4" w:rsidP="001E3DC4">
      <w:pPr>
        <w:spacing w:after="120"/>
        <w:rPr>
          <w:rFonts w:ascii="Candara" w:hAnsi="Candara"/>
          <w:b/>
          <w:bCs/>
          <w:color w:val="0070C0"/>
          <w:sz w:val="24"/>
          <w:szCs w:val="24"/>
        </w:rPr>
      </w:pPr>
      <w:r w:rsidRPr="00E54ACC">
        <w:rPr>
          <w:rFonts w:ascii="Candara" w:hAnsi="Candara"/>
          <w:b/>
          <w:bCs/>
          <w:color w:val="0070C0"/>
          <w:sz w:val="24"/>
          <w:szCs w:val="24"/>
        </w:rPr>
        <w:lastRenderedPageBreak/>
        <w:t>İlçe Teşkilatları</w:t>
      </w:r>
    </w:p>
    <w:p w:rsidR="001E3DC4" w:rsidRPr="001E3DC4" w:rsidRDefault="001E3DC4" w:rsidP="001E3DC4">
      <w:pPr>
        <w:spacing w:before="120" w:after="0"/>
        <w:ind w:firstLine="357"/>
        <w:jc w:val="both"/>
        <w:rPr>
          <w:rFonts w:ascii="Candara" w:hAnsi="Candara"/>
          <w:sz w:val="24"/>
        </w:rPr>
      </w:pPr>
      <w:r w:rsidRPr="001E3DC4">
        <w:rPr>
          <w:rFonts w:ascii="Calibri Light" w:hAnsi="Calibri Light"/>
          <w:sz w:val="24"/>
        </w:rPr>
        <w:t>2015</w:t>
      </w:r>
      <w:r w:rsidRPr="001E3DC4">
        <w:rPr>
          <w:rFonts w:ascii="Candara" w:hAnsi="Candara"/>
          <w:sz w:val="24"/>
        </w:rPr>
        <w:t xml:space="preserve"> yılı itibari </w:t>
      </w:r>
      <w:r w:rsidR="006776BF">
        <w:rPr>
          <w:rFonts w:ascii="Candara" w:hAnsi="Candara"/>
          <w:sz w:val="24"/>
        </w:rPr>
        <w:t xml:space="preserve">ile </w:t>
      </w:r>
      <w:r w:rsidRPr="001E3DC4">
        <w:rPr>
          <w:rFonts w:ascii="Candara" w:hAnsi="Candara"/>
          <w:sz w:val="24"/>
        </w:rPr>
        <w:t>M</w:t>
      </w:r>
      <w:r w:rsidR="009028B7">
        <w:rPr>
          <w:rFonts w:ascii="Candara" w:hAnsi="Candara"/>
          <w:sz w:val="24"/>
        </w:rPr>
        <w:t xml:space="preserve">üdürlüğümüze </w:t>
      </w:r>
      <w:r w:rsidRPr="001E3DC4">
        <w:rPr>
          <w:rFonts w:ascii="Candara" w:hAnsi="Candara"/>
          <w:sz w:val="24"/>
        </w:rPr>
        <w:t xml:space="preserve">bağlı okul ve kurum sayısı ise </w:t>
      </w:r>
      <w:r w:rsidR="009028B7">
        <w:rPr>
          <w:rFonts w:ascii="Calibri Light" w:hAnsi="Calibri Light"/>
          <w:sz w:val="24"/>
        </w:rPr>
        <w:t>50</w:t>
      </w:r>
      <w:r w:rsidR="006776BF">
        <w:rPr>
          <w:rFonts w:ascii="Candara" w:hAnsi="Candara"/>
          <w:sz w:val="24"/>
        </w:rPr>
        <w:t>’d</w:t>
      </w:r>
      <w:r w:rsidRPr="001E3DC4">
        <w:rPr>
          <w:rFonts w:ascii="Candara" w:hAnsi="Candara"/>
          <w:sz w:val="24"/>
        </w:rPr>
        <w:t>ir.</w:t>
      </w:r>
    </w:p>
    <w:tbl>
      <w:tblPr>
        <w:tblW w:w="9078" w:type="dxa"/>
        <w:tblInd w:w="-15" w:type="dxa"/>
        <w:tblCellMar>
          <w:left w:w="70" w:type="dxa"/>
          <w:right w:w="70" w:type="dxa"/>
        </w:tblCellMar>
        <w:tblLook w:val="04A0" w:firstRow="1" w:lastRow="0" w:firstColumn="1" w:lastColumn="0" w:noHBand="0" w:noVBand="1"/>
      </w:tblPr>
      <w:tblGrid>
        <w:gridCol w:w="4338"/>
        <w:gridCol w:w="1559"/>
        <w:gridCol w:w="1559"/>
        <w:gridCol w:w="1622"/>
      </w:tblGrid>
      <w:tr w:rsidR="001E3DC4" w:rsidRPr="00D471FB" w:rsidTr="00E855C7">
        <w:trPr>
          <w:trHeight w:val="512"/>
        </w:trPr>
        <w:tc>
          <w:tcPr>
            <w:tcW w:w="4338" w:type="dxa"/>
            <w:tcBorders>
              <w:top w:val="single" w:sz="12" w:space="0" w:color="FFFFFF"/>
              <w:left w:val="single" w:sz="12" w:space="0" w:color="FFFFFF"/>
              <w:bottom w:val="single" w:sz="12" w:space="0" w:color="FFFFFF"/>
              <w:right w:val="single" w:sz="12" w:space="0" w:color="FFFFFF"/>
            </w:tcBorders>
            <w:shd w:val="clear" w:color="auto" w:fill="0070C0"/>
            <w:vAlign w:val="center"/>
            <w:hideMark/>
          </w:tcPr>
          <w:p w:rsidR="001E3DC4" w:rsidRPr="001E3DC4" w:rsidRDefault="001E3DC4" w:rsidP="001E3DC4">
            <w:pPr>
              <w:spacing w:after="0" w:line="240" w:lineRule="auto"/>
              <w:jc w:val="both"/>
              <w:rPr>
                <w:rFonts w:ascii="Candara" w:hAnsi="Candara" w:cs="Calibri"/>
                <w:color w:val="FFFFFF"/>
                <w:sz w:val="32"/>
                <w:szCs w:val="32"/>
              </w:rPr>
            </w:pPr>
            <w:r w:rsidRPr="007F05CF">
              <w:rPr>
                <w:rFonts w:ascii="Candara" w:hAnsi="Candara" w:cs="Calibri"/>
                <w:color w:val="FFFFFF"/>
                <w:sz w:val="24"/>
                <w:szCs w:val="32"/>
              </w:rPr>
              <w:t>Okul/Kurum Türü</w:t>
            </w:r>
          </w:p>
        </w:tc>
        <w:tc>
          <w:tcPr>
            <w:tcW w:w="1559" w:type="dxa"/>
            <w:tcBorders>
              <w:top w:val="single" w:sz="12" w:space="0" w:color="FFFFFF"/>
              <w:left w:val="nil"/>
              <w:bottom w:val="single" w:sz="12" w:space="0" w:color="FFFFFF"/>
              <w:right w:val="single" w:sz="12" w:space="0" w:color="FFFFFF"/>
            </w:tcBorders>
            <w:shd w:val="clear" w:color="auto" w:fill="0070C0"/>
            <w:vAlign w:val="center"/>
            <w:hideMark/>
          </w:tcPr>
          <w:p w:rsidR="001E3DC4" w:rsidRPr="007F05CF" w:rsidRDefault="001E3DC4" w:rsidP="001E3DC4">
            <w:pPr>
              <w:spacing w:after="0" w:line="240" w:lineRule="auto"/>
              <w:jc w:val="both"/>
              <w:rPr>
                <w:rFonts w:ascii="Candara" w:hAnsi="Candara" w:cs="Calibri"/>
                <w:color w:val="FFFFFF"/>
                <w:sz w:val="28"/>
                <w:szCs w:val="32"/>
              </w:rPr>
            </w:pPr>
            <w:r w:rsidRPr="007F05CF">
              <w:rPr>
                <w:rFonts w:ascii="Candara" w:hAnsi="Candara" w:cs="Calibri"/>
                <w:color w:val="FFFFFF"/>
                <w:sz w:val="28"/>
                <w:szCs w:val="32"/>
              </w:rPr>
              <w:t>Resmi</w:t>
            </w:r>
          </w:p>
        </w:tc>
        <w:tc>
          <w:tcPr>
            <w:tcW w:w="1559" w:type="dxa"/>
            <w:tcBorders>
              <w:top w:val="single" w:sz="12" w:space="0" w:color="FFFFFF"/>
              <w:left w:val="nil"/>
              <w:bottom w:val="single" w:sz="12" w:space="0" w:color="FFFFFF"/>
              <w:right w:val="single" w:sz="12" w:space="0" w:color="FFFFFF"/>
            </w:tcBorders>
            <w:shd w:val="clear" w:color="auto" w:fill="0070C0"/>
            <w:vAlign w:val="center"/>
            <w:hideMark/>
          </w:tcPr>
          <w:p w:rsidR="001E3DC4" w:rsidRPr="007F05CF" w:rsidRDefault="001E3DC4" w:rsidP="001E3DC4">
            <w:pPr>
              <w:spacing w:after="0" w:line="240" w:lineRule="auto"/>
              <w:jc w:val="both"/>
              <w:rPr>
                <w:rFonts w:ascii="Candara" w:hAnsi="Candara" w:cs="Calibri"/>
                <w:color w:val="FFFFFF"/>
                <w:sz w:val="28"/>
                <w:szCs w:val="32"/>
              </w:rPr>
            </w:pPr>
            <w:r w:rsidRPr="007F05CF">
              <w:rPr>
                <w:rFonts w:ascii="Candara" w:hAnsi="Candara" w:cs="Calibri"/>
                <w:color w:val="FFFFFF"/>
                <w:sz w:val="28"/>
                <w:szCs w:val="32"/>
              </w:rPr>
              <w:t>Özel</w:t>
            </w:r>
          </w:p>
        </w:tc>
        <w:tc>
          <w:tcPr>
            <w:tcW w:w="1622" w:type="dxa"/>
            <w:tcBorders>
              <w:top w:val="single" w:sz="12" w:space="0" w:color="FFFFFF"/>
              <w:left w:val="nil"/>
              <w:bottom w:val="single" w:sz="12" w:space="0" w:color="FFFFFF"/>
              <w:right w:val="single" w:sz="12" w:space="0" w:color="FFFFFF"/>
            </w:tcBorders>
            <w:shd w:val="clear" w:color="auto" w:fill="0070C0"/>
            <w:vAlign w:val="center"/>
            <w:hideMark/>
          </w:tcPr>
          <w:p w:rsidR="001E3DC4" w:rsidRPr="007F05CF" w:rsidRDefault="001E3DC4" w:rsidP="001E3DC4">
            <w:pPr>
              <w:spacing w:after="0" w:line="240" w:lineRule="auto"/>
              <w:jc w:val="both"/>
              <w:rPr>
                <w:rFonts w:ascii="Candara" w:hAnsi="Candara" w:cs="Calibri"/>
                <w:color w:val="FFFFFF"/>
                <w:sz w:val="28"/>
                <w:szCs w:val="32"/>
              </w:rPr>
            </w:pPr>
            <w:r w:rsidRPr="007F05CF">
              <w:rPr>
                <w:rFonts w:ascii="Candara" w:hAnsi="Candara" w:cs="Calibri"/>
                <w:color w:val="FFFFFF"/>
                <w:sz w:val="28"/>
                <w:szCs w:val="32"/>
              </w:rPr>
              <w:t>Toplam</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6776BF" w:rsidP="00E855C7">
            <w:pPr>
              <w:spacing w:before="120" w:after="0" w:line="240" w:lineRule="auto"/>
              <w:jc w:val="both"/>
              <w:rPr>
                <w:rFonts w:ascii="Candara" w:hAnsi="Candara" w:cs="Calibri"/>
                <w:b/>
                <w:bCs/>
                <w:color w:val="FFFFFF"/>
              </w:rPr>
            </w:pPr>
            <w:r>
              <w:rPr>
                <w:rFonts w:ascii="Candara" w:hAnsi="Candara" w:cs="Calibri"/>
                <w:b/>
                <w:bCs/>
                <w:color w:val="FFFFFF"/>
              </w:rPr>
              <w:t>Anaokulu</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2</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1E3DC4"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A5D5E2"/>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2</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İlkokul</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6776BF" w:rsidP="00E855C7">
            <w:pPr>
              <w:spacing w:before="120" w:after="0" w:line="240" w:lineRule="auto"/>
              <w:jc w:val="right"/>
              <w:rPr>
                <w:rFonts w:ascii="Calibri Light" w:hAnsi="Calibri Light" w:cs="Calibri"/>
                <w:color w:val="002060"/>
              </w:rPr>
            </w:pPr>
            <w:r>
              <w:rPr>
                <w:rFonts w:ascii="Calibri Light" w:hAnsi="Calibri Light" w:cs="Calibri"/>
                <w:color w:val="002060"/>
              </w:rPr>
              <w:t>3</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1E3DC4"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FFFFFF"/>
            <w:vAlign w:val="center"/>
            <w:hideMark/>
          </w:tcPr>
          <w:p w:rsidR="001E3DC4" w:rsidRPr="007F05CF" w:rsidRDefault="006776BF" w:rsidP="00E855C7">
            <w:pPr>
              <w:spacing w:before="120" w:after="0" w:line="240" w:lineRule="auto"/>
              <w:jc w:val="right"/>
              <w:rPr>
                <w:rFonts w:ascii="Calibri Light" w:hAnsi="Calibri Light" w:cs="Calibri"/>
                <w:color w:val="002060"/>
              </w:rPr>
            </w:pPr>
            <w:r>
              <w:rPr>
                <w:rFonts w:ascii="Calibri Light" w:hAnsi="Calibri Light" w:cs="Calibri"/>
                <w:color w:val="002060"/>
              </w:rPr>
              <w:t>3</w:t>
            </w:r>
          </w:p>
        </w:tc>
      </w:tr>
      <w:tr w:rsidR="001E3DC4" w:rsidRPr="00D471FB" w:rsidTr="0094344C">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Ortaokul</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6776BF" w:rsidP="00E855C7">
            <w:pPr>
              <w:spacing w:before="120" w:after="0" w:line="240" w:lineRule="auto"/>
              <w:jc w:val="right"/>
              <w:rPr>
                <w:rFonts w:ascii="Calibri Light" w:hAnsi="Calibri Light" w:cs="Calibri"/>
                <w:color w:val="002060"/>
              </w:rPr>
            </w:pPr>
            <w:r>
              <w:rPr>
                <w:rFonts w:ascii="Calibri Light" w:hAnsi="Calibri Light" w:cs="Calibri"/>
                <w:color w:val="002060"/>
              </w:rPr>
              <w:t>4</w:t>
            </w:r>
          </w:p>
        </w:tc>
        <w:tc>
          <w:tcPr>
            <w:tcW w:w="1559" w:type="dxa"/>
            <w:tcBorders>
              <w:top w:val="nil"/>
              <w:left w:val="nil"/>
              <w:bottom w:val="single" w:sz="12" w:space="0" w:color="FFFFFF"/>
              <w:right w:val="single" w:sz="12" w:space="0" w:color="FFFFFF"/>
            </w:tcBorders>
            <w:shd w:val="clear" w:color="000000" w:fill="A5D5E2"/>
            <w:vAlign w:val="center"/>
          </w:tcPr>
          <w:p w:rsidR="001E3DC4" w:rsidRPr="007F05CF" w:rsidRDefault="001E3DC4"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A5D5E2"/>
            <w:vAlign w:val="center"/>
          </w:tcPr>
          <w:p w:rsidR="001E3DC4" w:rsidRPr="007F05CF" w:rsidRDefault="006776BF" w:rsidP="00E855C7">
            <w:pPr>
              <w:spacing w:before="120" w:after="0" w:line="240" w:lineRule="auto"/>
              <w:jc w:val="right"/>
              <w:rPr>
                <w:rFonts w:ascii="Calibri Light" w:hAnsi="Calibri Light" w:cs="Calibri"/>
                <w:color w:val="002060"/>
              </w:rPr>
            </w:pPr>
            <w:r>
              <w:rPr>
                <w:rFonts w:ascii="Calibri Light" w:hAnsi="Calibri Light" w:cs="Calibri"/>
                <w:color w:val="002060"/>
              </w:rPr>
              <w:t>4</w:t>
            </w:r>
          </w:p>
        </w:tc>
      </w:tr>
      <w:tr w:rsidR="0094344C"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tcPr>
          <w:p w:rsidR="0094344C" w:rsidRPr="00F816BC" w:rsidRDefault="0094344C" w:rsidP="00E855C7">
            <w:pPr>
              <w:spacing w:before="120" w:after="0" w:line="240" w:lineRule="auto"/>
              <w:jc w:val="both"/>
              <w:rPr>
                <w:rFonts w:ascii="Candara" w:hAnsi="Candara" w:cs="Calibri"/>
                <w:b/>
                <w:bCs/>
                <w:color w:val="FFFFFF"/>
              </w:rPr>
            </w:pPr>
            <w:r>
              <w:rPr>
                <w:rFonts w:ascii="Candara" w:hAnsi="Candara" w:cs="Calibri"/>
                <w:b/>
                <w:bCs/>
                <w:color w:val="FFFFFF"/>
              </w:rPr>
              <w:t>İlkokul-Ortaokul</w:t>
            </w:r>
          </w:p>
        </w:tc>
        <w:tc>
          <w:tcPr>
            <w:tcW w:w="1559" w:type="dxa"/>
            <w:tcBorders>
              <w:top w:val="nil"/>
              <w:left w:val="nil"/>
              <w:bottom w:val="single" w:sz="12" w:space="0" w:color="FFFFFF"/>
              <w:right w:val="single" w:sz="12" w:space="0" w:color="FFFFFF"/>
            </w:tcBorders>
            <w:shd w:val="clear" w:color="000000" w:fill="A5D5E2"/>
            <w:vAlign w:val="center"/>
          </w:tcPr>
          <w:p w:rsidR="0094344C"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8</w:t>
            </w:r>
          </w:p>
        </w:tc>
        <w:tc>
          <w:tcPr>
            <w:tcW w:w="1559" w:type="dxa"/>
            <w:tcBorders>
              <w:top w:val="nil"/>
              <w:left w:val="nil"/>
              <w:bottom w:val="single" w:sz="12" w:space="0" w:color="FFFFFF"/>
              <w:right w:val="single" w:sz="12" w:space="0" w:color="FFFFFF"/>
            </w:tcBorders>
            <w:shd w:val="clear" w:color="000000" w:fill="A5D5E2"/>
            <w:vAlign w:val="center"/>
          </w:tcPr>
          <w:p w:rsidR="0094344C" w:rsidRPr="007F05CF" w:rsidRDefault="0094344C"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A5D5E2"/>
            <w:vAlign w:val="center"/>
          </w:tcPr>
          <w:p w:rsidR="0094344C"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8</w:t>
            </w:r>
          </w:p>
        </w:tc>
      </w:tr>
      <w:tr w:rsidR="001E3DC4" w:rsidRPr="00D471FB" w:rsidTr="0094344C">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 xml:space="preserve">Lise </w:t>
            </w:r>
          </w:p>
        </w:tc>
        <w:tc>
          <w:tcPr>
            <w:tcW w:w="1559" w:type="dxa"/>
            <w:tcBorders>
              <w:top w:val="nil"/>
              <w:left w:val="nil"/>
              <w:bottom w:val="single" w:sz="12" w:space="0" w:color="FFFFFF"/>
              <w:right w:val="single" w:sz="12" w:space="0" w:color="FFFFFF"/>
            </w:tcBorders>
            <w:shd w:val="clear" w:color="auto" w:fill="auto"/>
            <w:vAlign w:val="center"/>
          </w:tcPr>
          <w:p w:rsidR="001E3DC4" w:rsidRPr="007F05CF" w:rsidRDefault="009028B7" w:rsidP="00E855C7">
            <w:pPr>
              <w:spacing w:before="120" w:after="0" w:line="240" w:lineRule="auto"/>
              <w:jc w:val="right"/>
              <w:rPr>
                <w:rFonts w:ascii="Calibri Light" w:hAnsi="Calibri Light" w:cs="Calibri"/>
                <w:color w:val="002060"/>
              </w:rPr>
            </w:pPr>
            <w:r>
              <w:rPr>
                <w:rFonts w:ascii="Calibri Light" w:hAnsi="Calibri Light" w:cs="Calibri"/>
                <w:color w:val="002060"/>
              </w:rPr>
              <w:t>3</w:t>
            </w:r>
          </w:p>
        </w:tc>
        <w:tc>
          <w:tcPr>
            <w:tcW w:w="1559" w:type="dxa"/>
            <w:tcBorders>
              <w:top w:val="nil"/>
              <w:left w:val="nil"/>
              <w:bottom w:val="single" w:sz="12" w:space="0" w:color="FFFFFF"/>
              <w:right w:val="single" w:sz="12" w:space="0" w:color="FFFFFF"/>
            </w:tcBorders>
            <w:shd w:val="clear" w:color="auto" w:fill="auto"/>
            <w:vAlign w:val="center"/>
          </w:tcPr>
          <w:p w:rsidR="001E3DC4" w:rsidRPr="007F05CF" w:rsidRDefault="001E3DC4"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FFFFFF"/>
            <w:vAlign w:val="center"/>
          </w:tcPr>
          <w:p w:rsidR="001E3DC4" w:rsidRPr="007F05CF" w:rsidRDefault="009028B7" w:rsidP="00E855C7">
            <w:pPr>
              <w:spacing w:before="120" w:after="0" w:line="240" w:lineRule="auto"/>
              <w:jc w:val="right"/>
              <w:rPr>
                <w:rFonts w:ascii="Calibri Light" w:hAnsi="Calibri Light" w:cs="Calibri"/>
                <w:color w:val="002060"/>
              </w:rPr>
            </w:pPr>
            <w:r>
              <w:rPr>
                <w:rFonts w:ascii="Calibri Light" w:hAnsi="Calibri Light" w:cs="Calibri"/>
                <w:color w:val="002060"/>
              </w:rPr>
              <w:t>3</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Meslek Lisesi</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9028B7" w:rsidP="00E855C7">
            <w:pPr>
              <w:spacing w:before="120" w:after="0" w:line="240" w:lineRule="auto"/>
              <w:jc w:val="right"/>
              <w:rPr>
                <w:rFonts w:ascii="Calibri Light" w:hAnsi="Calibri Light" w:cs="Calibri"/>
                <w:color w:val="002060"/>
              </w:rPr>
            </w:pPr>
            <w:r>
              <w:rPr>
                <w:rFonts w:ascii="Calibri Light" w:hAnsi="Calibri Light" w:cs="Calibri"/>
                <w:color w:val="002060"/>
              </w:rPr>
              <w:t>6</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622" w:type="dxa"/>
            <w:tcBorders>
              <w:top w:val="nil"/>
              <w:left w:val="nil"/>
              <w:bottom w:val="single" w:sz="12" w:space="0" w:color="FFFFFF"/>
              <w:right w:val="single" w:sz="12" w:space="0" w:color="FFFFFF"/>
            </w:tcBorders>
            <w:shd w:val="clear" w:color="000000" w:fill="A5D5E2"/>
            <w:vAlign w:val="center"/>
            <w:hideMark/>
          </w:tcPr>
          <w:p w:rsidR="001E3DC4" w:rsidRPr="007F05CF" w:rsidRDefault="009028B7" w:rsidP="00E855C7">
            <w:pPr>
              <w:spacing w:before="120" w:after="0" w:line="240" w:lineRule="auto"/>
              <w:jc w:val="right"/>
              <w:rPr>
                <w:rFonts w:ascii="Calibri Light" w:hAnsi="Calibri Light" w:cs="Calibri"/>
                <w:color w:val="002060"/>
              </w:rPr>
            </w:pPr>
            <w:r>
              <w:rPr>
                <w:rFonts w:ascii="Calibri Light" w:hAnsi="Calibri Light" w:cs="Calibri"/>
                <w:color w:val="002060"/>
              </w:rPr>
              <w:t>6</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İmam Hatip Lisesi</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1</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622" w:type="dxa"/>
            <w:tcBorders>
              <w:top w:val="nil"/>
              <w:left w:val="nil"/>
              <w:bottom w:val="single" w:sz="12" w:space="0" w:color="FFFFFF"/>
              <w:right w:val="single" w:sz="12" w:space="0" w:color="FFFFFF"/>
            </w:tcBorders>
            <w:shd w:val="clear" w:color="000000" w:fill="FFFFFF"/>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1</w:t>
            </w:r>
          </w:p>
        </w:tc>
      </w:tr>
      <w:tr w:rsidR="001E3DC4" w:rsidRPr="00D471FB" w:rsidTr="0094344C">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Mesleki Eğitim Merkezi</w:t>
            </w:r>
          </w:p>
        </w:tc>
        <w:tc>
          <w:tcPr>
            <w:tcW w:w="1559" w:type="dxa"/>
            <w:tcBorders>
              <w:top w:val="nil"/>
              <w:left w:val="nil"/>
              <w:bottom w:val="single" w:sz="12" w:space="0" w:color="FFFFFF"/>
              <w:right w:val="single" w:sz="12" w:space="0" w:color="FFFFFF"/>
            </w:tcBorders>
            <w:shd w:val="clear" w:color="000000" w:fill="A5D5E2"/>
            <w:vAlign w:val="center"/>
          </w:tcPr>
          <w:p w:rsidR="001E3DC4" w:rsidRPr="007F05CF" w:rsidRDefault="001E3DC4" w:rsidP="00E855C7">
            <w:pPr>
              <w:spacing w:before="120" w:after="0" w:line="240" w:lineRule="auto"/>
              <w:jc w:val="right"/>
              <w:rPr>
                <w:rFonts w:ascii="Calibri Light" w:hAnsi="Calibri Light" w:cs="Calibri"/>
                <w:color w:val="002060"/>
              </w:rPr>
            </w:pPr>
          </w:p>
        </w:tc>
        <w:tc>
          <w:tcPr>
            <w:tcW w:w="1559" w:type="dxa"/>
            <w:tcBorders>
              <w:top w:val="nil"/>
              <w:left w:val="nil"/>
              <w:bottom w:val="single" w:sz="12" w:space="0" w:color="FFFFFF"/>
              <w:right w:val="single" w:sz="12" w:space="0" w:color="FFFFFF"/>
            </w:tcBorders>
            <w:shd w:val="clear" w:color="000000" w:fill="A5D5E2"/>
            <w:vAlign w:val="center"/>
          </w:tcPr>
          <w:p w:rsidR="001E3DC4" w:rsidRPr="007F05CF" w:rsidRDefault="001E3DC4"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A5D5E2"/>
            <w:vAlign w:val="center"/>
          </w:tcPr>
          <w:p w:rsidR="001E3DC4" w:rsidRPr="007F05CF" w:rsidRDefault="001E3DC4" w:rsidP="00E855C7">
            <w:pPr>
              <w:spacing w:before="120" w:after="0" w:line="240" w:lineRule="auto"/>
              <w:jc w:val="right"/>
              <w:rPr>
                <w:rFonts w:ascii="Calibri Light" w:hAnsi="Calibri Light" w:cs="Calibri"/>
                <w:color w:val="002060"/>
              </w:rPr>
            </w:pP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Halk Eğitim Merkezi</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1</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622" w:type="dxa"/>
            <w:tcBorders>
              <w:top w:val="nil"/>
              <w:left w:val="nil"/>
              <w:bottom w:val="single" w:sz="12" w:space="0" w:color="FFFFFF"/>
              <w:right w:val="single" w:sz="12" w:space="0" w:color="FFFFFF"/>
            </w:tcBorders>
            <w:shd w:val="clear" w:color="000000" w:fill="FFFFFF"/>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1</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Pansiyon</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5</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622" w:type="dxa"/>
            <w:tcBorders>
              <w:top w:val="nil"/>
              <w:left w:val="nil"/>
              <w:bottom w:val="single" w:sz="12" w:space="0" w:color="FFFFFF"/>
              <w:right w:val="single" w:sz="12" w:space="0" w:color="FFFFFF"/>
            </w:tcBorders>
            <w:shd w:val="clear" w:color="000000" w:fill="A5D5E2"/>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5</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Sürücü Kursu</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1</w:t>
            </w:r>
          </w:p>
        </w:tc>
        <w:tc>
          <w:tcPr>
            <w:tcW w:w="1622" w:type="dxa"/>
            <w:tcBorders>
              <w:top w:val="nil"/>
              <w:left w:val="nil"/>
              <w:bottom w:val="single" w:sz="12" w:space="0" w:color="FFFFFF"/>
              <w:right w:val="single" w:sz="12" w:space="0" w:color="FFFFFF"/>
            </w:tcBorders>
            <w:shd w:val="clear" w:color="000000" w:fill="FFFFFF"/>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1</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Dershane ve Etüt Merkezi</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2</w:t>
            </w:r>
          </w:p>
        </w:tc>
        <w:tc>
          <w:tcPr>
            <w:tcW w:w="1622" w:type="dxa"/>
            <w:tcBorders>
              <w:top w:val="nil"/>
              <w:left w:val="nil"/>
              <w:bottom w:val="single" w:sz="12" w:space="0" w:color="FFFFFF"/>
              <w:right w:val="single" w:sz="12" w:space="0" w:color="FFFFFF"/>
            </w:tcBorders>
            <w:shd w:val="clear" w:color="000000" w:fill="A5D5E2"/>
            <w:vAlign w:val="center"/>
            <w:hideMark/>
          </w:tcPr>
          <w:p w:rsidR="001E3DC4" w:rsidRPr="007F05CF" w:rsidRDefault="0094344C" w:rsidP="00E855C7">
            <w:pPr>
              <w:spacing w:before="120" w:after="0" w:line="240" w:lineRule="auto"/>
              <w:jc w:val="right"/>
              <w:rPr>
                <w:rFonts w:ascii="Calibri Light" w:hAnsi="Calibri Light" w:cs="Calibri"/>
                <w:color w:val="002060"/>
              </w:rPr>
            </w:pPr>
            <w:r>
              <w:rPr>
                <w:rFonts w:ascii="Calibri Light" w:hAnsi="Calibri Light" w:cs="Calibri"/>
                <w:color w:val="002060"/>
              </w:rPr>
              <w:t>2</w:t>
            </w: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Muhtelif Kurslar</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7F05CF" w:rsidRDefault="001E3DC4"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FFFFFF"/>
            <w:vAlign w:val="center"/>
            <w:hideMark/>
          </w:tcPr>
          <w:p w:rsidR="001E3DC4" w:rsidRPr="007F05CF" w:rsidRDefault="001E3DC4" w:rsidP="00E855C7">
            <w:pPr>
              <w:spacing w:before="120" w:after="0" w:line="240" w:lineRule="auto"/>
              <w:jc w:val="right"/>
              <w:rPr>
                <w:rFonts w:ascii="Calibri Light" w:hAnsi="Calibri Light" w:cs="Calibri"/>
                <w:color w:val="002060"/>
              </w:rPr>
            </w:pP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Öğretmenevi</w:t>
            </w: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1E3DC4" w:rsidP="00E855C7">
            <w:pPr>
              <w:spacing w:before="120" w:after="0" w:line="240" w:lineRule="auto"/>
              <w:jc w:val="right"/>
              <w:rPr>
                <w:rFonts w:ascii="Calibri Light" w:hAnsi="Calibri Light" w:cs="Calibri"/>
                <w:color w:val="002060"/>
              </w:rPr>
            </w:pPr>
          </w:p>
        </w:tc>
        <w:tc>
          <w:tcPr>
            <w:tcW w:w="1559" w:type="dxa"/>
            <w:tcBorders>
              <w:top w:val="nil"/>
              <w:left w:val="nil"/>
              <w:bottom w:val="single" w:sz="12" w:space="0" w:color="FFFFFF"/>
              <w:right w:val="single" w:sz="12" w:space="0" w:color="FFFFFF"/>
            </w:tcBorders>
            <w:shd w:val="clear" w:color="000000" w:fill="A5D5E2"/>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622" w:type="dxa"/>
            <w:tcBorders>
              <w:top w:val="nil"/>
              <w:left w:val="nil"/>
              <w:bottom w:val="single" w:sz="12" w:space="0" w:color="FFFFFF"/>
              <w:right w:val="single" w:sz="12" w:space="0" w:color="FFFFFF"/>
            </w:tcBorders>
            <w:shd w:val="clear" w:color="000000" w:fill="A5D5E2"/>
            <w:vAlign w:val="center"/>
            <w:hideMark/>
          </w:tcPr>
          <w:p w:rsidR="001E3DC4" w:rsidRPr="007F05CF" w:rsidRDefault="001E3DC4" w:rsidP="00E855C7">
            <w:pPr>
              <w:spacing w:before="120" w:after="0" w:line="240" w:lineRule="auto"/>
              <w:jc w:val="right"/>
              <w:rPr>
                <w:rFonts w:ascii="Calibri Light" w:hAnsi="Calibri Light" w:cs="Calibri"/>
                <w:color w:val="002060"/>
              </w:rPr>
            </w:pP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1C97BE"/>
            <w:vAlign w:val="center"/>
            <w:hideMark/>
          </w:tcPr>
          <w:p w:rsidR="001E3DC4" w:rsidRPr="00F816BC" w:rsidRDefault="001E3DC4" w:rsidP="00E855C7">
            <w:pPr>
              <w:spacing w:before="120" w:after="0" w:line="240" w:lineRule="auto"/>
              <w:jc w:val="both"/>
              <w:rPr>
                <w:rFonts w:ascii="Candara" w:hAnsi="Candara" w:cs="Calibri"/>
                <w:b/>
                <w:bCs/>
                <w:color w:val="FFFFFF"/>
              </w:rPr>
            </w:pPr>
            <w:r w:rsidRPr="00F816BC">
              <w:rPr>
                <w:rFonts w:ascii="Candara" w:hAnsi="Candara" w:cs="Calibri"/>
                <w:b/>
                <w:bCs/>
                <w:color w:val="FFFFFF"/>
              </w:rPr>
              <w:t>Muhtelif Kurs</w:t>
            </w:r>
          </w:p>
        </w:tc>
        <w:tc>
          <w:tcPr>
            <w:tcW w:w="1559" w:type="dxa"/>
            <w:tcBorders>
              <w:top w:val="nil"/>
              <w:left w:val="nil"/>
              <w:bottom w:val="single" w:sz="12" w:space="0" w:color="FFFFFF"/>
              <w:right w:val="single" w:sz="12" w:space="0" w:color="FFFFFF"/>
            </w:tcBorders>
            <w:shd w:val="clear" w:color="000000" w:fill="FFFFFF"/>
            <w:vAlign w:val="center"/>
            <w:hideMark/>
          </w:tcPr>
          <w:p w:rsidR="001E3DC4" w:rsidRPr="007F05CF" w:rsidRDefault="001E3DC4" w:rsidP="00E855C7">
            <w:pPr>
              <w:spacing w:before="120" w:after="0" w:line="240" w:lineRule="auto"/>
              <w:jc w:val="right"/>
              <w:rPr>
                <w:rFonts w:ascii="Calibri Light" w:hAnsi="Calibri Light" w:cs="Calibri"/>
                <w:color w:val="002060"/>
              </w:rPr>
            </w:pPr>
            <w:r w:rsidRPr="007F05CF">
              <w:rPr>
                <w:rFonts w:ascii="Calibri Light" w:hAnsi="Calibri Light" w:cs="Calibri"/>
                <w:color w:val="002060"/>
              </w:rPr>
              <w:t> </w:t>
            </w:r>
          </w:p>
        </w:tc>
        <w:tc>
          <w:tcPr>
            <w:tcW w:w="1559" w:type="dxa"/>
            <w:tcBorders>
              <w:top w:val="nil"/>
              <w:left w:val="nil"/>
              <w:bottom w:val="single" w:sz="12" w:space="0" w:color="FFFFFF"/>
              <w:right w:val="single" w:sz="12" w:space="0" w:color="FFFFFF"/>
            </w:tcBorders>
            <w:shd w:val="clear" w:color="000000" w:fill="FFFFFF"/>
            <w:vAlign w:val="center"/>
            <w:hideMark/>
          </w:tcPr>
          <w:p w:rsidR="001E3DC4" w:rsidRPr="007F05CF" w:rsidRDefault="001E3DC4" w:rsidP="00E855C7">
            <w:pPr>
              <w:spacing w:before="120" w:after="0" w:line="240" w:lineRule="auto"/>
              <w:jc w:val="right"/>
              <w:rPr>
                <w:rFonts w:ascii="Calibri Light" w:hAnsi="Calibri Light" w:cs="Calibri"/>
                <w:color w:val="002060"/>
              </w:rPr>
            </w:pPr>
          </w:p>
        </w:tc>
        <w:tc>
          <w:tcPr>
            <w:tcW w:w="1622" w:type="dxa"/>
            <w:tcBorders>
              <w:top w:val="nil"/>
              <w:left w:val="nil"/>
              <w:bottom w:val="single" w:sz="12" w:space="0" w:color="FFFFFF"/>
              <w:right w:val="single" w:sz="12" w:space="0" w:color="FFFFFF"/>
            </w:tcBorders>
            <w:shd w:val="clear" w:color="000000" w:fill="FFFFFF"/>
            <w:vAlign w:val="center"/>
            <w:hideMark/>
          </w:tcPr>
          <w:p w:rsidR="001E3DC4" w:rsidRPr="007F05CF" w:rsidRDefault="001E3DC4" w:rsidP="00E855C7">
            <w:pPr>
              <w:spacing w:before="120" w:after="0" w:line="240" w:lineRule="auto"/>
              <w:jc w:val="right"/>
              <w:rPr>
                <w:rFonts w:ascii="Calibri Light" w:hAnsi="Calibri Light" w:cs="Calibri"/>
                <w:color w:val="002060"/>
              </w:rPr>
            </w:pPr>
          </w:p>
        </w:tc>
      </w:tr>
      <w:tr w:rsidR="001E3DC4" w:rsidRPr="00D471FB" w:rsidTr="00E855C7">
        <w:trPr>
          <w:trHeight w:val="284"/>
        </w:trPr>
        <w:tc>
          <w:tcPr>
            <w:tcW w:w="4338"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1E3DC4" w:rsidRDefault="001E3DC4" w:rsidP="00E855C7">
            <w:pPr>
              <w:spacing w:before="120" w:after="0" w:line="240" w:lineRule="auto"/>
              <w:jc w:val="both"/>
              <w:rPr>
                <w:rFonts w:ascii="Candara" w:hAnsi="Candara" w:cs="Calibri"/>
                <w:b/>
                <w:bCs/>
                <w:color w:val="FFFFFF"/>
              </w:rPr>
            </w:pPr>
            <w:r w:rsidRPr="001E3DC4">
              <w:rPr>
                <w:rFonts w:ascii="Candara" w:hAnsi="Candara" w:cs="Calibri"/>
                <w:b/>
                <w:bCs/>
                <w:color w:val="FFFFFF"/>
              </w:rPr>
              <w:t>Toplam</w:t>
            </w:r>
          </w:p>
        </w:tc>
        <w:tc>
          <w:tcPr>
            <w:tcW w:w="1559" w:type="dxa"/>
            <w:tcBorders>
              <w:top w:val="nil"/>
              <w:left w:val="nil"/>
              <w:bottom w:val="single" w:sz="12" w:space="0" w:color="FFFFFF"/>
              <w:right w:val="single" w:sz="12" w:space="0" w:color="FFFFFF"/>
            </w:tcBorders>
            <w:shd w:val="clear" w:color="auto" w:fill="0070C0"/>
            <w:vAlign w:val="center"/>
            <w:hideMark/>
          </w:tcPr>
          <w:p w:rsidR="001E3DC4" w:rsidRPr="007F05CF" w:rsidRDefault="00695C13" w:rsidP="006776BF">
            <w:pPr>
              <w:spacing w:before="120" w:after="0" w:line="240" w:lineRule="auto"/>
              <w:jc w:val="right"/>
              <w:rPr>
                <w:rFonts w:ascii="Calibri Light" w:hAnsi="Calibri Light" w:cs="Calibri"/>
                <w:b/>
                <w:bCs/>
                <w:color w:val="FFFFFF" w:themeColor="background1"/>
              </w:rPr>
            </w:pPr>
            <w:r>
              <w:rPr>
                <w:rFonts w:ascii="Calibri Light" w:hAnsi="Calibri Light" w:cs="Calibri"/>
                <w:b/>
                <w:bCs/>
                <w:color w:val="FFFFFF" w:themeColor="background1"/>
              </w:rPr>
              <w:t>3</w:t>
            </w:r>
            <w:r w:rsidR="006776BF">
              <w:rPr>
                <w:rFonts w:ascii="Calibri Light" w:hAnsi="Calibri Light" w:cs="Calibri"/>
                <w:b/>
                <w:bCs/>
                <w:color w:val="FFFFFF" w:themeColor="background1"/>
              </w:rPr>
              <w:t>3</w:t>
            </w:r>
          </w:p>
        </w:tc>
        <w:tc>
          <w:tcPr>
            <w:tcW w:w="1559" w:type="dxa"/>
            <w:tcBorders>
              <w:top w:val="nil"/>
              <w:left w:val="nil"/>
              <w:bottom w:val="single" w:sz="12" w:space="0" w:color="FFFFFF"/>
              <w:right w:val="single" w:sz="12" w:space="0" w:color="FFFFFF"/>
            </w:tcBorders>
            <w:shd w:val="clear" w:color="auto" w:fill="0070C0"/>
            <w:vAlign w:val="center"/>
            <w:hideMark/>
          </w:tcPr>
          <w:p w:rsidR="001E3DC4" w:rsidRPr="007F05CF" w:rsidRDefault="001E3DC4" w:rsidP="00E855C7">
            <w:pPr>
              <w:spacing w:before="120" w:after="0" w:line="240" w:lineRule="auto"/>
              <w:jc w:val="right"/>
              <w:rPr>
                <w:rFonts w:ascii="Calibri Light" w:hAnsi="Calibri Light" w:cs="Calibri"/>
                <w:b/>
                <w:bCs/>
                <w:color w:val="FFFFFF" w:themeColor="background1"/>
              </w:rPr>
            </w:pPr>
            <w:r w:rsidRPr="007F05CF">
              <w:rPr>
                <w:rFonts w:ascii="Calibri Light" w:hAnsi="Calibri Light" w:cs="Calibri"/>
                <w:b/>
                <w:bCs/>
                <w:color w:val="FFFFFF" w:themeColor="background1"/>
              </w:rPr>
              <w:t>3</w:t>
            </w:r>
          </w:p>
        </w:tc>
        <w:tc>
          <w:tcPr>
            <w:tcW w:w="1622" w:type="dxa"/>
            <w:tcBorders>
              <w:top w:val="nil"/>
              <w:left w:val="nil"/>
              <w:bottom w:val="single" w:sz="12" w:space="0" w:color="FFFFFF"/>
              <w:right w:val="single" w:sz="12" w:space="0" w:color="FFFFFF"/>
            </w:tcBorders>
            <w:shd w:val="clear" w:color="auto" w:fill="0070C0"/>
            <w:vAlign w:val="center"/>
            <w:hideMark/>
          </w:tcPr>
          <w:p w:rsidR="001E3DC4" w:rsidRPr="007F05CF" w:rsidRDefault="00695C13" w:rsidP="006776BF">
            <w:pPr>
              <w:spacing w:before="120" w:after="0" w:line="240" w:lineRule="auto"/>
              <w:jc w:val="right"/>
              <w:rPr>
                <w:rFonts w:ascii="Calibri Light" w:hAnsi="Calibri Light" w:cs="Calibri"/>
                <w:b/>
                <w:bCs/>
                <w:color w:val="FFFFFF" w:themeColor="background1"/>
              </w:rPr>
            </w:pPr>
            <w:r>
              <w:rPr>
                <w:rFonts w:ascii="Calibri Light" w:hAnsi="Calibri Light" w:cs="Calibri"/>
                <w:b/>
                <w:bCs/>
                <w:color w:val="FFFFFF" w:themeColor="background1"/>
              </w:rPr>
              <w:t>3</w:t>
            </w:r>
            <w:r w:rsidR="006776BF">
              <w:rPr>
                <w:rFonts w:ascii="Calibri Light" w:hAnsi="Calibri Light" w:cs="Calibri"/>
                <w:b/>
                <w:bCs/>
                <w:color w:val="FFFFFF" w:themeColor="background1"/>
              </w:rPr>
              <w:t>6</w:t>
            </w:r>
          </w:p>
        </w:tc>
      </w:tr>
    </w:tbl>
    <w:p w:rsidR="001E3DC4" w:rsidRPr="001E3DC4" w:rsidRDefault="001E3DC4" w:rsidP="004E559C">
      <w:pPr>
        <w:pStyle w:val="ResimYazs"/>
        <w:shd w:val="clear" w:color="auto" w:fill="960000"/>
        <w:spacing w:after="0"/>
        <w:ind w:left="142"/>
        <w:jc w:val="both"/>
        <w:rPr>
          <w:rFonts w:ascii="Candara" w:hAnsi="Candara"/>
        </w:rPr>
      </w:pPr>
      <w:bookmarkStart w:id="84" w:name="_Toc415818547"/>
      <w:bookmarkStart w:id="85" w:name="_Toc418015658"/>
      <w:r w:rsidRPr="001E3DC4">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5</w:t>
      </w:r>
      <w:r w:rsidR="0089751C">
        <w:rPr>
          <w:rFonts w:ascii="Candara" w:hAnsi="Candara"/>
        </w:rPr>
        <w:fldChar w:fldCharType="end"/>
      </w:r>
      <w:r w:rsidRPr="001E3DC4">
        <w:rPr>
          <w:rFonts w:ascii="Candara" w:hAnsi="Candara"/>
        </w:rPr>
        <w:t>: Müdürlük Alt Birimleri ve Bağlı Kuruluşlar</w:t>
      </w:r>
      <w:bookmarkEnd w:id="84"/>
      <w:bookmarkEnd w:id="85"/>
    </w:p>
    <w:p w:rsidR="001E3DC4" w:rsidRDefault="001E3DC4" w:rsidP="001E3DC4"/>
    <w:p w:rsidR="001E3DC4" w:rsidRDefault="001E3DC4" w:rsidP="001E3DC4"/>
    <w:p w:rsidR="001E3DC4" w:rsidRPr="001E3DC4" w:rsidRDefault="001E3DC4" w:rsidP="00B049B6">
      <w:pPr>
        <w:spacing w:after="120"/>
        <w:jc w:val="center"/>
        <w:rPr>
          <w:rFonts w:ascii="Calibri Light" w:hAnsi="Calibri Light"/>
          <w:b/>
          <w:bCs/>
          <w:color w:val="0070C0"/>
          <w:sz w:val="24"/>
          <w:szCs w:val="24"/>
        </w:rPr>
      </w:pPr>
      <w:r w:rsidRPr="001E3DC4">
        <w:rPr>
          <w:rFonts w:ascii="Calibri Light" w:hAnsi="Calibri Light"/>
          <w:b/>
          <w:bCs/>
          <w:color w:val="0070C0"/>
          <w:sz w:val="24"/>
          <w:szCs w:val="24"/>
        </w:rPr>
        <w:t>KURUL VE KOMİSYONLAR</w:t>
      </w:r>
    </w:p>
    <w:p w:rsidR="001E3DC4" w:rsidRPr="00DE14A2" w:rsidRDefault="001E3DC4" w:rsidP="00440E4D">
      <w:pPr>
        <w:spacing w:before="120" w:line="276" w:lineRule="auto"/>
        <w:ind w:firstLine="708"/>
        <w:rPr>
          <w:rFonts w:ascii="Candara" w:hAnsi="Candara"/>
        </w:rPr>
      </w:pPr>
      <w:r>
        <w:rPr>
          <w:rFonts w:ascii="Candara" w:hAnsi="Candara"/>
        </w:rPr>
        <w:t>Müdürlüğümüze ait ve Müdürlüğümüzün üyesi olduğu kurul ve komisyonlar; kendi me</w:t>
      </w:r>
      <w:r>
        <w:rPr>
          <w:rFonts w:ascii="Candara" w:hAnsi="Candara"/>
        </w:rPr>
        <w:t>v</w:t>
      </w:r>
      <w:r>
        <w:rPr>
          <w:rFonts w:ascii="Candara" w:hAnsi="Candara"/>
        </w:rPr>
        <w:t>zuatlarına uygun olarak üyeleri ile belirtilen zaman dilimleri içinde toplanarak yetkisi ve görevleri dâhilindeki konuları görüşerek uygun kararları alır. Müdürlüğümüze ait ve müdürlüğümüzün üy</w:t>
      </w:r>
      <w:r>
        <w:rPr>
          <w:rFonts w:ascii="Candara" w:hAnsi="Candara"/>
        </w:rPr>
        <w:t>e</w:t>
      </w:r>
      <w:r>
        <w:rPr>
          <w:rFonts w:ascii="Candara" w:hAnsi="Candara"/>
        </w:rPr>
        <w:t>si olduğu kurul ve komisyonlar şunlardır:</w:t>
      </w:r>
    </w:p>
    <w:p w:rsidR="00B049B6" w:rsidRDefault="00B049B6" w:rsidP="003D65A4">
      <w:pPr>
        <w:pStyle w:val="ListeParagraf"/>
        <w:numPr>
          <w:ilvl w:val="0"/>
          <w:numId w:val="31"/>
        </w:numPr>
        <w:spacing w:after="60"/>
        <w:rPr>
          <w:rFonts w:ascii="Candara" w:hAnsi="Candara"/>
          <w:bCs/>
        </w:rPr>
        <w:sectPr w:rsidR="00B049B6" w:rsidSect="00E855C7">
          <w:type w:val="continuous"/>
          <w:pgSz w:w="11906" w:h="16838" w:code="9"/>
          <w:pgMar w:top="1418" w:right="1558" w:bottom="1418" w:left="1417" w:header="680" w:footer="85" w:gutter="0"/>
          <w:cols w:space="708"/>
          <w:docGrid w:linePitch="360"/>
        </w:sectPr>
      </w:pPr>
    </w:p>
    <w:p w:rsidR="001E3DC4" w:rsidRPr="001E3DC4" w:rsidRDefault="0098262F" w:rsidP="00B049B6">
      <w:pPr>
        <w:pStyle w:val="ListeParagraf"/>
        <w:numPr>
          <w:ilvl w:val="0"/>
          <w:numId w:val="31"/>
        </w:numPr>
        <w:tabs>
          <w:tab w:val="left" w:pos="1211"/>
        </w:tabs>
        <w:spacing w:after="60"/>
        <w:ind w:left="426"/>
        <w:jc w:val="both"/>
        <w:rPr>
          <w:rFonts w:ascii="Candara" w:hAnsi="Candara"/>
          <w:bCs/>
          <w:szCs w:val="24"/>
        </w:rPr>
      </w:pPr>
      <w:r>
        <w:rPr>
          <w:rFonts w:ascii="Candara" w:hAnsi="Candara"/>
          <w:bCs/>
          <w:szCs w:val="24"/>
        </w:rPr>
        <w:lastRenderedPageBreak/>
        <w:t xml:space="preserve">İlçe </w:t>
      </w:r>
      <w:r w:rsidR="001E3DC4" w:rsidRPr="001E3DC4">
        <w:rPr>
          <w:rFonts w:ascii="Candara" w:hAnsi="Candara"/>
          <w:bCs/>
          <w:szCs w:val="24"/>
        </w:rPr>
        <w:t>Millî Eğitim Komisyonları</w:t>
      </w:r>
    </w:p>
    <w:p w:rsidR="001E3DC4" w:rsidRPr="00686260" w:rsidRDefault="001E3DC4" w:rsidP="00B049B6">
      <w:pPr>
        <w:pStyle w:val="ListeParagraf"/>
        <w:numPr>
          <w:ilvl w:val="0"/>
          <w:numId w:val="31"/>
        </w:numPr>
        <w:tabs>
          <w:tab w:val="left" w:pos="1211"/>
        </w:tabs>
        <w:spacing w:after="60"/>
        <w:ind w:left="426"/>
        <w:rPr>
          <w:rFonts w:ascii="Candara" w:hAnsi="Candara"/>
          <w:bCs/>
        </w:rPr>
      </w:pPr>
      <w:r w:rsidRPr="00686260">
        <w:rPr>
          <w:rFonts w:ascii="Candara" w:hAnsi="Candara"/>
          <w:bCs/>
        </w:rPr>
        <w:t>İl</w:t>
      </w:r>
      <w:r w:rsidR="0098262F">
        <w:rPr>
          <w:rFonts w:ascii="Candara" w:hAnsi="Candara"/>
          <w:bCs/>
        </w:rPr>
        <w:t>çe</w:t>
      </w:r>
      <w:r w:rsidRPr="00686260">
        <w:rPr>
          <w:rFonts w:ascii="Candara" w:hAnsi="Candara"/>
          <w:bCs/>
        </w:rPr>
        <w:t xml:space="preserve"> Milli Eğitim Disiplin Kurulu</w:t>
      </w:r>
    </w:p>
    <w:p w:rsidR="001E3DC4" w:rsidRPr="00686260" w:rsidRDefault="001E3DC4" w:rsidP="00B049B6">
      <w:pPr>
        <w:pStyle w:val="ListeParagraf"/>
        <w:numPr>
          <w:ilvl w:val="0"/>
          <w:numId w:val="31"/>
        </w:numPr>
        <w:tabs>
          <w:tab w:val="left" w:pos="1211"/>
        </w:tabs>
        <w:spacing w:before="120" w:after="60"/>
        <w:ind w:left="426"/>
        <w:rPr>
          <w:rFonts w:ascii="Candara" w:eastAsia="Calibri" w:hAnsi="Candara"/>
          <w:bCs/>
        </w:rPr>
      </w:pPr>
      <w:r w:rsidRPr="00686260">
        <w:rPr>
          <w:rFonts w:ascii="Candara" w:hAnsi="Candara"/>
          <w:bCs/>
        </w:rPr>
        <w:lastRenderedPageBreak/>
        <w:t>İl</w:t>
      </w:r>
      <w:r w:rsidR="0098262F">
        <w:rPr>
          <w:rFonts w:ascii="Candara" w:hAnsi="Candara"/>
          <w:bCs/>
        </w:rPr>
        <w:t>çe</w:t>
      </w:r>
      <w:r w:rsidRPr="00686260">
        <w:rPr>
          <w:rFonts w:ascii="Candara" w:hAnsi="Candara"/>
          <w:bCs/>
        </w:rPr>
        <w:t xml:space="preserve"> Öğrenci Disiplin Kurulu</w:t>
      </w:r>
    </w:p>
    <w:p w:rsidR="00B049B6" w:rsidRDefault="00B049B6" w:rsidP="003959D8">
      <w:pPr>
        <w:jc w:val="center"/>
        <w:rPr>
          <w:rFonts w:ascii="Calibri Light" w:hAnsi="Calibri Light"/>
          <w:b/>
          <w:bCs/>
          <w:color w:val="0070C0"/>
          <w:sz w:val="24"/>
          <w:szCs w:val="24"/>
        </w:rPr>
        <w:sectPr w:rsidR="00B049B6" w:rsidSect="00B049B6">
          <w:type w:val="continuous"/>
          <w:pgSz w:w="11906" w:h="16838" w:code="9"/>
          <w:pgMar w:top="1418" w:right="1558" w:bottom="1418" w:left="1417" w:header="680" w:footer="85" w:gutter="0"/>
          <w:cols w:num="2" w:space="708"/>
          <w:docGrid w:linePitch="360"/>
        </w:sectPr>
      </w:pPr>
    </w:p>
    <w:p w:rsidR="001E3DC4" w:rsidRPr="001E3DC4" w:rsidRDefault="001E3DC4" w:rsidP="00B049B6">
      <w:pPr>
        <w:spacing w:before="120" w:after="120"/>
        <w:jc w:val="center"/>
        <w:rPr>
          <w:rFonts w:ascii="Calibri Light" w:hAnsi="Calibri Light"/>
          <w:b/>
          <w:bCs/>
          <w:color w:val="0070C0"/>
          <w:sz w:val="24"/>
          <w:szCs w:val="24"/>
        </w:rPr>
      </w:pPr>
      <w:r w:rsidRPr="001E3DC4">
        <w:rPr>
          <w:rFonts w:ascii="Calibri Light" w:hAnsi="Calibri Light"/>
          <w:b/>
          <w:bCs/>
          <w:color w:val="0070C0"/>
          <w:sz w:val="24"/>
          <w:szCs w:val="24"/>
        </w:rPr>
        <w:lastRenderedPageBreak/>
        <w:t>KURUM KÜLTÜRÜ</w:t>
      </w:r>
    </w:p>
    <w:p w:rsidR="001E3DC4" w:rsidRPr="00D471FB" w:rsidRDefault="001E3DC4" w:rsidP="00440E4D">
      <w:pPr>
        <w:shd w:val="clear" w:color="auto" w:fill="FFFFFF"/>
        <w:spacing w:before="120" w:after="0" w:line="276" w:lineRule="auto"/>
        <w:ind w:firstLine="708"/>
        <w:jc w:val="both"/>
        <w:rPr>
          <w:rFonts w:ascii="Candara" w:hAnsi="Candara"/>
        </w:rPr>
      </w:pPr>
      <w:r w:rsidRPr="00D471FB">
        <w:rPr>
          <w:rFonts w:ascii="Candara" w:hAnsi="Candara"/>
        </w:rPr>
        <w:t>Kurumsal kültür, bir kuruluşun yani kurumun, bölümün, takımın konuşulan ya</w:t>
      </w:r>
      <w:r>
        <w:rPr>
          <w:rFonts w:ascii="Candara" w:hAnsi="Candara"/>
        </w:rPr>
        <w:t xml:space="preserve"> </w:t>
      </w:r>
      <w:r w:rsidRPr="00D471FB">
        <w:rPr>
          <w:rFonts w:ascii="Candara" w:hAnsi="Candara"/>
        </w:rPr>
        <w:t>da kon</w:t>
      </w:r>
      <w:r w:rsidRPr="00D471FB">
        <w:rPr>
          <w:rFonts w:ascii="Candara" w:hAnsi="Candara"/>
        </w:rPr>
        <w:t>u</w:t>
      </w:r>
      <w:r w:rsidRPr="00D471FB">
        <w:rPr>
          <w:rFonts w:ascii="Candara" w:hAnsi="Candara"/>
        </w:rPr>
        <w:t>şulmayan kuralları, ortak değerleri, sembolleri, inanışlar ve davranışlarıdır.  Kurum kültürü, kur</w:t>
      </w:r>
      <w:r w:rsidRPr="00D471FB">
        <w:rPr>
          <w:rFonts w:ascii="Candara" w:hAnsi="Candara"/>
        </w:rPr>
        <w:t>u</w:t>
      </w:r>
      <w:r w:rsidRPr="00D471FB">
        <w:rPr>
          <w:rFonts w:ascii="Candara" w:hAnsi="Candara"/>
        </w:rPr>
        <w:t xml:space="preserve">mun tarihi tecrübesi, kurumun değerleri ve inançları, kurumu açıklayan </w:t>
      </w:r>
      <w:r w:rsidR="00FB696B" w:rsidRPr="00D471FB">
        <w:rPr>
          <w:rFonts w:ascii="Candara" w:hAnsi="Candara"/>
        </w:rPr>
        <w:t>hikâyeler</w:t>
      </w:r>
      <w:r w:rsidRPr="00D471FB">
        <w:rPr>
          <w:rFonts w:ascii="Candara" w:hAnsi="Candara"/>
        </w:rPr>
        <w:t xml:space="preserve"> ve mitler, k</w:t>
      </w:r>
      <w:r w:rsidRPr="00D471FB">
        <w:rPr>
          <w:rFonts w:ascii="Candara" w:hAnsi="Candara"/>
        </w:rPr>
        <w:t>u</w:t>
      </w:r>
      <w:r w:rsidRPr="00D471FB">
        <w:rPr>
          <w:rFonts w:ascii="Candara" w:hAnsi="Candara"/>
        </w:rPr>
        <w:t>rumun kültürel kod olarak kabul ettiği özlü sözler ve sloganlar, gelenekler, törenler, ade</w:t>
      </w:r>
      <w:r w:rsidR="00AE7EEA">
        <w:rPr>
          <w:rFonts w:ascii="Candara" w:hAnsi="Candara"/>
        </w:rPr>
        <w:t>tler ve kalıplaşmış davranışlar k</w:t>
      </w:r>
      <w:r w:rsidRPr="00D471FB">
        <w:rPr>
          <w:rFonts w:ascii="Candara" w:hAnsi="Candara"/>
        </w:rPr>
        <w:t>urumun kültürel şebekesi (</w:t>
      </w:r>
      <w:proofErr w:type="spellStart"/>
      <w:r w:rsidRPr="00D471FB">
        <w:rPr>
          <w:rFonts w:ascii="Candara" w:hAnsi="Candara"/>
        </w:rPr>
        <w:t>informal</w:t>
      </w:r>
      <w:proofErr w:type="spellEnd"/>
      <w:r w:rsidRPr="00D471FB">
        <w:rPr>
          <w:rFonts w:ascii="Candara" w:hAnsi="Candara"/>
        </w:rPr>
        <w:t xml:space="preserve"> yapı, yetki hiyerarşisi), ve kurumu oluşturan takım elemanlarıdır. </w:t>
      </w:r>
    </w:p>
    <w:p w:rsidR="001E3DC4" w:rsidRPr="00D471FB" w:rsidRDefault="001E3DC4" w:rsidP="00440E4D">
      <w:pPr>
        <w:pStyle w:val="Default"/>
        <w:spacing w:before="120" w:after="120"/>
        <w:ind w:firstLine="708"/>
        <w:jc w:val="both"/>
        <w:rPr>
          <w:rFonts w:ascii="Candara" w:eastAsia="Times#20New#20Roman" w:hAnsi="Candara" w:cs="Times New Roman"/>
          <w:szCs w:val="22"/>
        </w:rPr>
      </w:pPr>
      <w:r w:rsidRPr="00D471FB">
        <w:rPr>
          <w:rFonts w:ascii="Candara" w:eastAsia="Times#20New#20Roman" w:hAnsi="Candara" w:cs="Times New Roman"/>
          <w:szCs w:val="22"/>
        </w:rPr>
        <w:lastRenderedPageBreak/>
        <w:t>Bu bakımdan, kurum kültürüyle kuruma bağlılık arasındaki ilişkiyi ortaya koymak, ya da hangi kültürel özelliklerin kuruma bağlılıkla ilişkisi olduğunu belirlemek yöneticilere etkin kurum yönetimi konusunda yol gösterici olacaktır.</w:t>
      </w:r>
    </w:p>
    <w:p w:rsidR="001E3DC4" w:rsidRPr="00D471FB" w:rsidRDefault="00823687" w:rsidP="00440E4D">
      <w:pPr>
        <w:pStyle w:val="Default"/>
        <w:spacing w:before="120" w:after="120"/>
        <w:ind w:firstLine="708"/>
        <w:jc w:val="both"/>
        <w:rPr>
          <w:rFonts w:ascii="Candara" w:eastAsia="Times#20New#20Roman" w:hAnsi="Candara" w:cs="Times New Roman"/>
          <w:szCs w:val="22"/>
        </w:rPr>
      </w:pPr>
      <w:r>
        <w:rPr>
          <w:rFonts w:ascii="Candara" w:eastAsia="Times#20New#20Roman" w:hAnsi="Candara" w:cs="Times New Roman"/>
          <w:szCs w:val="22"/>
        </w:rPr>
        <w:t>Ermenek</w:t>
      </w:r>
      <w:r w:rsidR="001E3DC4" w:rsidRPr="00D471FB">
        <w:rPr>
          <w:rFonts w:ascii="Candara" w:eastAsia="Times#20New#20Roman" w:hAnsi="Candara" w:cs="Times New Roman"/>
          <w:szCs w:val="22"/>
        </w:rPr>
        <w:t xml:space="preserve"> İl</w:t>
      </w:r>
      <w:r>
        <w:rPr>
          <w:rFonts w:ascii="Candara" w:eastAsia="Times#20New#20Roman" w:hAnsi="Candara" w:cs="Times New Roman"/>
          <w:szCs w:val="22"/>
        </w:rPr>
        <w:t>çe</w:t>
      </w:r>
      <w:r w:rsidR="001E3DC4" w:rsidRPr="00D471FB">
        <w:rPr>
          <w:rFonts w:ascii="Candara" w:eastAsia="Times#20New#20Roman" w:hAnsi="Candara" w:cs="Times New Roman"/>
          <w:szCs w:val="22"/>
        </w:rPr>
        <w:t xml:space="preserve"> Millî Eğitim Müdürü,  Şube Müdürleriyle</w:t>
      </w:r>
      <w:r>
        <w:rPr>
          <w:rFonts w:ascii="Candara" w:eastAsia="Times#20New#20Roman" w:hAnsi="Candara" w:cs="Times New Roman"/>
          <w:szCs w:val="22"/>
        </w:rPr>
        <w:t xml:space="preserve"> ve şeflerle</w:t>
      </w:r>
      <w:r w:rsidR="001E3DC4" w:rsidRPr="00D471FB">
        <w:rPr>
          <w:rFonts w:ascii="Candara" w:eastAsia="Times#20New#20Roman" w:hAnsi="Candara" w:cs="Times New Roman"/>
          <w:szCs w:val="22"/>
        </w:rPr>
        <w:t xml:space="preserve"> her hafta başı, kurum müdürleriyle ise her dönemin başında ve sonunda değerlendirme amaçlı toplant</w:t>
      </w:r>
      <w:r w:rsidR="001E3DC4" w:rsidRPr="00D471FB">
        <w:rPr>
          <w:rFonts w:ascii="Candara" w:eastAsia="Times#20New#20Roman" w:hAnsi="Candara" w:cs="Times New Roman"/>
          <w:szCs w:val="22"/>
        </w:rPr>
        <w:t>ı</w:t>
      </w:r>
      <w:r w:rsidR="001E3DC4" w:rsidRPr="00D471FB">
        <w:rPr>
          <w:rFonts w:ascii="Candara" w:eastAsia="Times#20New#20Roman" w:hAnsi="Candara" w:cs="Times New Roman"/>
          <w:szCs w:val="22"/>
        </w:rPr>
        <w:t>lar yapmaktadır. Ayrıca gerekli görülen durumda da toplantılar düzenlenmektedir. B</w:t>
      </w:r>
      <w:r w:rsidR="001E3DC4" w:rsidRPr="00D471FB">
        <w:rPr>
          <w:rFonts w:ascii="Candara" w:eastAsia="Times#20New#20Roman" w:hAnsi="Candara" w:cs="Times New Roman"/>
          <w:szCs w:val="22"/>
        </w:rPr>
        <w:t>u</w:t>
      </w:r>
      <w:r w:rsidR="001E3DC4" w:rsidRPr="00D471FB">
        <w:rPr>
          <w:rFonts w:ascii="Candara" w:eastAsia="Times#20New#20Roman" w:hAnsi="Candara" w:cs="Times New Roman"/>
          <w:szCs w:val="22"/>
        </w:rPr>
        <w:t>nunla bir</w:t>
      </w:r>
      <w:r>
        <w:rPr>
          <w:rFonts w:ascii="Candara" w:eastAsia="Times#20New#20Roman" w:hAnsi="Candara" w:cs="Times New Roman"/>
          <w:szCs w:val="22"/>
        </w:rPr>
        <w:t xml:space="preserve">likte, </w:t>
      </w:r>
      <w:r w:rsidR="001E3DC4" w:rsidRPr="00D471FB">
        <w:rPr>
          <w:rFonts w:ascii="Candara" w:eastAsia="Times#20New#20Roman" w:hAnsi="Candara" w:cs="Times New Roman"/>
          <w:szCs w:val="22"/>
        </w:rPr>
        <w:t>Şube Müdürleri, durum ve şartlara göre yılın belli dönemlerinde görev alanlarındaki kurumları ziyaret etmektedirler.</w:t>
      </w:r>
    </w:p>
    <w:p w:rsidR="001E3DC4" w:rsidRPr="00D471FB" w:rsidRDefault="00823687" w:rsidP="00440E4D">
      <w:pPr>
        <w:autoSpaceDE w:val="0"/>
        <w:autoSpaceDN w:val="0"/>
        <w:adjustRightInd w:val="0"/>
        <w:spacing w:before="120" w:after="120" w:line="276" w:lineRule="auto"/>
        <w:ind w:firstLine="708"/>
        <w:jc w:val="both"/>
        <w:rPr>
          <w:rFonts w:ascii="Candara" w:eastAsia="Times#20New#20Roman" w:hAnsi="Candara"/>
          <w:sz w:val="24"/>
        </w:rPr>
      </w:pPr>
      <w:r>
        <w:rPr>
          <w:rFonts w:ascii="Candara" w:eastAsia="Times#20New#20Roman" w:hAnsi="Candara"/>
          <w:sz w:val="24"/>
        </w:rPr>
        <w:t>Ermenek</w:t>
      </w:r>
      <w:r w:rsidR="001E3DC4" w:rsidRPr="00D471FB">
        <w:rPr>
          <w:rFonts w:ascii="Candara" w:eastAsia="Times#20New#20Roman" w:hAnsi="Candara"/>
          <w:sz w:val="24"/>
        </w:rPr>
        <w:t xml:space="preserve"> İl</w:t>
      </w:r>
      <w:r>
        <w:rPr>
          <w:rFonts w:ascii="Candara" w:eastAsia="Times#20New#20Roman" w:hAnsi="Candara"/>
          <w:sz w:val="24"/>
        </w:rPr>
        <w:t>çe</w:t>
      </w:r>
      <w:r w:rsidR="001E3DC4" w:rsidRPr="00D471FB">
        <w:rPr>
          <w:rFonts w:ascii="Candara" w:eastAsia="Times#20New#20Roman" w:hAnsi="Candara"/>
          <w:sz w:val="24"/>
        </w:rPr>
        <w:t xml:space="preserve"> Millî Eğitim Müd</w:t>
      </w:r>
      <w:r>
        <w:rPr>
          <w:rFonts w:ascii="Candara" w:eastAsia="Times#20New#20Roman" w:hAnsi="Candara"/>
          <w:sz w:val="24"/>
        </w:rPr>
        <w:t xml:space="preserve">ürlüğü’nde karar alma süreci; </w:t>
      </w:r>
      <w:r w:rsidR="001E3DC4" w:rsidRPr="00D471FB">
        <w:rPr>
          <w:rFonts w:ascii="Candara" w:eastAsia="Times#20New#20Roman" w:hAnsi="Candara"/>
          <w:sz w:val="24"/>
        </w:rPr>
        <w:t>Millî Eğitim Müdürlü</w:t>
      </w:r>
      <w:r w:rsidR="001E3DC4" w:rsidRPr="00D471FB">
        <w:rPr>
          <w:rFonts w:ascii="Candara" w:eastAsia="Times#20New#20Roman" w:hAnsi="Candara"/>
          <w:sz w:val="24"/>
        </w:rPr>
        <w:t>k</w:t>
      </w:r>
      <w:r w:rsidR="001E3DC4" w:rsidRPr="00D471FB">
        <w:rPr>
          <w:rFonts w:ascii="Candara" w:eastAsia="Times#20New#20Roman" w:hAnsi="Candara"/>
          <w:sz w:val="24"/>
        </w:rPr>
        <w:t xml:space="preserve">leri Yönetmeliği ve diğer ilgili mevzuat doğrultusunda gerçekleşmektedir. </w:t>
      </w:r>
      <w:r w:rsidR="00A2739E">
        <w:rPr>
          <w:rFonts w:ascii="Candara" w:eastAsia="Times#20New#20Roman" w:hAnsi="Candara"/>
          <w:sz w:val="24"/>
        </w:rPr>
        <w:t>Ermenek</w:t>
      </w:r>
      <w:r w:rsidR="00A2739E" w:rsidRPr="00D471FB">
        <w:rPr>
          <w:rFonts w:ascii="Candara" w:eastAsia="Times#20New#20Roman" w:hAnsi="Candara"/>
          <w:sz w:val="24"/>
        </w:rPr>
        <w:t xml:space="preserve"> İl</w:t>
      </w:r>
      <w:r w:rsidR="00A2739E">
        <w:rPr>
          <w:rFonts w:ascii="Candara" w:eastAsia="Times#20New#20Roman" w:hAnsi="Candara"/>
          <w:sz w:val="24"/>
        </w:rPr>
        <w:t>çe</w:t>
      </w:r>
      <w:r w:rsidR="00A2739E" w:rsidRPr="00D471FB">
        <w:rPr>
          <w:rFonts w:ascii="Candara" w:eastAsia="Times#20New#20Roman" w:hAnsi="Candara"/>
          <w:sz w:val="24"/>
        </w:rPr>
        <w:t xml:space="preserve"> </w:t>
      </w:r>
      <w:r w:rsidR="001E3DC4" w:rsidRPr="00D471FB">
        <w:rPr>
          <w:rFonts w:ascii="Candara" w:eastAsia="Times#20New#20Roman" w:hAnsi="Candara"/>
          <w:sz w:val="24"/>
        </w:rPr>
        <w:t>Millî Eğitim Müdürlüğü’nde tüm Şube Müdürleri yetkilendirilmiştir ve görev tanımları doğrultusunda karar verebilme yetkisine sahiptirler. Müdürlüğümüzde karar alma sür</w:t>
      </w:r>
      <w:r w:rsidR="001E3DC4" w:rsidRPr="00D471FB">
        <w:rPr>
          <w:rFonts w:ascii="Candara" w:eastAsia="Times#20New#20Roman" w:hAnsi="Candara"/>
          <w:sz w:val="24"/>
        </w:rPr>
        <w:t>e</w:t>
      </w:r>
      <w:r w:rsidR="001E3DC4" w:rsidRPr="00D471FB">
        <w:rPr>
          <w:rFonts w:ascii="Candara" w:eastAsia="Times#20New#20Roman" w:hAnsi="Candara"/>
          <w:sz w:val="24"/>
        </w:rPr>
        <w:t>cinde katılımcılık, temel bir ilke olarak belirlenmiştir.</w:t>
      </w:r>
    </w:p>
    <w:p w:rsidR="001E3DC4" w:rsidRPr="001E3DC4" w:rsidRDefault="00A2739E" w:rsidP="00440E4D">
      <w:pPr>
        <w:shd w:val="clear" w:color="auto" w:fill="FFFFFF"/>
        <w:spacing w:before="120" w:after="120" w:line="276" w:lineRule="auto"/>
        <w:ind w:firstLine="708"/>
        <w:jc w:val="both"/>
        <w:rPr>
          <w:rFonts w:ascii="Candara" w:hAnsi="Candara"/>
          <w:szCs w:val="24"/>
        </w:rPr>
      </w:pPr>
      <w:r>
        <w:rPr>
          <w:rFonts w:ascii="Candara" w:hAnsi="Candara"/>
          <w:szCs w:val="24"/>
        </w:rPr>
        <w:t>Ermenek</w:t>
      </w:r>
      <w:r w:rsidR="0098262F">
        <w:rPr>
          <w:rFonts w:ascii="Candara" w:hAnsi="Candara"/>
          <w:szCs w:val="24"/>
        </w:rPr>
        <w:t xml:space="preserve"> İlçe</w:t>
      </w:r>
      <w:r w:rsidR="001E3DC4" w:rsidRPr="001E3DC4">
        <w:rPr>
          <w:rFonts w:ascii="Candara" w:hAnsi="Candara"/>
          <w:szCs w:val="24"/>
        </w:rPr>
        <w:t xml:space="preserve"> Millî Eğitim Müdürlüğünün kurum içi iletişimi</w:t>
      </w:r>
      <w:r w:rsidR="00AE7EEA">
        <w:rPr>
          <w:rFonts w:ascii="Candara" w:hAnsi="Candara"/>
          <w:szCs w:val="24"/>
        </w:rPr>
        <w:t xml:space="preserve"> yatay ve dikey yapıda etkin bir şekilde kullanılmaktadır.</w:t>
      </w:r>
      <w:r w:rsidR="001E3DC4" w:rsidRPr="001E3DC4">
        <w:rPr>
          <w:rFonts w:ascii="Candara" w:hAnsi="Candara"/>
          <w:szCs w:val="24"/>
        </w:rPr>
        <w:t xml:space="preserve"> Millî Eğitim Müdürü önderliğinde en üst düzeyden en alt kademedeki çalışana kadar </w:t>
      </w:r>
      <w:r w:rsidR="00AE7EEA">
        <w:rPr>
          <w:rFonts w:ascii="Candara" w:hAnsi="Candara"/>
          <w:szCs w:val="24"/>
        </w:rPr>
        <w:t xml:space="preserve">herkes ilgili konusunda iletişim kurarak yetki ve görev alanındaki işlerini hızlı ve sağlıklı olarak gerçekleştirir. </w:t>
      </w:r>
      <w:r w:rsidR="001E3DC4" w:rsidRPr="001E3DC4">
        <w:rPr>
          <w:rFonts w:ascii="Candara" w:hAnsi="Candara"/>
          <w:szCs w:val="24"/>
        </w:rPr>
        <w:t>Etkin bir kurum içi iletişim ile kurumun amaç ve hedeflerinin çalışa</w:t>
      </w:r>
      <w:r w:rsidR="001E3DC4" w:rsidRPr="001E3DC4">
        <w:rPr>
          <w:rFonts w:ascii="Candara" w:hAnsi="Candara"/>
          <w:szCs w:val="24"/>
        </w:rPr>
        <w:t>n</w:t>
      </w:r>
      <w:r w:rsidR="001E3DC4" w:rsidRPr="001E3DC4">
        <w:rPr>
          <w:rFonts w:ascii="Candara" w:hAnsi="Candara"/>
          <w:szCs w:val="24"/>
        </w:rPr>
        <w:t>lara doğru bir şekilde yansıtılması ile bu doğrultuda iş süreçlerinin planlanması sağlanmıştır.</w:t>
      </w:r>
    </w:p>
    <w:p w:rsidR="001E3DC4" w:rsidRDefault="0098262F" w:rsidP="00440E4D">
      <w:pPr>
        <w:shd w:val="clear" w:color="auto" w:fill="FFFFFF"/>
        <w:spacing w:before="120" w:after="120" w:line="276" w:lineRule="auto"/>
        <w:ind w:firstLine="708"/>
        <w:jc w:val="both"/>
        <w:rPr>
          <w:rFonts w:ascii="Candara" w:hAnsi="Candara"/>
          <w:szCs w:val="24"/>
        </w:rPr>
      </w:pPr>
      <w:r>
        <w:rPr>
          <w:rFonts w:ascii="Candara" w:hAnsi="Candara"/>
          <w:szCs w:val="24"/>
        </w:rPr>
        <w:t>Ermenek İlçe</w:t>
      </w:r>
      <w:r w:rsidR="001E3DC4" w:rsidRPr="001E3DC4">
        <w:rPr>
          <w:rFonts w:ascii="Candara" w:hAnsi="Candara"/>
          <w:szCs w:val="24"/>
        </w:rPr>
        <w:t xml:space="preserve"> Millî Eğitim Müdürlüğünde uygulanan kurum içi iletişim, kurum çalışanlar</w:t>
      </w:r>
      <w:r w:rsidR="001E3DC4" w:rsidRPr="001E3DC4">
        <w:rPr>
          <w:rFonts w:ascii="Candara" w:hAnsi="Candara"/>
          <w:szCs w:val="24"/>
        </w:rPr>
        <w:t>ı</w:t>
      </w:r>
      <w:r w:rsidR="001E3DC4" w:rsidRPr="001E3DC4">
        <w:rPr>
          <w:rFonts w:ascii="Candara" w:hAnsi="Candara"/>
          <w:szCs w:val="24"/>
        </w:rPr>
        <w:t xml:space="preserve">na kurumsal amaçlar, ulaşılmak istenen hedefler, görevler, yapılan </w:t>
      </w:r>
      <w:r w:rsidR="001E3DC4" w:rsidRPr="001E3DC4">
        <w:rPr>
          <w:rFonts w:ascii="Candara" w:hAnsi="Candara"/>
          <w:bCs/>
          <w:szCs w:val="24"/>
        </w:rPr>
        <w:t>faaliyet</w:t>
      </w:r>
      <w:r w:rsidR="001E3DC4" w:rsidRPr="001E3DC4">
        <w:rPr>
          <w:rFonts w:ascii="Candara" w:hAnsi="Candara"/>
          <w:szCs w:val="24"/>
        </w:rPr>
        <w:t xml:space="preserve">ler ve karşılaşılabilen sorunlar konusunda bilgi sağlamaktadır. Ayrıca çalışanlar, kurumun içinde bulunduğu mevcut durumu ve kendilerinin kurum içindeki yerleri ve rollerini yine kurum içi iletişim </w:t>
      </w:r>
      <w:r w:rsidR="001E3DC4" w:rsidRPr="001E3DC4">
        <w:rPr>
          <w:rFonts w:ascii="Candara" w:hAnsi="Candara"/>
          <w:bCs/>
          <w:szCs w:val="24"/>
        </w:rPr>
        <w:t>faaliyet</w:t>
      </w:r>
      <w:r w:rsidR="001E3DC4" w:rsidRPr="001E3DC4">
        <w:rPr>
          <w:rFonts w:ascii="Candara" w:hAnsi="Candara"/>
          <w:szCs w:val="24"/>
        </w:rPr>
        <w:t>leri say</w:t>
      </w:r>
      <w:r w:rsidR="001E3DC4" w:rsidRPr="001E3DC4">
        <w:rPr>
          <w:rFonts w:ascii="Candara" w:hAnsi="Candara"/>
          <w:szCs w:val="24"/>
        </w:rPr>
        <w:t>e</w:t>
      </w:r>
      <w:r w:rsidR="001E3DC4" w:rsidRPr="001E3DC4">
        <w:rPr>
          <w:rFonts w:ascii="Candara" w:hAnsi="Candara"/>
          <w:szCs w:val="24"/>
        </w:rPr>
        <w:t>sinde öğrenebilmektedirler</w:t>
      </w:r>
      <w:r w:rsidR="0039695C">
        <w:rPr>
          <w:rFonts w:ascii="Candara" w:hAnsi="Candara"/>
          <w:szCs w:val="24"/>
        </w:rPr>
        <w:t>.</w:t>
      </w:r>
    </w:p>
    <w:p w:rsidR="001E3DC4" w:rsidRPr="00A62EC8" w:rsidRDefault="001E3DC4" w:rsidP="001E3DC4">
      <w:pPr>
        <w:pStyle w:val="Balk4"/>
        <w:ind w:left="0"/>
        <w:rPr>
          <w:rFonts w:ascii="Candara" w:hAnsi="Candara"/>
          <w:color w:val="0070C0"/>
        </w:rPr>
      </w:pPr>
      <w:bookmarkStart w:id="86" w:name="_Toc417896296"/>
      <w:r w:rsidRPr="00A62EC8">
        <w:rPr>
          <w:rFonts w:ascii="Candara" w:hAnsi="Candara"/>
          <w:color w:val="0070C0"/>
        </w:rPr>
        <w:t>İNSAN KAYNAKLARI</w:t>
      </w:r>
      <w:bookmarkEnd w:id="82"/>
      <w:bookmarkEnd w:id="83"/>
      <w:bookmarkEnd w:id="86"/>
      <w:r w:rsidRPr="00A62EC8">
        <w:rPr>
          <w:rFonts w:ascii="Candara" w:hAnsi="Candara"/>
          <w:color w:val="0070C0"/>
        </w:rPr>
        <w:t xml:space="preserve"> </w:t>
      </w:r>
    </w:p>
    <w:p w:rsidR="001E3DC4" w:rsidRPr="00A62EC8" w:rsidRDefault="001E3DC4" w:rsidP="00C57A8F">
      <w:pPr>
        <w:spacing w:before="120"/>
        <w:rPr>
          <w:rFonts w:ascii="Candara" w:hAnsi="Candara"/>
          <w:b/>
          <w:bCs/>
          <w:color w:val="0070C0"/>
        </w:rPr>
      </w:pPr>
      <w:r w:rsidRPr="00A62EC8">
        <w:rPr>
          <w:rFonts w:ascii="Candara" w:hAnsi="Candara"/>
          <w:b/>
          <w:bCs/>
          <w:color w:val="0070C0"/>
        </w:rPr>
        <w:t>Müdürlük Personel Durumu</w:t>
      </w:r>
    </w:p>
    <w:tbl>
      <w:tblPr>
        <w:tblW w:w="9073" w:type="dxa"/>
        <w:tblInd w:w="-15" w:type="dxa"/>
        <w:tblCellMar>
          <w:left w:w="70" w:type="dxa"/>
          <w:right w:w="70" w:type="dxa"/>
        </w:tblCellMar>
        <w:tblLook w:val="04A0" w:firstRow="1" w:lastRow="0" w:firstColumn="1" w:lastColumn="0" w:noHBand="0" w:noVBand="1"/>
      </w:tblPr>
      <w:tblGrid>
        <w:gridCol w:w="5529"/>
        <w:gridCol w:w="3544"/>
      </w:tblGrid>
      <w:tr w:rsidR="001E3DC4" w:rsidRPr="00D471FB" w:rsidTr="00462882">
        <w:trPr>
          <w:trHeight w:val="227"/>
        </w:trPr>
        <w:tc>
          <w:tcPr>
            <w:tcW w:w="5529" w:type="dxa"/>
            <w:tcBorders>
              <w:top w:val="single" w:sz="12" w:space="0" w:color="FFFFFF"/>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before="120" w:after="120" w:line="240" w:lineRule="auto"/>
              <w:jc w:val="both"/>
              <w:rPr>
                <w:rFonts w:ascii="Candara" w:hAnsi="Candara" w:cs="Calibri"/>
                <w:b/>
                <w:bCs/>
                <w:color w:val="FFFFFF"/>
                <w:sz w:val="24"/>
                <w:szCs w:val="24"/>
              </w:rPr>
            </w:pPr>
            <w:r w:rsidRPr="001E3DC4">
              <w:rPr>
                <w:rFonts w:ascii="Candara" w:hAnsi="Candara" w:cs="Calibri"/>
                <w:b/>
                <w:bCs/>
                <w:color w:val="FFFFFF"/>
                <w:sz w:val="24"/>
                <w:szCs w:val="24"/>
              </w:rPr>
              <w:t>GÖREV UNVANI</w:t>
            </w:r>
          </w:p>
        </w:tc>
        <w:tc>
          <w:tcPr>
            <w:tcW w:w="3544" w:type="dxa"/>
            <w:tcBorders>
              <w:top w:val="single" w:sz="12" w:space="0" w:color="FFFFFF"/>
              <w:left w:val="nil"/>
              <w:bottom w:val="single" w:sz="12" w:space="0" w:color="FFFFFF"/>
              <w:right w:val="single" w:sz="12" w:space="0" w:color="FFFFFF"/>
            </w:tcBorders>
            <w:shd w:val="clear" w:color="auto" w:fill="0070C0"/>
            <w:noWrap/>
            <w:vAlign w:val="center"/>
            <w:hideMark/>
          </w:tcPr>
          <w:p w:rsidR="001E3DC4" w:rsidRPr="001E3DC4" w:rsidRDefault="001E3DC4" w:rsidP="0061183D">
            <w:pPr>
              <w:spacing w:after="0" w:line="240" w:lineRule="auto"/>
              <w:jc w:val="right"/>
              <w:rPr>
                <w:rFonts w:ascii="Candara" w:hAnsi="Candara" w:cs="Calibri"/>
                <w:b/>
                <w:bCs/>
                <w:color w:val="FFFFFF"/>
                <w:sz w:val="24"/>
                <w:szCs w:val="24"/>
              </w:rPr>
            </w:pPr>
            <w:r w:rsidRPr="001E3DC4">
              <w:rPr>
                <w:rFonts w:ascii="Candara" w:hAnsi="Candara" w:cs="Calibri"/>
                <w:b/>
                <w:bCs/>
                <w:color w:val="FFFFFF"/>
                <w:sz w:val="24"/>
                <w:szCs w:val="24"/>
              </w:rPr>
              <w:t>Toplam</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İlçe Milli Eğitim Müdürü</w:t>
            </w:r>
          </w:p>
        </w:tc>
        <w:tc>
          <w:tcPr>
            <w:tcW w:w="3544" w:type="dxa"/>
            <w:tcBorders>
              <w:top w:val="nil"/>
              <w:left w:val="nil"/>
              <w:bottom w:val="single" w:sz="12" w:space="0" w:color="FFFFFF"/>
              <w:right w:val="single" w:sz="12" w:space="0" w:color="FFFFFF"/>
            </w:tcBorders>
            <w:shd w:val="clear" w:color="000000" w:fill="FFFFFF"/>
            <w:noWrap/>
            <w:vAlign w:val="center"/>
            <w:hideMark/>
          </w:tcPr>
          <w:p w:rsidR="001E3DC4" w:rsidRPr="001E3DC4" w:rsidRDefault="0098262F" w:rsidP="001E3DC4">
            <w:pPr>
              <w:spacing w:after="0" w:line="240" w:lineRule="auto"/>
              <w:jc w:val="right"/>
              <w:rPr>
                <w:rFonts w:ascii="Calibri Light" w:hAnsi="Calibri Light" w:cs="Calibri"/>
                <w:b/>
                <w:bCs/>
                <w:color w:val="005EA4"/>
              </w:rPr>
            </w:pPr>
            <w:r>
              <w:rPr>
                <w:rFonts w:ascii="Calibri Light" w:hAnsi="Calibri Light" w:cs="Calibri"/>
                <w:b/>
                <w:bCs/>
                <w:color w:val="005EA4"/>
              </w:rPr>
              <w:t>1</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Şube Müdürü</w:t>
            </w:r>
          </w:p>
        </w:tc>
        <w:tc>
          <w:tcPr>
            <w:tcW w:w="3544" w:type="dxa"/>
            <w:tcBorders>
              <w:top w:val="nil"/>
              <w:left w:val="nil"/>
              <w:bottom w:val="single" w:sz="12" w:space="0" w:color="FFFFFF"/>
              <w:right w:val="single" w:sz="12" w:space="0" w:color="FFFFFF"/>
            </w:tcBorders>
            <w:shd w:val="clear" w:color="000000" w:fill="FFFFFF"/>
            <w:noWrap/>
            <w:vAlign w:val="center"/>
            <w:hideMark/>
          </w:tcPr>
          <w:p w:rsidR="001E3DC4" w:rsidRPr="001E3DC4" w:rsidRDefault="0098262F" w:rsidP="001E3DC4">
            <w:pPr>
              <w:spacing w:after="0" w:line="240" w:lineRule="auto"/>
              <w:jc w:val="right"/>
              <w:rPr>
                <w:rFonts w:ascii="Calibri Light" w:hAnsi="Calibri Light" w:cs="Calibri"/>
                <w:b/>
                <w:bCs/>
                <w:color w:val="005EA4"/>
              </w:rPr>
            </w:pPr>
            <w:r>
              <w:rPr>
                <w:rFonts w:ascii="Calibri Light" w:hAnsi="Calibri Light" w:cs="Calibri"/>
                <w:b/>
                <w:bCs/>
                <w:color w:val="005EA4"/>
              </w:rPr>
              <w:t>3</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İşçi</w:t>
            </w:r>
          </w:p>
        </w:tc>
        <w:tc>
          <w:tcPr>
            <w:tcW w:w="3544" w:type="dxa"/>
            <w:tcBorders>
              <w:top w:val="nil"/>
              <w:left w:val="nil"/>
              <w:bottom w:val="single" w:sz="12" w:space="0" w:color="FFFFFF"/>
              <w:right w:val="single" w:sz="12" w:space="0" w:color="FFFFFF"/>
            </w:tcBorders>
            <w:shd w:val="clear" w:color="000000" w:fill="FFFFFF"/>
            <w:noWrap/>
            <w:vAlign w:val="center"/>
            <w:hideMark/>
          </w:tcPr>
          <w:p w:rsidR="001E3DC4" w:rsidRPr="001E3DC4" w:rsidRDefault="00A5176C" w:rsidP="001E3DC4">
            <w:pPr>
              <w:spacing w:after="0" w:line="240" w:lineRule="auto"/>
              <w:jc w:val="right"/>
              <w:rPr>
                <w:rFonts w:ascii="Calibri Light" w:hAnsi="Calibri Light" w:cs="Calibri"/>
                <w:b/>
                <w:bCs/>
                <w:color w:val="005EA4"/>
              </w:rPr>
            </w:pPr>
            <w:r>
              <w:rPr>
                <w:rFonts w:ascii="Calibri Light" w:hAnsi="Calibri Light" w:cs="Calibri"/>
                <w:b/>
                <w:bCs/>
                <w:color w:val="005EA4"/>
              </w:rPr>
              <w:t>7</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 xml:space="preserve">Hemşire </w:t>
            </w:r>
          </w:p>
        </w:tc>
        <w:tc>
          <w:tcPr>
            <w:tcW w:w="3544" w:type="dxa"/>
            <w:tcBorders>
              <w:top w:val="nil"/>
              <w:left w:val="nil"/>
              <w:bottom w:val="single" w:sz="12" w:space="0" w:color="FFFFFF"/>
              <w:right w:val="single" w:sz="12" w:space="0" w:color="FFFFFF"/>
            </w:tcBorders>
            <w:shd w:val="clear" w:color="auto" w:fill="A5D5E2"/>
            <w:noWrap/>
            <w:vAlign w:val="center"/>
            <w:hideMark/>
          </w:tcPr>
          <w:p w:rsidR="001E3DC4" w:rsidRPr="001E3DC4" w:rsidRDefault="0098262F" w:rsidP="001E3DC4">
            <w:pPr>
              <w:spacing w:after="0" w:line="240" w:lineRule="auto"/>
              <w:jc w:val="right"/>
              <w:rPr>
                <w:rFonts w:ascii="Calibri Light" w:hAnsi="Calibri Light" w:cs="Calibri"/>
                <w:b/>
                <w:bCs/>
                <w:color w:val="005EA4"/>
              </w:rPr>
            </w:pPr>
            <w:r>
              <w:rPr>
                <w:rFonts w:ascii="Calibri Light" w:hAnsi="Calibri Light" w:cs="Calibri"/>
                <w:b/>
                <w:bCs/>
                <w:color w:val="005EA4"/>
              </w:rPr>
              <w:t>1</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Hizmetli</w:t>
            </w:r>
          </w:p>
        </w:tc>
        <w:tc>
          <w:tcPr>
            <w:tcW w:w="3544" w:type="dxa"/>
            <w:tcBorders>
              <w:top w:val="nil"/>
              <w:left w:val="nil"/>
              <w:bottom w:val="single" w:sz="12" w:space="0" w:color="FFFFFF"/>
              <w:right w:val="single" w:sz="12" w:space="0" w:color="FFFFFF"/>
            </w:tcBorders>
            <w:shd w:val="clear" w:color="000000" w:fill="FFFFFF"/>
            <w:noWrap/>
            <w:vAlign w:val="center"/>
            <w:hideMark/>
          </w:tcPr>
          <w:p w:rsidR="001E3DC4" w:rsidRPr="001E3DC4" w:rsidRDefault="00A5176C" w:rsidP="001E3DC4">
            <w:pPr>
              <w:spacing w:after="0" w:line="240" w:lineRule="auto"/>
              <w:jc w:val="right"/>
              <w:rPr>
                <w:rFonts w:ascii="Calibri Light" w:hAnsi="Calibri Light" w:cs="Calibri"/>
                <w:b/>
                <w:bCs/>
                <w:color w:val="005EA4"/>
              </w:rPr>
            </w:pPr>
            <w:r>
              <w:rPr>
                <w:rFonts w:ascii="Calibri Light" w:hAnsi="Calibri Light" w:cs="Calibri"/>
                <w:b/>
                <w:bCs/>
                <w:color w:val="005EA4"/>
              </w:rPr>
              <w:t>14</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Memur</w:t>
            </w:r>
          </w:p>
        </w:tc>
        <w:tc>
          <w:tcPr>
            <w:tcW w:w="3544" w:type="dxa"/>
            <w:tcBorders>
              <w:top w:val="nil"/>
              <w:left w:val="nil"/>
              <w:bottom w:val="single" w:sz="12" w:space="0" w:color="FFFFFF"/>
              <w:right w:val="single" w:sz="12" w:space="0" w:color="FFFFFF"/>
            </w:tcBorders>
            <w:shd w:val="clear" w:color="auto" w:fill="A5D5E2"/>
            <w:noWrap/>
            <w:vAlign w:val="center"/>
            <w:hideMark/>
          </w:tcPr>
          <w:p w:rsidR="001E3DC4" w:rsidRPr="001E3DC4" w:rsidRDefault="00A5176C" w:rsidP="001E3DC4">
            <w:pPr>
              <w:spacing w:after="0" w:line="240" w:lineRule="auto"/>
              <w:jc w:val="right"/>
              <w:rPr>
                <w:rFonts w:ascii="Calibri Light" w:hAnsi="Calibri Light" w:cs="Calibri"/>
                <w:b/>
                <w:bCs/>
                <w:color w:val="005EA4"/>
              </w:rPr>
            </w:pPr>
            <w:r>
              <w:rPr>
                <w:rFonts w:ascii="Calibri Light" w:hAnsi="Calibri Light" w:cs="Calibri"/>
                <w:b/>
                <w:bCs/>
                <w:color w:val="005EA4"/>
              </w:rPr>
              <w:t>2</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Şef</w:t>
            </w:r>
          </w:p>
        </w:tc>
        <w:tc>
          <w:tcPr>
            <w:tcW w:w="3544" w:type="dxa"/>
            <w:tcBorders>
              <w:top w:val="nil"/>
              <w:left w:val="nil"/>
              <w:bottom w:val="single" w:sz="12" w:space="0" w:color="FFFFFF"/>
              <w:right w:val="single" w:sz="12" w:space="0" w:color="FFFFFF"/>
            </w:tcBorders>
            <w:shd w:val="clear" w:color="000000" w:fill="FFFFFF"/>
            <w:noWrap/>
            <w:vAlign w:val="center"/>
            <w:hideMark/>
          </w:tcPr>
          <w:p w:rsidR="001E3DC4" w:rsidRPr="001E3DC4" w:rsidRDefault="00A5176C" w:rsidP="001E3DC4">
            <w:pPr>
              <w:spacing w:after="0" w:line="240" w:lineRule="auto"/>
              <w:jc w:val="right"/>
              <w:rPr>
                <w:rFonts w:ascii="Calibri Light" w:hAnsi="Calibri Light" w:cs="Calibri"/>
                <w:b/>
                <w:bCs/>
                <w:color w:val="005EA4"/>
              </w:rPr>
            </w:pPr>
            <w:r>
              <w:rPr>
                <w:rFonts w:ascii="Calibri Light" w:hAnsi="Calibri Light" w:cs="Calibri"/>
                <w:b/>
                <w:bCs/>
                <w:color w:val="005EA4"/>
              </w:rPr>
              <w:t>2</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VHKİ</w:t>
            </w:r>
          </w:p>
        </w:tc>
        <w:tc>
          <w:tcPr>
            <w:tcW w:w="3544" w:type="dxa"/>
            <w:tcBorders>
              <w:top w:val="nil"/>
              <w:left w:val="nil"/>
              <w:bottom w:val="single" w:sz="12" w:space="0" w:color="FFFFFF"/>
              <w:right w:val="single" w:sz="12" w:space="0" w:color="FFFFFF"/>
            </w:tcBorders>
            <w:shd w:val="clear" w:color="auto" w:fill="A5D5E2"/>
            <w:noWrap/>
            <w:vAlign w:val="center"/>
            <w:hideMark/>
          </w:tcPr>
          <w:p w:rsidR="001E3DC4" w:rsidRPr="001E3DC4" w:rsidRDefault="00A5176C" w:rsidP="001E3DC4">
            <w:pPr>
              <w:spacing w:after="0" w:line="240" w:lineRule="auto"/>
              <w:jc w:val="right"/>
              <w:rPr>
                <w:rFonts w:ascii="Calibri Light" w:hAnsi="Calibri Light" w:cs="Calibri"/>
                <w:b/>
                <w:bCs/>
                <w:color w:val="005EA4"/>
              </w:rPr>
            </w:pPr>
            <w:r>
              <w:rPr>
                <w:rFonts w:ascii="Calibri Light" w:hAnsi="Calibri Light" w:cs="Calibri"/>
                <w:b/>
                <w:bCs/>
                <w:color w:val="005EA4"/>
              </w:rPr>
              <w:t>7</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Öğretmen</w:t>
            </w:r>
          </w:p>
        </w:tc>
        <w:tc>
          <w:tcPr>
            <w:tcW w:w="3544" w:type="dxa"/>
            <w:tcBorders>
              <w:top w:val="nil"/>
              <w:left w:val="nil"/>
              <w:bottom w:val="single" w:sz="12" w:space="0" w:color="FFFFFF"/>
              <w:right w:val="single" w:sz="12" w:space="0" w:color="FFFFFF"/>
            </w:tcBorders>
            <w:shd w:val="clear" w:color="auto" w:fill="A5D5E2"/>
            <w:noWrap/>
            <w:vAlign w:val="center"/>
            <w:hideMark/>
          </w:tcPr>
          <w:p w:rsidR="001E3DC4" w:rsidRPr="001E3DC4" w:rsidRDefault="00B57B2B" w:rsidP="001E3DC4">
            <w:pPr>
              <w:spacing w:after="0" w:line="240" w:lineRule="auto"/>
              <w:jc w:val="right"/>
              <w:rPr>
                <w:rFonts w:ascii="Calibri Light" w:hAnsi="Calibri Light" w:cs="Calibri"/>
                <w:b/>
                <w:bCs/>
                <w:color w:val="005EA4"/>
              </w:rPr>
            </w:pPr>
            <w:r>
              <w:rPr>
                <w:rFonts w:ascii="Calibri Light" w:hAnsi="Calibri Light" w:cs="Calibri"/>
                <w:b/>
                <w:bCs/>
                <w:color w:val="005EA4"/>
              </w:rPr>
              <w:t>375</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Sayman</w:t>
            </w:r>
          </w:p>
        </w:tc>
        <w:tc>
          <w:tcPr>
            <w:tcW w:w="3544" w:type="dxa"/>
            <w:tcBorders>
              <w:top w:val="nil"/>
              <w:left w:val="nil"/>
              <w:bottom w:val="single" w:sz="12" w:space="0" w:color="FFFFFF"/>
              <w:right w:val="single" w:sz="12" w:space="0" w:color="FFFFFF"/>
            </w:tcBorders>
            <w:shd w:val="clear" w:color="000000" w:fill="FFFFFF"/>
            <w:noWrap/>
            <w:vAlign w:val="center"/>
            <w:hideMark/>
          </w:tcPr>
          <w:p w:rsidR="001E3DC4" w:rsidRPr="001E3DC4" w:rsidRDefault="00E83EEE" w:rsidP="001E3DC4">
            <w:pPr>
              <w:spacing w:after="0" w:line="240" w:lineRule="auto"/>
              <w:jc w:val="right"/>
              <w:rPr>
                <w:rFonts w:ascii="Calibri Light" w:hAnsi="Calibri Light" w:cs="Calibri"/>
                <w:b/>
                <w:bCs/>
                <w:color w:val="005EA4"/>
              </w:rPr>
            </w:pPr>
            <w:r>
              <w:rPr>
                <w:rFonts w:ascii="Calibri Light" w:hAnsi="Calibri Light" w:cs="Calibri"/>
                <w:b/>
                <w:bCs/>
                <w:color w:val="005EA4"/>
              </w:rPr>
              <w:t>0</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Sivil Savunma Uzmanı</w:t>
            </w:r>
          </w:p>
        </w:tc>
        <w:tc>
          <w:tcPr>
            <w:tcW w:w="3544" w:type="dxa"/>
            <w:tcBorders>
              <w:top w:val="nil"/>
              <w:left w:val="nil"/>
              <w:bottom w:val="single" w:sz="12" w:space="0" w:color="FFFFFF"/>
              <w:right w:val="single" w:sz="12" w:space="0" w:color="FFFFFF"/>
            </w:tcBorders>
            <w:shd w:val="clear" w:color="auto" w:fill="A5D5E2"/>
            <w:noWrap/>
            <w:vAlign w:val="center"/>
            <w:hideMark/>
          </w:tcPr>
          <w:p w:rsidR="001E3DC4" w:rsidRPr="001E3DC4" w:rsidRDefault="00E83EEE" w:rsidP="001E3DC4">
            <w:pPr>
              <w:spacing w:after="0" w:line="240" w:lineRule="auto"/>
              <w:jc w:val="right"/>
              <w:rPr>
                <w:rFonts w:ascii="Calibri Light" w:hAnsi="Calibri Light" w:cs="Calibri"/>
                <w:b/>
                <w:bCs/>
                <w:color w:val="005EA4"/>
              </w:rPr>
            </w:pPr>
            <w:r>
              <w:rPr>
                <w:rFonts w:ascii="Calibri Light" w:hAnsi="Calibri Light" w:cs="Calibri"/>
                <w:b/>
                <w:bCs/>
                <w:color w:val="005EA4"/>
              </w:rPr>
              <w:t>0</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Şoför</w:t>
            </w:r>
          </w:p>
        </w:tc>
        <w:tc>
          <w:tcPr>
            <w:tcW w:w="3544" w:type="dxa"/>
            <w:tcBorders>
              <w:top w:val="nil"/>
              <w:left w:val="nil"/>
              <w:bottom w:val="single" w:sz="12" w:space="0" w:color="FFFFFF"/>
              <w:right w:val="single" w:sz="12" w:space="0" w:color="FFFFFF"/>
            </w:tcBorders>
            <w:shd w:val="clear" w:color="000000" w:fill="FFFFFF"/>
            <w:noWrap/>
            <w:vAlign w:val="center"/>
            <w:hideMark/>
          </w:tcPr>
          <w:p w:rsidR="001E3DC4" w:rsidRPr="001E3DC4" w:rsidRDefault="00E83EEE" w:rsidP="001E3DC4">
            <w:pPr>
              <w:spacing w:after="0" w:line="240" w:lineRule="auto"/>
              <w:jc w:val="right"/>
              <w:rPr>
                <w:rFonts w:ascii="Calibri Light" w:hAnsi="Calibri Light" w:cs="Calibri"/>
                <w:b/>
                <w:bCs/>
                <w:color w:val="005EA4"/>
              </w:rPr>
            </w:pPr>
            <w:r>
              <w:rPr>
                <w:rFonts w:ascii="Calibri Light" w:hAnsi="Calibri Light" w:cs="Calibri"/>
                <w:b/>
                <w:bCs/>
                <w:color w:val="005EA4"/>
              </w:rPr>
              <w:t>0</w:t>
            </w:r>
          </w:p>
        </w:tc>
      </w:tr>
      <w:tr w:rsidR="001E3DC4" w:rsidRPr="00D471FB" w:rsidTr="00462882">
        <w:trPr>
          <w:trHeight w:val="227"/>
        </w:trPr>
        <w:tc>
          <w:tcPr>
            <w:tcW w:w="5529" w:type="dxa"/>
            <w:tcBorders>
              <w:top w:val="nil"/>
              <w:left w:val="single" w:sz="12" w:space="0" w:color="FFFFFF"/>
              <w:bottom w:val="single" w:sz="12" w:space="0" w:color="FFFFFF"/>
              <w:right w:val="single" w:sz="12" w:space="0" w:color="FFFFFF"/>
            </w:tcBorders>
            <w:shd w:val="clear" w:color="auto" w:fill="0070C0"/>
            <w:noWrap/>
            <w:vAlign w:val="center"/>
            <w:hideMark/>
          </w:tcPr>
          <w:p w:rsidR="001E3DC4" w:rsidRPr="001E3DC4" w:rsidRDefault="001E3DC4" w:rsidP="001E3DC4">
            <w:pPr>
              <w:spacing w:after="0" w:line="240" w:lineRule="auto"/>
              <w:jc w:val="both"/>
              <w:rPr>
                <w:rFonts w:ascii="Candara" w:hAnsi="Candara" w:cs="Calibri"/>
                <w:b/>
                <w:bCs/>
                <w:color w:val="FFFFFF"/>
              </w:rPr>
            </w:pPr>
            <w:r w:rsidRPr="001E3DC4">
              <w:rPr>
                <w:rFonts w:ascii="Candara" w:hAnsi="Candara" w:cs="Calibri"/>
                <w:b/>
                <w:bCs/>
                <w:color w:val="FFFFFF"/>
              </w:rPr>
              <w:t>TOPLAM</w:t>
            </w:r>
          </w:p>
        </w:tc>
        <w:tc>
          <w:tcPr>
            <w:tcW w:w="3544" w:type="dxa"/>
            <w:tcBorders>
              <w:top w:val="nil"/>
              <w:left w:val="nil"/>
              <w:bottom w:val="single" w:sz="12" w:space="0" w:color="FFFFFF"/>
              <w:right w:val="single" w:sz="12" w:space="0" w:color="FFFFFF"/>
            </w:tcBorders>
            <w:shd w:val="clear" w:color="auto" w:fill="0070C0"/>
            <w:noWrap/>
            <w:vAlign w:val="center"/>
            <w:hideMark/>
          </w:tcPr>
          <w:p w:rsidR="001E3DC4" w:rsidRPr="001E3DC4" w:rsidRDefault="00B57B2B" w:rsidP="001E3DC4">
            <w:pPr>
              <w:spacing w:after="0" w:line="240" w:lineRule="auto"/>
              <w:jc w:val="right"/>
              <w:rPr>
                <w:rFonts w:ascii="Calibri Light" w:hAnsi="Calibri Light" w:cs="Calibri"/>
                <w:b/>
                <w:bCs/>
                <w:color w:val="000000"/>
              </w:rPr>
            </w:pPr>
            <w:r>
              <w:rPr>
                <w:rFonts w:ascii="Calibri Light" w:hAnsi="Calibri Light" w:cs="Calibri"/>
                <w:b/>
                <w:bCs/>
                <w:color w:val="FFFFFF"/>
              </w:rPr>
              <w:t>412</w:t>
            </w:r>
          </w:p>
        </w:tc>
      </w:tr>
    </w:tbl>
    <w:p w:rsidR="001E3DC4" w:rsidRPr="001E3DC4" w:rsidRDefault="001E3DC4" w:rsidP="000315E1">
      <w:pPr>
        <w:pStyle w:val="ResimYazs"/>
        <w:shd w:val="clear" w:color="auto" w:fill="960000"/>
        <w:ind w:left="142"/>
        <w:jc w:val="both"/>
        <w:rPr>
          <w:rFonts w:ascii="Candara" w:hAnsi="Candara"/>
        </w:rPr>
      </w:pPr>
      <w:bookmarkStart w:id="87" w:name="_Toc415818548"/>
      <w:bookmarkStart w:id="88" w:name="_Toc418015659"/>
      <w:r w:rsidRPr="001E3DC4">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6</w:t>
      </w:r>
      <w:r w:rsidR="0089751C">
        <w:rPr>
          <w:rFonts w:ascii="Candara" w:hAnsi="Candara"/>
        </w:rPr>
        <w:fldChar w:fldCharType="end"/>
      </w:r>
      <w:r w:rsidRPr="001E3DC4">
        <w:rPr>
          <w:rFonts w:ascii="Candara" w:hAnsi="Candara"/>
        </w:rPr>
        <w:t>: Müdürlüğümüz görev unvanlarına göre personel sayısı</w:t>
      </w:r>
      <w:bookmarkEnd w:id="87"/>
      <w:bookmarkEnd w:id="88"/>
    </w:p>
    <w:p w:rsidR="000E4635" w:rsidRDefault="000E4635" w:rsidP="000315E1">
      <w:pPr>
        <w:ind w:left="142" w:right="142"/>
        <w:jc w:val="both"/>
        <w:rPr>
          <w:rFonts w:ascii="Candara" w:hAnsi="Candara"/>
          <w:b/>
          <w:bCs/>
          <w:color w:val="0070C0"/>
        </w:rPr>
        <w:sectPr w:rsidR="000E4635" w:rsidSect="00B049B6">
          <w:type w:val="continuous"/>
          <w:pgSz w:w="11906" w:h="16838" w:code="9"/>
          <w:pgMar w:top="1418" w:right="1558" w:bottom="1418" w:left="1417" w:header="680" w:footer="85" w:gutter="0"/>
          <w:cols w:space="708"/>
          <w:docGrid w:linePitch="360"/>
        </w:sectPr>
      </w:pPr>
    </w:p>
    <w:p w:rsidR="006943E7" w:rsidRDefault="001E3DC4" w:rsidP="00C57A8F">
      <w:pPr>
        <w:spacing w:after="0" w:line="240" w:lineRule="auto"/>
        <w:jc w:val="center"/>
        <w:rPr>
          <w:rFonts w:ascii="Candara" w:hAnsi="Candara"/>
          <w:b/>
          <w:bCs/>
          <w:color w:val="0070C0"/>
        </w:rPr>
      </w:pPr>
      <w:r w:rsidRPr="001E3DC4">
        <w:rPr>
          <w:rFonts w:ascii="Candara" w:hAnsi="Candara"/>
          <w:b/>
          <w:bCs/>
          <w:color w:val="0070C0"/>
        </w:rPr>
        <w:lastRenderedPageBreak/>
        <w:t>İl</w:t>
      </w:r>
      <w:r w:rsidR="0039695C">
        <w:rPr>
          <w:rFonts w:ascii="Candara" w:hAnsi="Candara"/>
          <w:b/>
          <w:bCs/>
          <w:color w:val="0070C0"/>
        </w:rPr>
        <w:t>çe</w:t>
      </w:r>
      <w:r w:rsidRPr="001E3DC4">
        <w:rPr>
          <w:rFonts w:ascii="Candara" w:hAnsi="Candara"/>
          <w:b/>
          <w:bCs/>
          <w:color w:val="0070C0"/>
        </w:rPr>
        <w:t xml:space="preserve"> Geneli Okul/Kurum </w:t>
      </w:r>
      <w:r w:rsidRPr="000E4635">
        <w:rPr>
          <w:rFonts w:ascii="Candara" w:hAnsi="Candara"/>
          <w:b/>
          <w:bCs/>
          <w:color w:val="0070C0"/>
        </w:rPr>
        <w:t>Yönetici</w:t>
      </w:r>
    </w:p>
    <w:p w:rsidR="006943E7" w:rsidRDefault="001E3DC4" w:rsidP="00C57A8F">
      <w:pPr>
        <w:spacing w:after="0" w:line="240" w:lineRule="auto"/>
        <w:jc w:val="center"/>
        <w:rPr>
          <w:rFonts w:ascii="Candara" w:hAnsi="Candara"/>
          <w:b/>
          <w:bCs/>
          <w:color w:val="0070C0"/>
        </w:rPr>
      </w:pPr>
      <w:r w:rsidRPr="001E3DC4">
        <w:rPr>
          <w:rFonts w:ascii="Candara" w:hAnsi="Candara"/>
          <w:b/>
          <w:bCs/>
          <w:color w:val="0070C0"/>
        </w:rPr>
        <w:t xml:space="preserve"> </w:t>
      </w:r>
      <w:proofErr w:type="gramStart"/>
      <w:r w:rsidRPr="001E3DC4">
        <w:rPr>
          <w:rFonts w:ascii="Candara" w:hAnsi="Candara"/>
          <w:b/>
          <w:bCs/>
          <w:color w:val="0070C0"/>
        </w:rPr>
        <w:t>ve</w:t>
      </w:r>
      <w:proofErr w:type="gramEnd"/>
      <w:r w:rsidRPr="001E3DC4">
        <w:rPr>
          <w:rFonts w:ascii="Candara" w:hAnsi="Candara"/>
          <w:b/>
          <w:bCs/>
          <w:color w:val="0070C0"/>
        </w:rPr>
        <w:t xml:space="preserve"> </w:t>
      </w:r>
    </w:p>
    <w:p w:rsidR="001E3DC4" w:rsidRPr="001E3DC4" w:rsidRDefault="001E3DC4" w:rsidP="00C57A8F">
      <w:pPr>
        <w:spacing w:after="0" w:line="240" w:lineRule="auto"/>
        <w:jc w:val="center"/>
        <w:rPr>
          <w:rFonts w:ascii="Candara" w:hAnsi="Candara"/>
          <w:b/>
          <w:bCs/>
          <w:color w:val="0070C0"/>
        </w:rPr>
      </w:pPr>
      <w:r w:rsidRPr="001E3DC4">
        <w:rPr>
          <w:rFonts w:ascii="Candara" w:hAnsi="Candara"/>
          <w:b/>
          <w:bCs/>
          <w:color w:val="0070C0"/>
        </w:rPr>
        <w:t>Öğretmen Sayıları</w:t>
      </w: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3354"/>
        <w:gridCol w:w="1327"/>
      </w:tblGrid>
      <w:tr w:rsidR="001E3DC4" w:rsidRPr="00D471FB" w:rsidTr="000E4635">
        <w:trPr>
          <w:trHeight w:val="527"/>
        </w:trPr>
        <w:tc>
          <w:tcPr>
            <w:tcW w:w="3583" w:type="pct"/>
            <w:shd w:val="clear" w:color="auto" w:fill="0070C0"/>
            <w:noWrap/>
            <w:hideMark/>
          </w:tcPr>
          <w:p w:rsidR="001E3DC4" w:rsidRPr="001E3DC4" w:rsidRDefault="001E3DC4" w:rsidP="001E3DC4">
            <w:pPr>
              <w:spacing w:after="0" w:line="240" w:lineRule="auto"/>
              <w:jc w:val="both"/>
              <w:rPr>
                <w:rFonts w:ascii="Candara" w:hAnsi="Candara"/>
                <w:b/>
                <w:bCs/>
                <w:color w:val="FFFFFF"/>
                <w:sz w:val="24"/>
                <w:szCs w:val="24"/>
              </w:rPr>
            </w:pPr>
            <w:r w:rsidRPr="001E3DC4">
              <w:rPr>
                <w:rFonts w:ascii="Candara" w:hAnsi="Candara"/>
                <w:b/>
                <w:bCs/>
                <w:color w:val="FFFFFF"/>
                <w:sz w:val="24"/>
                <w:szCs w:val="24"/>
              </w:rPr>
              <w:t>GÖREV UNVANI</w:t>
            </w:r>
          </w:p>
        </w:tc>
        <w:tc>
          <w:tcPr>
            <w:tcW w:w="1417" w:type="pct"/>
            <w:shd w:val="clear" w:color="auto" w:fill="0070C0"/>
            <w:noWrap/>
            <w:hideMark/>
          </w:tcPr>
          <w:p w:rsidR="001E3DC4" w:rsidRPr="001E3DC4" w:rsidRDefault="001E3DC4" w:rsidP="001E3DC4">
            <w:pPr>
              <w:spacing w:after="0" w:line="240" w:lineRule="auto"/>
              <w:jc w:val="both"/>
              <w:rPr>
                <w:rFonts w:ascii="Candara" w:hAnsi="Candara"/>
                <w:b/>
                <w:bCs/>
                <w:color w:val="FFFFFF"/>
                <w:sz w:val="24"/>
                <w:szCs w:val="24"/>
              </w:rPr>
            </w:pPr>
            <w:r w:rsidRPr="001E3DC4">
              <w:rPr>
                <w:rFonts w:ascii="Candara" w:hAnsi="Candara"/>
                <w:b/>
                <w:bCs/>
                <w:color w:val="FFFFFF"/>
                <w:sz w:val="24"/>
                <w:szCs w:val="24"/>
              </w:rPr>
              <w:t>Toplam</w:t>
            </w:r>
          </w:p>
        </w:tc>
      </w:tr>
      <w:tr w:rsidR="001E3DC4" w:rsidRPr="00D471FB" w:rsidTr="007B25C6">
        <w:trPr>
          <w:trHeight w:val="227"/>
        </w:trPr>
        <w:tc>
          <w:tcPr>
            <w:tcW w:w="3583" w:type="pct"/>
            <w:shd w:val="clear" w:color="auto" w:fill="0070C0"/>
            <w:noWrap/>
            <w:hideMark/>
          </w:tcPr>
          <w:p w:rsidR="001E3DC4" w:rsidRPr="00F816BC" w:rsidRDefault="001E3DC4" w:rsidP="001E3DC4">
            <w:pPr>
              <w:spacing w:after="0" w:line="240" w:lineRule="auto"/>
              <w:jc w:val="both"/>
              <w:rPr>
                <w:rFonts w:ascii="Candara" w:hAnsi="Candara"/>
                <w:b/>
                <w:bCs/>
                <w:color w:val="FFFFFF"/>
              </w:rPr>
            </w:pPr>
            <w:r w:rsidRPr="00F816BC">
              <w:rPr>
                <w:rFonts w:ascii="Candara" w:hAnsi="Candara"/>
                <w:b/>
                <w:bCs/>
                <w:color w:val="FFFFFF"/>
              </w:rPr>
              <w:t>Müdür</w:t>
            </w:r>
          </w:p>
        </w:tc>
        <w:tc>
          <w:tcPr>
            <w:tcW w:w="1417" w:type="pct"/>
            <w:shd w:val="clear" w:color="auto" w:fill="A5D5E2"/>
            <w:noWrap/>
            <w:vAlign w:val="center"/>
            <w:hideMark/>
          </w:tcPr>
          <w:p w:rsidR="001E3DC4" w:rsidRPr="001E3DC4" w:rsidRDefault="008C499F" w:rsidP="001E3DC4">
            <w:pPr>
              <w:spacing w:after="0" w:line="240" w:lineRule="auto"/>
              <w:jc w:val="right"/>
              <w:rPr>
                <w:rFonts w:ascii="Calibri Light" w:hAnsi="Calibri Light"/>
                <w:b/>
                <w:bCs/>
                <w:color w:val="0376BD"/>
              </w:rPr>
            </w:pPr>
            <w:r>
              <w:rPr>
                <w:rFonts w:ascii="Calibri Light" w:hAnsi="Calibri Light"/>
                <w:b/>
                <w:bCs/>
                <w:color w:val="0376BD"/>
              </w:rPr>
              <w:t>14</w:t>
            </w:r>
          </w:p>
        </w:tc>
      </w:tr>
      <w:tr w:rsidR="001E3DC4" w:rsidRPr="00D471FB" w:rsidTr="007B25C6">
        <w:trPr>
          <w:trHeight w:val="227"/>
        </w:trPr>
        <w:tc>
          <w:tcPr>
            <w:tcW w:w="3583" w:type="pct"/>
            <w:shd w:val="clear" w:color="auto" w:fill="0070C0"/>
            <w:noWrap/>
            <w:hideMark/>
          </w:tcPr>
          <w:p w:rsidR="001E3DC4" w:rsidRPr="00F816BC" w:rsidRDefault="001E3DC4" w:rsidP="001E3DC4">
            <w:pPr>
              <w:spacing w:after="0" w:line="240" w:lineRule="auto"/>
              <w:jc w:val="both"/>
              <w:rPr>
                <w:rFonts w:ascii="Candara" w:hAnsi="Candara"/>
                <w:b/>
                <w:bCs/>
                <w:color w:val="FFFFFF"/>
              </w:rPr>
            </w:pPr>
            <w:r w:rsidRPr="00F816BC">
              <w:rPr>
                <w:rFonts w:ascii="Candara" w:hAnsi="Candara"/>
                <w:b/>
                <w:bCs/>
                <w:color w:val="FFFFFF"/>
              </w:rPr>
              <w:t>Müdür Başyardımcısı</w:t>
            </w:r>
          </w:p>
        </w:tc>
        <w:tc>
          <w:tcPr>
            <w:tcW w:w="1417" w:type="pct"/>
            <w:shd w:val="clear" w:color="auto" w:fill="auto"/>
            <w:noWrap/>
            <w:vAlign w:val="center"/>
            <w:hideMark/>
          </w:tcPr>
          <w:p w:rsidR="001E3DC4" w:rsidRPr="001E3DC4" w:rsidRDefault="000A638B" w:rsidP="001E3DC4">
            <w:pPr>
              <w:spacing w:after="0" w:line="240" w:lineRule="auto"/>
              <w:jc w:val="right"/>
              <w:rPr>
                <w:rFonts w:ascii="Calibri Light" w:hAnsi="Calibri Light"/>
                <w:b/>
                <w:bCs/>
                <w:color w:val="0376BD"/>
              </w:rPr>
            </w:pPr>
            <w:r>
              <w:rPr>
                <w:rFonts w:ascii="Calibri Light" w:hAnsi="Calibri Light"/>
                <w:b/>
                <w:bCs/>
                <w:color w:val="0376BD"/>
              </w:rPr>
              <w:t>5</w:t>
            </w:r>
          </w:p>
        </w:tc>
      </w:tr>
      <w:tr w:rsidR="001E3DC4" w:rsidRPr="00D471FB" w:rsidTr="007B25C6">
        <w:trPr>
          <w:trHeight w:val="227"/>
        </w:trPr>
        <w:tc>
          <w:tcPr>
            <w:tcW w:w="3583" w:type="pct"/>
            <w:shd w:val="clear" w:color="auto" w:fill="0070C0"/>
            <w:noWrap/>
            <w:hideMark/>
          </w:tcPr>
          <w:p w:rsidR="001E3DC4" w:rsidRPr="00F816BC" w:rsidRDefault="001E3DC4" w:rsidP="001E3DC4">
            <w:pPr>
              <w:spacing w:after="0" w:line="240" w:lineRule="auto"/>
              <w:jc w:val="both"/>
              <w:rPr>
                <w:rFonts w:ascii="Candara" w:hAnsi="Candara"/>
                <w:b/>
                <w:bCs/>
                <w:color w:val="FFFFFF"/>
              </w:rPr>
            </w:pPr>
            <w:r w:rsidRPr="00F816BC">
              <w:rPr>
                <w:rFonts w:ascii="Candara" w:hAnsi="Candara"/>
                <w:b/>
                <w:bCs/>
                <w:color w:val="FFFFFF"/>
              </w:rPr>
              <w:t>Müdür Yardımcısı</w:t>
            </w:r>
          </w:p>
        </w:tc>
        <w:tc>
          <w:tcPr>
            <w:tcW w:w="1417" w:type="pct"/>
            <w:shd w:val="clear" w:color="auto" w:fill="A5D5E2"/>
            <w:noWrap/>
            <w:vAlign w:val="center"/>
            <w:hideMark/>
          </w:tcPr>
          <w:p w:rsidR="001E3DC4" w:rsidRPr="001E3DC4" w:rsidRDefault="000A638B" w:rsidP="001E3DC4">
            <w:pPr>
              <w:spacing w:after="0" w:line="240" w:lineRule="auto"/>
              <w:jc w:val="right"/>
              <w:rPr>
                <w:rFonts w:ascii="Calibri Light" w:hAnsi="Calibri Light"/>
                <w:b/>
                <w:bCs/>
                <w:color w:val="0376BD"/>
              </w:rPr>
            </w:pPr>
            <w:r>
              <w:rPr>
                <w:rFonts w:ascii="Calibri Light" w:hAnsi="Calibri Light"/>
                <w:b/>
                <w:bCs/>
                <w:color w:val="0376BD"/>
              </w:rPr>
              <w:t>21</w:t>
            </w:r>
          </w:p>
        </w:tc>
      </w:tr>
      <w:tr w:rsidR="001E3DC4" w:rsidRPr="00D471FB" w:rsidTr="007B25C6">
        <w:trPr>
          <w:trHeight w:val="227"/>
        </w:trPr>
        <w:tc>
          <w:tcPr>
            <w:tcW w:w="3583" w:type="pct"/>
            <w:shd w:val="clear" w:color="auto" w:fill="0070C0"/>
            <w:noWrap/>
          </w:tcPr>
          <w:p w:rsidR="001E3DC4" w:rsidRPr="00F816BC" w:rsidRDefault="001E3DC4" w:rsidP="001E3DC4">
            <w:pPr>
              <w:spacing w:after="0" w:line="240" w:lineRule="auto"/>
              <w:jc w:val="both"/>
              <w:rPr>
                <w:rFonts w:ascii="Candara" w:hAnsi="Candara"/>
                <w:b/>
                <w:bCs/>
                <w:color w:val="FFFFFF"/>
              </w:rPr>
            </w:pPr>
            <w:r w:rsidRPr="00F816BC">
              <w:rPr>
                <w:rFonts w:ascii="Candara" w:hAnsi="Candara"/>
                <w:b/>
                <w:bCs/>
                <w:color w:val="FFFFFF"/>
              </w:rPr>
              <w:t>Öğretmen</w:t>
            </w:r>
          </w:p>
        </w:tc>
        <w:tc>
          <w:tcPr>
            <w:tcW w:w="1417" w:type="pct"/>
            <w:shd w:val="clear" w:color="auto" w:fill="FFFFFF"/>
            <w:noWrap/>
            <w:vAlign w:val="center"/>
          </w:tcPr>
          <w:p w:rsidR="001E3DC4" w:rsidRPr="001E3DC4" w:rsidRDefault="00F717E0" w:rsidP="001E3DC4">
            <w:pPr>
              <w:spacing w:after="0" w:line="240" w:lineRule="auto"/>
              <w:jc w:val="right"/>
              <w:rPr>
                <w:rFonts w:ascii="Calibri Light" w:hAnsi="Calibri Light"/>
                <w:b/>
                <w:bCs/>
                <w:color w:val="0376BD"/>
              </w:rPr>
            </w:pPr>
            <w:r>
              <w:rPr>
                <w:rFonts w:ascii="Calibri Light" w:hAnsi="Calibri Light"/>
                <w:b/>
                <w:bCs/>
                <w:color w:val="0376BD"/>
              </w:rPr>
              <w:t>375</w:t>
            </w:r>
          </w:p>
        </w:tc>
      </w:tr>
      <w:tr w:rsidR="001E3DC4" w:rsidRPr="00D471FB" w:rsidTr="000E4635">
        <w:trPr>
          <w:trHeight w:val="227"/>
        </w:trPr>
        <w:tc>
          <w:tcPr>
            <w:tcW w:w="3583" w:type="pct"/>
            <w:shd w:val="clear" w:color="auto" w:fill="0070C0"/>
            <w:noWrap/>
            <w:hideMark/>
          </w:tcPr>
          <w:p w:rsidR="001E3DC4" w:rsidRPr="001E3DC4" w:rsidRDefault="001E3DC4" w:rsidP="001E3DC4">
            <w:pPr>
              <w:spacing w:after="0" w:line="240" w:lineRule="auto"/>
              <w:jc w:val="both"/>
              <w:rPr>
                <w:rFonts w:ascii="Candara" w:hAnsi="Candara"/>
                <w:b/>
                <w:bCs/>
                <w:color w:val="FFFFFF"/>
                <w:sz w:val="24"/>
                <w:szCs w:val="24"/>
              </w:rPr>
            </w:pPr>
            <w:r w:rsidRPr="001E3DC4">
              <w:rPr>
                <w:rFonts w:ascii="Candara" w:hAnsi="Candara"/>
                <w:b/>
                <w:bCs/>
                <w:color w:val="FFFFFF"/>
                <w:sz w:val="24"/>
                <w:szCs w:val="24"/>
              </w:rPr>
              <w:t>TOPLAM</w:t>
            </w:r>
          </w:p>
        </w:tc>
        <w:tc>
          <w:tcPr>
            <w:tcW w:w="1417" w:type="pct"/>
            <w:shd w:val="clear" w:color="auto" w:fill="0070C0"/>
            <w:noWrap/>
            <w:vAlign w:val="center"/>
            <w:hideMark/>
          </w:tcPr>
          <w:p w:rsidR="001E3DC4" w:rsidRPr="001E3DC4" w:rsidRDefault="00F717E0" w:rsidP="00F717E0">
            <w:pPr>
              <w:spacing w:after="0" w:line="240" w:lineRule="auto"/>
              <w:jc w:val="right"/>
              <w:rPr>
                <w:rFonts w:ascii="Calibri Light" w:hAnsi="Calibri Light"/>
                <w:b/>
                <w:bCs/>
                <w:color w:val="FFFFFF"/>
                <w:sz w:val="24"/>
                <w:szCs w:val="24"/>
              </w:rPr>
            </w:pPr>
            <w:r>
              <w:rPr>
                <w:rFonts w:ascii="Calibri Light" w:hAnsi="Calibri Light"/>
                <w:b/>
                <w:bCs/>
                <w:color w:val="FFFFFF"/>
                <w:sz w:val="24"/>
                <w:szCs w:val="24"/>
              </w:rPr>
              <w:t>415</w:t>
            </w:r>
          </w:p>
        </w:tc>
      </w:tr>
    </w:tbl>
    <w:p w:rsidR="001E3DC4" w:rsidRPr="00FE3358" w:rsidRDefault="001E3DC4" w:rsidP="008A50C0">
      <w:pPr>
        <w:shd w:val="clear" w:color="auto" w:fill="A40000"/>
        <w:ind w:left="142" w:right="212"/>
        <w:rPr>
          <w:rFonts w:asciiTheme="majorHAnsi" w:hAnsiTheme="majorHAnsi"/>
        </w:rPr>
      </w:pPr>
      <w:bookmarkStart w:id="89" w:name="_Toc415818549"/>
      <w:bookmarkStart w:id="90" w:name="_Toc418015660"/>
      <w:r w:rsidRPr="00FE3358">
        <w:rPr>
          <w:rFonts w:asciiTheme="majorHAnsi" w:hAnsiTheme="majorHAnsi"/>
        </w:rPr>
        <w:t xml:space="preserve">Tablo </w:t>
      </w:r>
      <w:r w:rsidR="0089751C">
        <w:rPr>
          <w:rFonts w:asciiTheme="majorHAnsi" w:hAnsiTheme="majorHAnsi"/>
        </w:rPr>
        <w:fldChar w:fldCharType="begin"/>
      </w:r>
      <w:r w:rsidR="0075530E">
        <w:rPr>
          <w:rFonts w:asciiTheme="majorHAnsi" w:hAnsiTheme="majorHAnsi"/>
        </w:rPr>
        <w:instrText xml:space="preserve"> SEQ Tablo \* ARABIC </w:instrText>
      </w:r>
      <w:r w:rsidR="0089751C">
        <w:rPr>
          <w:rFonts w:asciiTheme="majorHAnsi" w:hAnsiTheme="majorHAnsi"/>
        </w:rPr>
        <w:fldChar w:fldCharType="separate"/>
      </w:r>
      <w:r w:rsidR="00602088">
        <w:rPr>
          <w:rFonts w:asciiTheme="majorHAnsi" w:hAnsiTheme="majorHAnsi"/>
          <w:noProof/>
        </w:rPr>
        <w:t>7</w:t>
      </w:r>
      <w:r w:rsidR="0089751C">
        <w:rPr>
          <w:rFonts w:asciiTheme="majorHAnsi" w:hAnsiTheme="majorHAnsi"/>
        </w:rPr>
        <w:fldChar w:fldCharType="end"/>
      </w:r>
      <w:r w:rsidRPr="00FE3358">
        <w:rPr>
          <w:rFonts w:asciiTheme="majorHAnsi" w:hAnsiTheme="majorHAnsi"/>
          <w:noProof/>
        </w:rPr>
        <w:t>: İl</w:t>
      </w:r>
      <w:r w:rsidR="0039695C">
        <w:rPr>
          <w:rFonts w:asciiTheme="majorHAnsi" w:hAnsiTheme="majorHAnsi"/>
          <w:noProof/>
        </w:rPr>
        <w:t>çe</w:t>
      </w:r>
      <w:r w:rsidRPr="00FE3358">
        <w:rPr>
          <w:rFonts w:asciiTheme="majorHAnsi" w:hAnsiTheme="majorHAnsi"/>
          <w:noProof/>
        </w:rPr>
        <w:t xml:space="preserve"> Geneli Yönetici ve Öğretmen Sayıları</w:t>
      </w:r>
      <w:bookmarkEnd w:id="89"/>
      <w:bookmarkEnd w:id="90"/>
    </w:p>
    <w:p w:rsidR="00E855C7" w:rsidRDefault="00E855C7" w:rsidP="001E3DC4">
      <w:pPr>
        <w:rPr>
          <w:rFonts w:ascii="Candara" w:hAnsi="Candara"/>
          <w:b/>
          <w:bCs/>
          <w:color w:val="0070C0"/>
        </w:rPr>
      </w:pPr>
    </w:p>
    <w:p w:rsidR="001E3DC4" w:rsidRDefault="000E4635" w:rsidP="001E3DC4">
      <w:pPr>
        <w:rPr>
          <w:rFonts w:ascii="Candara" w:hAnsi="Candara"/>
          <w:b/>
          <w:bCs/>
          <w:color w:val="0070C0"/>
        </w:rPr>
      </w:pPr>
      <w:r w:rsidRPr="000E4635">
        <w:rPr>
          <w:rFonts w:ascii="Candara" w:hAnsi="Candara"/>
          <w:b/>
          <w:bCs/>
          <w:color w:val="0070C0"/>
        </w:rPr>
        <w:t>İl</w:t>
      </w:r>
      <w:r w:rsidR="0039695C">
        <w:rPr>
          <w:rFonts w:ascii="Candara" w:hAnsi="Candara"/>
          <w:b/>
          <w:bCs/>
          <w:color w:val="0070C0"/>
        </w:rPr>
        <w:t>çe</w:t>
      </w:r>
      <w:r w:rsidRPr="000E4635">
        <w:rPr>
          <w:rFonts w:ascii="Candara" w:hAnsi="Candara"/>
          <w:b/>
          <w:bCs/>
          <w:color w:val="0070C0"/>
        </w:rPr>
        <w:t xml:space="preserve"> Geneli Yönetici Yaş Aralığı</w:t>
      </w:r>
    </w:p>
    <w:p w:rsidR="00C66563" w:rsidRDefault="00C66563" w:rsidP="000E4635">
      <w:pPr>
        <w:spacing w:after="0"/>
        <w:rPr>
          <w:rFonts w:ascii="Candara" w:hAnsi="Candara"/>
          <w:b/>
          <w:bCs/>
          <w:color w:val="0070C0"/>
        </w:rPr>
      </w:pPr>
    </w:p>
    <w:tbl>
      <w:tblPr>
        <w:tblW w:w="43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697"/>
        <w:gridCol w:w="709"/>
        <w:gridCol w:w="1984"/>
      </w:tblGrid>
      <w:tr w:rsidR="001E3DC4" w:rsidRPr="00134F72" w:rsidTr="00FE3358">
        <w:trPr>
          <w:trHeight w:val="863"/>
        </w:trPr>
        <w:tc>
          <w:tcPr>
            <w:tcW w:w="1697" w:type="dxa"/>
            <w:shd w:val="clear" w:color="auto" w:fill="0070C0"/>
            <w:noWrap/>
            <w:vAlign w:val="bottom"/>
            <w:hideMark/>
          </w:tcPr>
          <w:p w:rsidR="000E4635" w:rsidRPr="00F816BC" w:rsidRDefault="001E3DC4" w:rsidP="001E3DC4">
            <w:pPr>
              <w:spacing w:after="0" w:line="240" w:lineRule="auto"/>
              <w:jc w:val="center"/>
              <w:rPr>
                <w:rFonts w:ascii="Calibri" w:hAnsi="Calibri" w:cs="Calibri"/>
                <w:b/>
                <w:bCs/>
                <w:color w:val="FFFFFF"/>
              </w:rPr>
            </w:pPr>
            <w:r w:rsidRPr="00F816BC">
              <w:rPr>
                <w:rFonts w:ascii="Calibri" w:hAnsi="Calibri" w:cs="Calibri"/>
                <w:b/>
                <w:bCs/>
                <w:color w:val="FFFFFF"/>
              </w:rPr>
              <w:t xml:space="preserve">Yönetici Yaş </w:t>
            </w:r>
          </w:p>
          <w:p w:rsidR="001E3DC4" w:rsidRPr="00F816BC" w:rsidRDefault="001E3DC4" w:rsidP="001E3DC4">
            <w:pPr>
              <w:spacing w:after="0" w:line="240" w:lineRule="auto"/>
              <w:jc w:val="center"/>
              <w:rPr>
                <w:rFonts w:ascii="Calibri" w:hAnsi="Calibri" w:cs="Calibri"/>
                <w:b/>
                <w:bCs/>
                <w:color w:val="FFFFFF"/>
              </w:rPr>
            </w:pPr>
            <w:r w:rsidRPr="00F816BC">
              <w:rPr>
                <w:rFonts w:ascii="Calibri" w:hAnsi="Calibri" w:cs="Calibri"/>
                <w:b/>
                <w:bCs/>
                <w:color w:val="FFFFFF"/>
              </w:rPr>
              <w:t>Aralığı</w:t>
            </w:r>
          </w:p>
        </w:tc>
        <w:tc>
          <w:tcPr>
            <w:tcW w:w="709" w:type="dxa"/>
            <w:shd w:val="clear" w:color="auto" w:fill="0070C0"/>
            <w:noWrap/>
            <w:vAlign w:val="bottom"/>
            <w:hideMark/>
          </w:tcPr>
          <w:p w:rsidR="001E3DC4" w:rsidRPr="00F816BC" w:rsidRDefault="001E3DC4" w:rsidP="001E3DC4">
            <w:pPr>
              <w:spacing w:after="0" w:line="240" w:lineRule="auto"/>
              <w:rPr>
                <w:rFonts w:ascii="Calibri" w:hAnsi="Calibri" w:cs="Calibri"/>
                <w:b/>
                <w:bCs/>
                <w:color w:val="FFFFFF"/>
              </w:rPr>
            </w:pPr>
            <w:r w:rsidRPr="00F816BC">
              <w:rPr>
                <w:rFonts w:ascii="Calibri" w:hAnsi="Calibri" w:cs="Calibri"/>
                <w:b/>
                <w:bCs/>
                <w:color w:val="FFFFFF"/>
              </w:rPr>
              <w:t>Adet</w:t>
            </w:r>
          </w:p>
        </w:tc>
        <w:tc>
          <w:tcPr>
            <w:tcW w:w="1984" w:type="dxa"/>
            <w:shd w:val="clear" w:color="auto" w:fill="0070C0"/>
            <w:noWrap/>
            <w:vAlign w:val="bottom"/>
            <w:hideMark/>
          </w:tcPr>
          <w:p w:rsidR="001E3DC4" w:rsidRPr="00F816BC" w:rsidRDefault="001E3DC4" w:rsidP="001E3DC4">
            <w:pPr>
              <w:spacing w:after="0" w:line="240" w:lineRule="auto"/>
              <w:jc w:val="center"/>
              <w:rPr>
                <w:rFonts w:ascii="Calibri" w:hAnsi="Calibri" w:cs="Calibri"/>
                <w:b/>
                <w:bCs/>
                <w:color w:val="FFFFFF"/>
              </w:rPr>
            </w:pPr>
            <w:r w:rsidRPr="00F816BC">
              <w:rPr>
                <w:rFonts w:ascii="Calibri" w:hAnsi="Calibri" w:cs="Calibri"/>
                <w:b/>
                <w:bCs/>
                <w:color w:val="FFFFFF"/>
              </w:rPr>
              <w:t>Toplam Yönetici Sayısına Oranı</w:t>
            </w:r>
          </w:p>
        </w:tc>
      </w:tr>
      <w:tr w:rsidR="001E3DC4" w:rsidRPr="00134F72" w:rsidTr="00FE3358">
        <w:trPr>
          <w:trHeight w:val="300"/>
        </w:trPr>
        <w:tc>
          <w:tcPr>
            <w:tcW w:w="1697" w:type="dxa"/>
            <w:shd w:val="clear" w:color="auto" w:fill="0070C0"/>
            <w:noWrap/>
            <w:vAlign w:val="bottom"/>
            <w:hideMark/>
          </w:tcPr>
          <w:p w:rsidR="001E3DC4" w:rsidRPr="00F816BC" w:rsidRDefault="00FB696B" w:rsidP="001E3DC4">
            <w:pPr>
              <w:spacing w:after="0" w:line="240" w:lineRule="auto"/>
              <w:jc w:val="center"/>
              <w:rPr>
                <w:rFonts w:ascii="Calibri" w:hAnsi="Calibri" w:cs="Calibri"/>
                <w:b/>
                <w:bCs/>
                <w:color w:val="FFFFFF"/>
              </w:rPr>
            </w:pPr>
            <w:r>
              <w:rPr>
                <w:rFonts w:ascii="Calibri" w:hAnsi="Calibri" w:cs="Calibri"/>
                <w:b/>
                <w:bCs/>
                <w:color w:val="FFFFFF"/>
              </w:rPr>
              <w:t>55 +</w:t>
            </w:r>
          </w:p>
        </w:tc>
        <w:tc>
          <w:tcPr>
            <w:tcW w:w="709" w:type="dxa"/>
            <w:shd w:val="clear" w:color="auto" w:fill="BDD6EE"/>
            <w:noWrap/>
            <w:vAlign w:val="bottom"/>
            <w:hideMark/>
          </w:tcPr>
          <w:p w:rsidR="001E3DC4" w:rsidRPr="00134F72" w:rsidRDefault="0067381E" w:rsidP="001E3DC4">
            <w:pPr>
              <w:spacing w:after="0" w:line="240" w:lineRule="auto"/>
              <w:jc w:val="right"/>
              <w:rPr>
                <w:rFonts w:ascii="Calibri" w:hAnsi="Calibri" w:cs="Calibri"/>
                <w:color w:val="000000"/>
              </w:rPr>
            </w:pPr>
            <w:r>
              <w:rPr>
                <w:rFonts w:ascii="Calibri" w:hAnsi="Calibri" w:cs="Calibri"/>
                <w:color w:val="000000"/>
              </w:rPr>
              <w:t>0</w:t>
            </w:r>
          </w:p>
        </w:tc>
        <w:tc>
          <w:tcPr>
            <w:tcW w:w="1984" w:type="dxa"/>
            <w:shd w:val="clear" w:color="auto" w:fill="BDD6EE"/>
            <w:noWrap/>
            <w:vAlign w:val="bottom"/>
            <w:hideMark/>
          </w:tcPr>
          <w:p w:rsidR="001E3DC4" w:rsidRPr="00134F72" w:rsidRDefault="002D02C1" w:rsidP="001E3DC4">
            <w:pPr>
              <w:spacing w:after="0" w:line="240" w:lineRule="auto"/>
              <w:jc w:val="right"/>
              <w:rPr>
                <w:rFonts w:ascii="Calibri" w:hAnsi="Calibri" w:cs="Calibri"/>
                <w:color w:val="000000"/>
              </w:rPr>
            </w:pPr>
            <w:r>
              <w:rPr>
                <w:rFonts w:ascii="Calibri" w:hAnsi="Calibri" w:cs="Calibri"/>
                <w:color w:val="000000"/>
              </w:rPr>
              <w:t>0</w:t>
            </w:r>
          </w:p>
        </w:tc>
      </w:tr>
      <w:tr w:rsidR="001E3DC4" w:rsidRPr="00134F72" w:rsidTr="00FE3358">
        <w:trPr>
          <w:trHeight w:val="300"/>
        </w:trPr>
        <w:tc>
          <w:tcPr>
            <w:tcW w:w="1697" w:type="dxa"/>
            <w:shd w:val="clear" w:color="auto" w:fill="0070C0"/>
            <w:noWrap/>
            <w:vAlign w:val="bottom"/>
            <w:hideMark/>
          </w:tcPr>
          <w:p w:rsidR="001E3DC4" w:rsidRPr="00F816BC" w:rsidRDefault="001E3DC4" w:rsidP="001E3DC4">
            <w:pPr>
              <w:spacing w:after="0" w:line="240" w:lineRule="auto"/>
              <w:jc w:val="center"/>
              <w:rPr>
                <w:rFonts w:ascii="Calibri" w:hAnsi="Calibri" w:cs="Calibri"/>
                <w:b/>
                <w:bCs/>
                <w:color w:val="FFFFFF"/>
              </w:rPr>
            </w:pPr>
            <w:r w:rsidRPr="00F816BC">
              <w:rPr>
                <w:rFonts w:ascii="Calibri" w:hAnsi="Calibri" w:cs="Calibri"/>
                <w:b/>
                <w:bCs/>
                <w:color w:val="FFFFFF"/>
              </w:rPr>
              <w:t>45-55</w:t>
            </w:r>
          </w:p>
        </w:tc>
        <w:tc>
          <w:tcPr>
            <w:tcW w:w="709" w:type="dxa"/>
            <w:shd w:val="clear" w:color="auto" w:fill="auto"/>
            <w:noWrap/>
            <w:vAlign w:val="bottom"/>
            <w:hideMark/>
          </w:tcPr>
          <w:p w:rsidR="001E3DC4" w:rsidRPr="00134F72" w:rsidRDefault="002D02C1" w:rsidP="001E3DC4">
            <w:pPr>
              <w:spacing w:after="0" w:line="240" w:lineRule="auto"/>
              <w:jc w:val="right"/>
              <w:rPr>
                <w:rFonts w:ascii="Calibri" w:hAnsi="Calibri" w:cs="Calibri"/>
                <w:color w:val="000000"/>
              </w:rPr>
            </w:pPr>
            <w:r>
              <w:rPr>
                <w:rFonts w:ascii="Calibri" w:hAnsi="Calibri" w:cs="Calibri"/>
                <w:color w:val="000000"/>
              </w:rPr>
              <w:t>8</w:t>
            </w:r>
          </w:p>
        </w:tc>
        <w:tc>
          <w:tcPr>
            <w:tcW w:w="1984" w:type="dxa"/>
            <w:shd w:val="clear" w:color="auto" w:fill="auto"/>
            <w:noWrap/>
            <w:vAlign w:val="bottom"/>
            <w:hideMark/>
          </w:tcPr>
          <w:p w:rsidR="001E3DC4" w:rsidRPr="00134F72" w:rsidRDefault="002D02C1" w:rsidP="001E3DC4">
            <w:pPr>
              <w:spacing w:after="0" w:line="240" w:lineRule="auto"/>
              <w:jc w:val="right"/>
              <w:rPr>
                <w:rFonts w:ascii="Calibri" w:hAnsi="Calibri" w:cs="Calibri"/>
                <w:color w:val="000000"/>
              </w:rPr>
            </w:pPr>
            <w:r>
              <w:rPr>
                <w:rFonts w:ascii="Calibri" w:hAnsi="Calibri" w:cs="Calibri"/>
                <w:color w:val="000000"/>
              </w:rPr>
              <w:t>57,14</w:t>
            </w:r>
          </w:p>
        </w:tc>
      </w:tr>
      <w:tr w:rsidR="001E3DC4" w:rsidRPr="00134F72" w:rsidTr="00FE3358">
        <w:trPr>
          <w:trHeight w:val="300"/>
        </w:trPr>
        <w:tc>
          <w:tcPr>
            <w:tcW w:w="1697" w:type="dxa"/>
            <w:shd w:val="clear" w:color="auto" w:fill="0070C0"/>
            <w:noWrap/>
            <w:vAlign w:val="bottom"/>
            <w:hideMark/>
          </w:tcPr>
          <w:p w:rsidR="001E3DC4" w:rsidRPr="00F816BC" w:rsidRDefault="001E3DC4" w:rsidP="001E3DC4">
            <w:pPr>
              <w:spacing w:after="0" w:line="240" w:lineRule="auto"/>
              <w:jc w:val="center"/>
              <w:rPr>
                <w:rFonts w:ascii="Calibri" w:hAnsi="Calibri" w:cs="Calibri"/>
                <w:b/>
                <w:bCs/>
                <w:color w:val="FFFFFF"/>
              </w:rPr>
            </w:pPr>
            <w:r w:rsidRPr="00F816BC">
              <w:rPr>
                <w:rFonts w:ascii="Calibri" w:hAnsi="Calibri" w:cs="Calibri"/>
                <w:b/>
                <w:bCs/>
                <w:color w:val="FFFFFF"/>
              </w:rPr>
              <w:t>35-45</w:t>
            </w:r>
          </w:p>
        </w:tc>
        <w:tc>
          <w:tcPr>
            <w:tcW w:w="709" w:type="dxa"/>
            <w:shd w:val="clear" w:color="auto" w:fill="BDD6EE"/>
            <w:noWrap/>
            <w:vAlign w:val="bottom"/>
            <w:hideMark/>
          </w:tcPr>
          <w:p w:rsidR="001E3DC4" w:rsidRPr="00134F72" w:rsidRDefault="002D02C1" w:rsidP="001E3DC4">
            <w:pPr>
              <w:spacing w:after="0" w:line="240" w:lineRule="auto"/>
              <w:jc w:val="right"/>
              <w:rPr>
                <w:rFonts w:ascii="Calibri" w:hAnsi="Calibri" w:cs="Calibri"/>
                <w:color w:val="000000"/>
              </w:rPr>
            </w:pPr>
            <w:r>
              <w:rPr>
                <w:rFonts w:ascii="Calibri" w:hAnsi="Calibri" w:cs="Calibri"/>
                <w:color w:val="000000"/>
              </w:rPr>
              <w:t>6</w:t>
            </w:r>
          </w:p>
        </w:tc>
        <w:tc>
          <w:tcPr>
            <w:tcW w:w="1984" w:type="dxa"/>
            <w:shd w:val="clear" w:color="auto" w:fill="BDD6EE"/>
            <w:noWrap/>
            <w:vAlign w:val="bottom"/>
            <w:hideMark/>
          </w:tcPr>
          <w:p w:rsidR="001E3DC4" w:rsidRPr="00134F72" w:rsidRDefault="002D02C1" w:rsidP="001E3DC4">
            <w:pPr>
              <w:spacing w:after="0" w:line="240" w:lineRule="auto"/>
              <w:jc w:val="right"/>
              <w:rPr>
                <w:rFonts w:ascii="Calibri" w:hAnsi="Calibri" w:cs="Calibri"/>
                <w:color w:val="000000"/>
              </w:rPr>
            </w:pPr>
            <w:r>
              <w:rPr>
                <w:rFonts w:ascii="Calibri" w:hAnsi="Calibri" w:cs="Calibri"/>
                <w:color w:val="000000"/>
              </w:rPr>
              <w:t>42,85</w:t>
            </w:r>
          </w:p>
        </w:tc>
      </w:tr>
      <w:tr w:rsidR="001E3DC4" w:rsidRPr="00134F72" w:rsidTr="00FE3358">
        <w:trPr>
          <w:trHeight w:val="300"/>
        </w:trPr>
        <w:tc>
          <w:tcPr>
            <w:tcW w:w="1697" w:type="dxa"/>
            <w:shd w:val="clear" w:color="auto" w:fill="0070C0"/>
            <w:noWrap/>
            <w:vAlign w:val="bottom"/>
            <w:hideMark/>
          </w:tcPr>
          <w:p w:rsidR="001E3DC4" w:rsidRPr="00F816BC" w:rsidRDefault="001E3DC4" w:rsidP="001E3DC4">
            <w:pPr>
              <w:spacing w:after="0" w:line="240" w:lineRule="auto"/>
              <w:jc w:val="center"/>
              <w:rPr>
                <w:rFonts w:ascii="Calibri" w:hAnsi="Calibri" w:cs="Calibri"/>
                <w:b/>
                <w:bCs/>
                <w:color w:val="FFFFFF"/>
              </w:rPr>
            </w:pPr>
            <w:r w:rsidRPr="00F816BC">
              <w:rPr>
                <w:rFonts w:ascii="Calibri" w:hAnsi="Calibri" w:cs="Calibri"/>
                <w:b/>
                <w:bCs/>
                <w:color w:val="FFFFFF"/>
              </w:rPr>
              <w:t>25-35</w:t>
            </w:r>
          </w:p>
        </w:tc>
        <w:tc>
          <w:tcPr>
            <w:tcW w:w="709" w:type="dxa"/>
            <w:shd w:val="clear" w:color="auto" w:fill="0070C0"/>
            <w:noWrap/>
            <w:vAlign w:val="bottom"/>
            <w:hideMark/>
          </w:tcPr>
          <w:p w:rsidR="001E3DC4" w:rsidRPr="00F816BC" w:rsidRDefault="0067381E" w:rsidP="001E3DC4">
            <w:pPr>
              <w:spacing w:after="0" w:line="240" w:lineRule="auto"/>
              <w:jc w:val="right"/>
              <w:rPr>
                <w:rFonts w:ascii="Calibri" w:hAnsi="Calibri" w:cs="Calibri"/>
                <w:color w:val="FFFFFF"/>
              </w:rPr>
            </w:pPr>
            <w:r>
              <w:rPr>
                <w:rFonts w:ascii="Calibri" w:hAnsi="Calibri" w:cs="Calibri"/>
                <w:color w:val="FFFFFF"/>
              </w:rPr>
              <w:t>0</w:t>
            </w:r>
          </w:p>
        </w:tc>
        <w:tc>
          <w:tcPr>
            <w:tcW w:w="1984" w:type="dxa"/>
            <w:shd w:val="clear" w:color="auto" w:fill="0070C0"/>
            <w:noWrap/>
            <w:vAlign w:val="bottom"/>
            <w:hideMark/>
          </w:tcPr>
          <w:p w:rsidR="001E3DC4" w:rsidRPr="00F816BC" w:rsidRDefault="00826969" w:rsidP="001E3DC4">
            <w:pPr>
              <w:keepNext/>
              <w:spacing w:after="0" w:line="240" w:lineRule="auto"/>
              <w:jc w:val="right"/>
              <w:rPr>
                <w:rFonts w:ascii="Calibri" w:hAnsi="Calibri" w:cs="Calibri"/>
                <w:color w:val="FFFFFF"/>
              </w:rPr>
            </w:pPr>
            <w:r>
              <w:rPr>
                <w:rFonts w:ascii="Calibri" w:hAnsi="Calibri" w:cs="Calibri"/>
                <w:color w:val="FFFFFF"/>
              </w:rPr>
              <w:t>0</w:t>
            </w:r>
          </w:p>
        </w:tc>
      </w:tr>
    </w:tbl>
    <w:p w:rsidR="001E3DC4" w:rsidRPr="00FE3358" w:rsidRDefault="001E3DC4" w:rsidP="008A50C0">
      <w:pPr>
        <w:shd w:val="clear" w:color="auto" w:fill="A40000"/>
        <w:ind w:left="142" w:right="212"/>
        <w:rPr>
          <w:rFonts w:asciiTheme="majorHAnsi" w:hAnsiTheme="majorHAnsi"/>
        </w:rPr>
      </w:pPr>
      <w:bookmarkStart w:id="91" w:name="_Toc415818550"/>
      <w:bookmarkStart w:id="92" w:name="_Toc418015661"/>
      <w:r w:rsidRPr="00FE3358">
        <w:rPr>
          <w:rFonts w:asciiTheme="majorHAnsi" w:hAnsiTheme="majorHAnsi"/>
        </w:rPr>
        <w:t xml:space="preserve">Tablo </w:t>
      </w:r>
      <w:r w:rsidR="0089751C">
        <w:rPr>
          <w:rFonts w:asciiTheme="majorHAnsi" w:hAnsiTheme="majorHAnsi"/>
        </w:rPr>
        <w:fldChar w:fldCharType="begin"/>
      </w:r>
      <w:r w:rsidR="0075530E">
        <w:rPr>
          <w:rFonts w:asciiTheme="majorHAnsi" w:hAnsiTheme="majorHAnsi"/>
        </w:rPr>
        <w:instrText xml:space="preserve"> SEQ Tablo \* ARABIC </w:instrText>
      </w:r>
      <w:r w:rsidR="0089751C">
        <w:rPr>
          <w:rFonts w:asciiTheme="majorHAnsi" w:hAnsiTheme="majorHAnsi"/>
        </w:rPr>
        <w:fldChar w:fldCharType="separate"/>
      </w:r>
      <w:r w:rsidR="00602088">
        <w:rPr>
          <w:rFonts w:asciiTheme="majorHAnsi" w:hAnsiTheme="majorHAnsi"/>
          <w:noProof/>
        </w:rPr>
        <w:t>8</w:t>
      </w:r>
      <w:r w:rsidR="0089751C">
        <w:rPr>
          <w:rFonts w:asciiTheme="majorHAnsi" w:hAnsiTheme="majorHAnsi"/>
        </w:rPr>
        <w:fldChar w:fldCharType="end"/>
      </w:r>
      <w:r w:rsidRPr="00FE3358">
        <w:rPr>
          <w:rFonts w:asciiTheme="majorHAnsi" w:hAnsiTheme="majorHAnsi"/>
        </w:rPr>
        <w:t>: İl</w:t>
      </w:r>
      <w:r w:rsidR="0039695C">
        <w:rPr>
          <w:rFonts w:asciiTheme="majorHAnsi" w:hAnsiTheme="majorHAnsi"/>
        </w:rPr>
        <w:t>çe</w:t>
      </w:r>
      <w:r w:rsidRPr="00FE3358">
        <w:rPr>
          <w:rFonts w:asciiTheme="majorHAnsi" w:hAnsiTheme="majorHAnsi"/>
        </w:rPr>
        <w:t>deki Yöneticilerin Yaş Aralığı</w:t>
      </w:r>
      <w:bookmarkEnd w:id="91"/>
      <w:bookmarkEnd w:id="92"/>
    </w:p>
    <w:p w:rsidR="000E4635" w:rsidRDefault="000E4635" w:rsidP="00FE3358">
      <w:pPr>
        <w:ind w:right="354"/>
        <w:sectPr w:rsidR="000E4635" w:rsidSect="00484D19">
          <w:type w:val="continuous"/>
          <w:pgSz w:w="11906" w:h="16838" w:code="9"/>
          <w:pgMar w:top="1418" w:right="1133" w:bottom="1418" w:left="1417" w:header="680" w:footer="85" w:gutter="0"/>
          <w:cols w:num="2" w:space="425"/>
          <w:docGrid w:linePitch="360"/>
        </w:sectPr>
      </w:pPr>
    </w:p>
    <w:p w:rsidR="001E3DC4" w:rsidRPr="006943E7" w:rsidRDefault="001E3DC4" w:rsidP="001E3DC4">
      <w:pPr>
        <w:rPr>
          <w:rFonts w:ascii="Candara" w:hAnsi="Candara"/>
          <w:b/>
          <w:bCs/>
          <w:color w:val="0070C0"/>
        </w:rPr>
      </w:pPr>
      <w:r w:rsidRPr="006943E7">
        <w:rPr>
          <w:rFonts w:ascii="Candara" w:hAnsi="Candara"/>
          <w:b/>
          <w:bCs/>
          <w:color w:val="0070C0"/>
        </w:rPr>
        <w:lastRenderedPageBreak/>
        <w:t>Personel Sayısı ve Dağılımı</w:t>
      </w:r>
    </w:p>
    <w:tbl>
      <w:tblPr>
        <w:tblW w:w="3986"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108"/>
        <w:gridCol w:w="705"/>
        <w:gridCol w:w="1045"/>
        <w:gridCol w:w="710"/>
        <w:gridCol w:w="908"/>
        <w:gridCol w:w="789"/>
        <w:gridCol w:w="653"/>
        <w:gridCol w:w="730"/>
      </w:tblGrid>
      <w:tr w:rsidR="00295778" w:rsidRPr="00295778" w:rsidTr="00295778">
        <w:trPr>
          <w:trHeight w:hRule="exact" w:val="498"/>
        </w:trPr>
        <w:tc>
          <w:tcPr>
            <w:tcW w:w="1799" w:type="pct"/>
            <w:shd w:val="clear" w:color="auto" w:fill="0284BE"/>
            <w:noWrap/>
            <w:vAlign w:val="center"/>
            <w:hideMark/>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color w:val="FFFFFF"/>
                <w:sz w:val="18"/>
                <w:szCs w:val="18"/>
              </w:rPr>
              <w:t>Branş Adı</w:t>
            </w:r>
          </w:p>
        </w:tc>
        <w:tc>
          <w:tcPr>
            <w:tcW w:w="410" w:type="pct"/>
            <w:shd w:val="clear" w:color="auto" w:fill="0070C0"/>
            <w:vAlign w:val="center"/>
            <w:hideMark/>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color w:val="FFFFFF"/>
                <w:sz w:val="18"/>
                <w:szCs w:val="18"/>
              </w:rPr>
              <w:t>Okul Sayısı</w:t>
            </w:r>
          </w:p>
        </w:tc>
        <w:tc>
          <w:tcPr>
            <w:tcW w:w="590" w:type="pct"/>
            <w:shd w:val="clear" w:color="auto" w:fill="0070C0"/>
            <w:vAlign w:val="center"/>
            <w:hideMark/>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color w:val="FFFFFF"/>
                <w:sz w:val="18"/>
                <w:szCs w:val="18"/>
              </w:rPr>
              <w:t>Ders Sayısı</w:t>
            </w:r>
          </w:p>
        </w:tc>
        <w:tc>
          <w:tcPr>
            <w:tcW w:w="413" w:type="pct"/>
            <w:shd w:val="clear" w:color="auto" w:fill="0070C0"/>
            <w:noWrap/>
            <w:vAlign w:val="center"/>
            <w:hideMark/>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color w:val="FFFFFF"/>
                <w:sz w:val="18"/>
                <w:szCs w:val="18"/>
              </w:rPr>
              <w:t>Norm</w:t>
            </w:r>
          </w:p>
        </w:tc>
        <w:tc>
          <w:tcPr>
            <w:tcW w:w="527" w:type="pct"/>
            <w:shd w:val="clear" w:color="auto" w:fill="0070C0"/>
            <w:noWrap/>
            <w:vAlign w:val="center"/>
            <w:hideMark/>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color w:val="FFFFFF"/>
                <w:sz w:val="18"/>
                <w:szCs w:val="18"/>
              </w:rPr>
              <w:t>Mevcut</w:t>
            </w:r>
          </w:p>
        </w:tc>
        <w:tc>
          <w:tcPr>
            <w:tcW w:w="458" w:type="pct"/>
            <w:shd w:val="clear" w:color="auto" w:fill="0070C0"/>
            <w:noWrap/>
            <w:vAlign w:val="center"/>
            <w:hideMark/>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i/>
                <w:iCs/>
                <w:color w:val="FFFFFF"/>
                <w:sz w:val="18"/>
                <w:szCs w:val="18"/>
              </w:rPr>
              <w:t>İhtiyaç</w:t>
            </w:r>
          </w:p>
        </w:tc>
        <w:tc>
          <w:tcPr>
            <w:tcW w:w="379" w:type="pct"/>
            <w:shd w:val="clear" w:color="auto" w:fill="0070C0"/>
            <w:noWrap/>
            <w:vAlign w:val="center"/>
            <w:hideMark/>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i/>
                <w:iCs/>
                <w:color w:val="FFFFFF"/>
                <w:sz w:val="18"/>
                <w:szCs w:val="18"/>
              </w:rPr>
              <w:t>Fazla</w:t>
            </w:r>
          </w:p>
        </w:tc>
        <w:tc>
          <w:tcPr>
            <w:tcW w:w="424" w:type="pct"/>
            <w:shd w:val="clear" w:color="auto" w:fill="0070C0"/>
            <w:vAlign w:val="center"/>
          </w:tcPr>
          <w:p w:rsidR="001E3DC4" w:rsidRPr="00295778" w:rsidRDefault="001E3DC4" w:rsidP="001E3DC4">
            <w:pPr>
              <w:spacing w:after="0" w:line="240" w:lineRule="auto"/>
              <w:jc w:val="both"/>
              <w:rPr>
                <w:rFonts w:ascii="Candara" w:hAnsi="Candara"/>
                <w:b/>
                <w:bCs/>
                <w:color w:val="FFFFFF"/>
                <w:sz w:val="18"/>
                <w:szCs w:val="18"/>
              </w:rPr>
            </w:pPr>
            <w:r w:rsidRPr="00295778">
              <w:rPr>
                <w:rFonts w:ascii="Candara" w:hAnsi="Candara"/>
                <w:b/>
                <w:bCs/>
                <w:color w:val="FFFFFF"/>
                <w:sz w:val="18"/>
                <w:szCs w:val="18"/>
              </w:rPr>
              <w:t>Oran</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Bilişim Teknolojileri</w:t>
            </w:r>
          </w:p>
        </w:tc>
        <w:tc>
          <w:tcPr>
            <w:tcW w:w="410" w:type="pct"/>
            <w:shd w:val="clear" w:color="auto" w:fill="BDD6EE"/>
            <w:noWrap/>
            <w:hideMark/>
          </w:tcPr>
          <w:p w:rsidR="001E3DC4" w:rsidRPr="00295778" w:rsidRDefault="000A638B"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17</w:t>
            </w:r>
          </w:p>
        </w:tc>
        <w:tc>
          <w:tcPr>
            <w:tcW w:w="590" w:type="pct"/>
            <w:shd w:val="clear" w:color="auto" w:fill="BDD6EE"/>
            <w:noWrap/>
            <w:hideMark/>
          </w:tcPr>
          <w:p w:rsidR="001E3DC4" w:rsidRPr="00295778" w:rsidRDefault="0039695C" w:rsidP="00D50152">
            <w:pPr>
              <w:spacing w:before="30" w:after="30" w:line="240" w:lineRule="auto"/>
              <w:rPr>
                <w:rFonts w:ascii="Calibri Light" w:hAnsi="Calibri Light"/>
                <w:color w:val="003366"/>
                <w:sz w:val="18"/>
                <w:szCs w:val="18"/>
              </w:rPr>
            </w:pPr>
            <w:r w:rsidRPr="00295778">
              <w:rPr>
                <w:rFonts w:ascii="Calibri Light" w:hAnsi="Calibri Light"/>
                <w:color w:val="003366"/>
                <w:sz w:val="18"/>
                <w:szCs w:val="18"/>
              </w:rPr>
              <w:t xml:space="preserve">            </w:t>
            </w:r>
            <w:r w:rsidR="00D50152" w:rsidRPr="00295778">
              <w:rPr>
                <w:rFonts w:ascii="Calibri Light" w:hAnsi="Calibri Light"/>
                <w:color w:val="003366"/>
                <w:sz w:val="18"/>
                <w:szCs w:val="18"/>
              </w:rPr>
              <w:t>246</w:t>
            </w:r>
          </w:p>
        </w:tc>
        <w:tc>
          <w:tcPr>
            <w:tcW w:w="413"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w:t>
            </w:r>
          </w:p>
        </w:tc>
        <w:tc>
          <w:tcPr>
            <w:tcW w:w="527"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w:t>
            </w:r>
          </w:p>
        </w:tc>
        <w:tc>
          <w:tcPr>
            <w:tcW w:w="458"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Biyoloji</w:t>
            </w:r>
          </w:p>
        </w:tc>
        <w:tc>
          <w:tcPr>
            <w:tcW w:w="410"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w:t>
            </w:r>
          </w:p>
        </w:tc>
        <w:tc>
          <w:tcPr>
            <w:tcW w:w="590" w:type="pct"/>
            <w:shd w:val="clear" w:color="auto" w:fill="FFFFFF"/>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217</w:t>
            </w:r>
          </w:p>
        </w:tc>
        <w:tc>
          <w:tcPr>
            <w:tcW w:w="413" w:type="pct"/>
            <w:shd w:val="clear" w:color="auto" w:fill="FFFFFF"/>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527" w:type="pct"/>
            <w:shd w:val="clear" w:color="auto" w:fill="FFFFFF"/>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7</w:t>
            </w:r>
          </w:p>
        </w:tc>
        <w:tc>
          <w:tcPr>
            <w:tcW w:w="458" w:type="pct"/>
            <w:shd w:val="clear" w:color="auto" w:fill="FFFFFF"/>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w:t>
            </w:r>
          </w:p>
        </w:tc>
        <w:tc>
          <w:tcPr>
            <w:tcW w:w="379" w:type="pct"/>
            <w:shd w:val="clear" w:color="auto" w:fill="FFFFFF"/>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58,4</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Coğrafya</w:t>
            </w:r>
          </w:p>
        </w:tc>
        <w:tc>
          <w:tcPr>
            <w:tcW w:w="410" w:type="pct"/>
            <w:shd w:val="clear" w:color="auto" w:fill="BDD6EE"/>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w:t>
            </w:r>
          </w:p>
        </w:tc>
        <w:tc>
          <w:tcPr>
            <w:tcW w:w="590" w:type="pct"/>
            <w:shd w:val="clear" w:color="auto" w:fill="BDD6EE"/>
            <w:noWrap/>
          </w:tcPr>
          <w:p w:rsidR="001E3DC4" w:rsidRPr="00295778" w:rsidRDefault="00D50152" w:rsidP="00D50152">
            <w:pPr>
              <w:tabs>
                <w:tab w:val="left" w:pos="555"/>
              </w:tabs>
              <w:spacing w:before="30" w:after="30" w:line="240" w:lineRule="auto"/>
              <w:rPr>
                <w:rFonts w:ascii="Calibri Light" w:hAnsi="Calibri Light"/>
                <w:color w:val="003366"/>
                <w:sz w:val="18"/>
                <w:szCs w:val="18"/>
              </w:rPr>
            </w:pPr>
            <w:r w:rsidRPr="00295778">
              <w:rPr>
                <w:rFonts w:ascii="Calibri Light" w:hAnsi="Calibri Light"/>
                <w:color w:val="003366"/>
                <w:sz w:val="18"/>
                <w:szCs w:val="18"/>
              </w:rPr>
              <w:tab/>
              <w:t>195</w:t>
            </w:r>
          </w:p>
        </w:tc>
        <w:tc>
          <w:tcPr>
            <w:tcW w:w="413" w:type="pct"/>
            <w:shd w:val="clear" w:color="auto" w:fill="BDD6EE"/>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w:t>
            </w:r>
          </w:p>
        </w:tc>
        <w:tc>
          <w:tcPr>
            <w:tcW w:w="527" w:type="pct"/>
            <w:shd w:val="clear" w:color="auto" w:fill="BDD6EE"/>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9</w:t>
            </w:r>
          </w:p>
        </w:tc>
        <w:tc>
          <w:tcPr>
            <w:tcW w:w="458" w:type="pct"/>
            <w:shd w:val="clear" w:color="auto" w:fill="BDD6EE"/>
            <w:noWrap/>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tcPr>
          <w:p w:rsidR="001E3DC4" w:rsidRPr="00295778" w:rsidRDefault="001E3DC4" w:rsidP="00FE3358">
            <w:pPr>
              <w:spacing w:before="30" w:after="30" w:line="240" w:lineRule="auto"/>
              <w:jc w:val="right"/>
              <w:rPr>
                <w:rFonts w:ascii="Calibri Light" w:hAnsi="Calibri Light"/>
                <w:color w:val="003366"/>
                <w:sz w:val="18"/>
                <w:szCs w:val="18"/>
              </w:rPr>
            </w:pPr>
          </w:p>
        </w:tc>
        <w:tc>
          <w:tcPr>
            <w:tcW w:w="424" w:type="pct"/>
            <w:shd w:val="clear" w:color="auto" w:fill="BDD6EE"/>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90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Î.H.L. Meslek Dersleri</w:t>
            </w:r>
          </w:p>
        </w:tc>
        <w:tc>
          <w:tcPr>
            <w:tcW w:w="410"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146</w:t>
            </w:r>
          </w:p>
        </w:tc>
        <w:tc>
          <w:tcPr>
            <w:tcW w:w="413"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w:t>
            </w:r>
          </w:p>
        </w:tc>
        <w:tc>
          <w:tcPr>
            <w:tcW w:w="527"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p>
        </w:tc>
        <w:tc>
          <w:tcPr>
            <w:tcW w:w="458"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B20E18" w:rsidP="00B20E1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66,6</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 xml:space="preserve">Din Kült. ve </w:t>
            </w:r>
            <w:proofErr w:type="spellStart"/>
            <w:proofErr w:type="gramStart"/>
            <w:r w:rsidRPr="00295778">
              <w:rPr>
                <w:rFonts w:ascii="Candara" w:hAnsi="Candara"/>
                <w:b/>
                <w:bCs/>
                <w:color w:val="FFFFFF"/>
                <w:sz w:val="18"/>
                <w:szCs w:val="18"/>
              </w:rPr>
              <w:t>Ahl.Bil</w:t>
            </w:r>
            <w:proofErr w:type="spellEnd"/>
            <w:proofErr w:type="gramEnd"/>
            <w:r w:rsidRPr="00295778">
              <w:rPr>
                <w:rFonts w:ascii="Candara" w:hAnsi="Candara"/>
                <w:b/>
                <w:bCs/>
                <w:color w:val="FFFFFF"/>
                <w:sz w:val="18"/>
                <w:szCs w:val="18"/>
              </w:rPr>
              <w:t>.</w:t>
            </w:r>
          </w:p>
        </w:tc>
        <w:tc>
          <w:tcPr>
            <w:tcW w:w="410"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32</w:t>
            </w:r>
          </w:p>
        </w:tc>
        <w:tc>
          <w:tcPr>
            <w:tcW w:w="590"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452</w:t>
            </w:r>
          </w:p>
        </w:tc>
        <w:tc>
          <w:tcPr>
            <w:tcW w:w="413"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24</w:t>
            </w:r>
          </w:p>
        </w:tc>
        <w:tc>
          <w:tcPr>
            <w:tcW w:w="527"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w:t>
            </w:r>
          </w:p>
        </w:tc>
        <w:tc>
          <w:tcPr>
            <w:tcW w:w="458"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14</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4,16</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Türk Dili ve Edebiyatı</w:t>
            </w:r>
          </w:p>
        </w:tc>
        <w:tc>
          <w:tcPr>
            <w:tcW w:w="410"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r w:rsidR="001E3DC4" w:rsidRPr="00295778">
              <w:rPr>
                <w:rFonts w:ascii="Calibri Light" w:hAnsi="Calibri Light"/>
                <w:color w:val="003366"/>
                <w:sz w:val="18"/>
                <w:szCs w:val="18"/>
              </w:rPr>
              <w:t>0</w:t>
            </w:r>
          </w:p>
        </w:tc>
        <w:tc>
          <w:tcPr>
            <w:tcW w:w="590"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584</w:t>
            </w:r>
          </w:p>
        </w:tc>
        <w:tc>
          <w:tcPr>
            <w:tcW w:w="413"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28</w:t>
            </w:r>
          </w:p>
        </w:tc>
        <w:tc>
          <w:tcPr>
            <w:tcW w:w="527"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23</w:t>
            </w:r>
          </w:p>
        </w:tc>
        <w:tc>
          <w:tcPr>
            <w:tcW w:w="458"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82,14</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Felsefe</w:t>
            </w:r>
          </w:p>
        </w:tc>
        <w:tc>
          <w:tcPr>
            <w:tcW w:w="410"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9</w:t>
            </w:r>
          </w:p>
        </w:tc>
        <w:tc>
          <w:tcPr>
            <w:tcW w:w="590"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76</w:t>
            </w:r>
          </w:p>
        </w:tc>
        <w:tc>
          <w:tcPr>
            <w:tcW w:w="413"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527"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p>
        </w:tc>
        <w:tc>
          <w:tcPr>
            <w:tcW w:w="458"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379"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24" w:type="pct"/>
            <w:shd w:val="clear" w:color="auto" w:fill="BDD6EE"/>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1,33</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Fen Bilimleri/Fen ve Teknoloji</w:t>
            </w:r>
          </w:p>
        </w:tc>
        <w:tc>
          <w:tcPr>
            <w:tcW w:w="410"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590"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342</w:t>
            </w:r>
          </w:p>
        </w:tc>
        <w:tc>
          <w:tcPr>
            <w:tcW w:w="413"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r w:rsidR="001E3DC4" w:rsidRPr="00295778">
              <w:rPr>
                <w:rFonts w:ascii="Calibri Light" w:hAnsi="Calibri Light"/>
                <w:color w:val="003366"/>
                <w:sz w:val="18"/>
                <w:szCs w:val="18"/>
              </w:rPr>
              <w:t>6</w:t>
            </w:r>
          </w:p>
        </w:tc>
        <w:tc>
          <w:tcPr>
            <w:tcW w:w="527"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13</w:t>
            </w:r>
          </w:p>
        </w:tc>
        <w:tc>
          <w:tcPr>
            <w:tcW w:w="458" w:type="pct"/>
            <w:shd w:val="clear" w:color="auto" w:fill="FFFFFF"/>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81,25</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Fizik</w:t>
            </w:r>
          </w:p>
        </w:tc>
        <w:tc>
          <w:tcPr>
            <w:tcW w:w="410"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w:t>
            </w:r>
          </w:p>
        </w:tc>
        <w:tc>
          <w:tcPr>
            <w:tcW w:w="590"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170</w:t>
            </w:r>
          </w:p>
        </w:tc>
        <w:tc>
          <w:tcPr>
            <w:tcW w:w="413"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w:t>
            </w:r>
          </w:p>
        </w:tc>
        <w:tc>
          <w:tcPr>
            <w:tcW w:w="527"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p>
        </w:tc>
        <w:tc>
          <w:tcPr>
            <w:tcW w:w="458" w:type="pct"/>
            <w:shd w:val="clear" w:color="auto" w:fill="BDD6EE"/>
            <w:noWrap/>
            <w:hideMark/>
          </w:tcPr>
          <w:p w:rsidR="001E3DC4" w:rsidRPr="00295778" w:rsidRDefault="00D5015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İ</w:t>
            </w:r>
            <w:r w:rsidRPr="001D2621">
              <w:rPr>
                <w:rFonts w:ascii="Candara" w:hAnsi="Candara"/>
                <w:b/>
                <w:bCs/>
                <w:color w:val="FFFFFF"/>
                <w:sz w:val="18"/>
                <w:szCs w:val="18"/>
              </w:rPr>
              <w:t>ngilizce</w:t>
            </w:r>
          </w:p>
        </w:tc>
        <w:tc>
          <w:tcPr>
            <w:tcW w:w="410" w:type="pct"/>
            <w:shd w:val="clear" w:color="auto" w:fill="BDD6EE"/>
            <w:noWrap/>
            <w:hideMark/>
          </w:tcPr>
          <w:p w:rsidR="001E3DC4" w:rsidRPr="001D2621" w:rsidRDefault="00717391" w:rsidP="00FE3358">
            <w:pPr>
              <w:spacing w:before="30" w:after="30" w:line="240" w:lineRule="auto"/>
              <w:jc w:val="right"/>
              <w:rPr>
                <w:rFonts w:ascii="Calibri Light" w:hAnsi="Calibri Light"/>
                <w:color w:val="003366"/>
                <w:sz w:val="18"/>
                <w:szCs w:val="18"/>
              </w:rPr>
            </w:pPr>
            <w:r w:rsidRPr="001D2621">
              <w:rPr>
                <w:rFonts w:ascii="Calibri Light" w:hAnsi="Calibri Light"/>
                <w:color w:val="003366"/>
                <w:sz w:val="18"/>
                <w:szCs w:val="18"/>
              </w:rPr>
              <w:t>34</w:t>
            </w:r>
          </w:p>
        </w:tc>
        <w:tc>
          <w:tcPr>
            <w:tcW w:w="59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850</w:t>
            </w:r>
          </w:p>
        </w:tc>
        <w:tc>
          <w:tcPr>
            <w:tcW w:w="413" w:type="pct"/>
            <w:shd w:val="clear" w:color="auto" w:fill="BDD6EE"/>
            <w:noWrap/>
            <w:hideMark/>
          </w:tcPr>
          <w:p w:rsidR="001E3DC4" w:rsidRPr="00295778" w:rsidRDefault="00717391" w:rsidP="00717391">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r w:rsidR="001E3DC4" w:rsidRPr="00295778">
              <w:rPr>
                <w:rFonts w:ascii="Calibri Light" w:hAnsi="Calibri Light"/>
                <w:color w:val="003366"/>
                <w:sz w:val="18"/>
                <w:szCs w:val="18"/>
              </w:rPr>
              <w:t>8</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30</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18</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6,25</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Kimya/Kimya Teknolojisi</w:t>
            </w:r>
          </w:p>
        </w:tc>
        <w:tc>
          <w:tcPr>
            <w:tcW w:w="41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r w:rsidR="001E3DC4" w:rsidRPr="00295778">
              <w:rPr>
                <w:rFonts w:ascii="Calibri Light" w:hAnsi="Calibri Light"/>
                <w:color w:val="003366"/>
                <w:sz w:val="18"/>
                <w:szCs w:val="18"/>
              </w:rPr>
              <w:t>0</w:t>
            </w:r>
          </w:p>
        </w:tc>
        <w:tc>
          <w:tcPr>
            <w:tcW w:w="59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170</w:t>
            </w:r>
          </w:p>
        </w:tc>
        <w:tc>
          <w:tcPr>
            <w:tcW w:w="413"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w:t>
            </w:r>
          </w:p>
        </w:tc>
        <w:tc>
          <w:tcPr>
            <w:tcW w:w="527"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w:t>
            </w:r>
          </w:p>
        </w:tc>
        <w:tc>
          <w:tcPr>
            <w:tcW w:w="458"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62,5</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 xml:space="preserve">İlköğretim Matematik </w:t>
            </w:r>
            <w:proofErr w:type="spellStart"/>
            <w:r w:rsidRPr="00295778">
              <w:rPr>
                <w:rFonts w:ascii="Candara" w:hAnsi="Candara"/>
                <w:b/>
                <w:bCs/>
                <w:color w:val="FFFFFF"/>
                <w:sz w:val="18"/>
                <w:szCs w:val="18"/>
              </w:rPr>
              <w:t>Öğr</w:t>
            </w:r>
            <w:proofErr w:type="spellEnd"/>
            <w:r w:rsidRPr="00295778">
              <w:rPr>
                <w:rFonts w:ascii="Candara" w:hAnsi="Candara"/>
                <w:b/>
                <w:bCs/>
                <w:color w:val="FFFFFF"/>
                <w:sz w:val="18"/>
                <w:szCs w:val="18"/>
              </w:rPr>
              <w:t>.</w:t>
            </w:r>
          </w:p>
        </w:tc>
        <w:tc>
          <w:tcPr>
            <w:tcW w:w="41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59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433</w:t>
            </w:r>
          </w:p>
        </w:tc>
        <w:tc>
          <w:tcPr>
            <w:tcW w:w="413"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20</w:t>
            </w:r>
          </w:p>
        </w:tc>
        <w:tc>
          <w:tcPr>
            <w:tcW w:w="527"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16</w:t>
            </w:r>
          </w:p>
        </w:tc>
        <w:tc>
          <w:tcPr>
            <w:tcW w:w="458"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Müzik</w:t>
            </w:r>
          </w:p>
        </w:tc>
        <w:tc>
          <w:tcPr>
            <w:tcW w:w="41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20</w:t>
            </w:r>
          </w:p>
        </w:tc>
        <w:tc>
          <w:tcPr>
            <w:tcW w:w="59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180</w:t>
            </w:r>
          </w:p>
        </w:tc>
        <w:tc>
          <w:tcPr>
            <w:tcW w:w="413"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7</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87,5</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Öğretmenlik Meslek Bilgisi Dersleri</w:t>
            </w:r>
          </w:p>
        </w:tc>
        <w:tc>
          <w:tcPr>
            <w:tcW w:w="41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13</w:t>
            </w:r>
          </w:p>
        </w:tc>
        <w:tc>
          <w:tcPr>
            <w:tcW w:w="413"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B20E18"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Büro Yönetimi</w:t>
            </w:r>
          </w:p>
        </w:tc>
        <w:tc>
          <w:tcPr>
            <w:tcW w:w="41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13"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Tarih</w:t>
            </w:r>
          </w:p>
        </w:tc>
        <w:tc>
          <w:tcPr>
            <w:tcW w:w="41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11</w:t>
            </w:r>
          </w:p>
        </w:tc>
        <w:tc>
          <w:tcPr>
            <w:tcW w:w="59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263</w:t>
            </w:r>
          </w:p>
        </w:tc>
        <w:tc>
          <w:tcPr>
            <w:tcW w:w="413"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15</w:t>
            </w:r>
          </w:p>
        </w:tc>
        <w:tc>
          <w:tcPr>
            <w:tcW w:w="527"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458"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Türkçe</w:t>
            </w:r>
          </w:p>
        </w:tc>
        <w:tc>
          <w:tcPr>
            <w:tcW w:w="41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59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503</w:t>
            </w:r>
          </w:p>
        </w:tc>
        <w:tc>
          <w:tcPr>
            <w:tcW w:w="413"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22</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9,09</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Almanca</w:t>
            </w:r>
          </w:p>
        </w:tc>
        <w:tc>
          <w:tcPr>
            <w:tcW w:w="41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59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64</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14</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9</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466,6</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Beden Eğitimi</w:t>
            </w:r>
          </w:p>
        </w:tc>
        <w:tc>
          <w:tcPr>
            <w:tcW w:w="41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22</w:t>
            </w:r>
          </w:p>
        </w:tc>
        <w:tc>
          <w:tcPr>
            <w:tcW w:w="59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366</w:t>
            </w:r>
          </w:p>
        </w:tc>
        <w:tc>
          <w:tcPr>
            <w:tcW w:w="413" w:type="pct"/>
            <w:shd w:val="clear" w:color="auto" w:fill="BDD6EE"/>
            <w:noWrap/>
            <w:hideMark/>
          </w:tcPr>
          <w:p w:rsidR="001E3DC4" w:rsidRPr="00295778" w:rsidRDefault="000A638B" w:rsidP="00717391">
            <w:pPr>
              <w:spacing w:before="30" w:after="30" w:line="240" w:lineRule="auto"/>
              <w:jc w:val="center"/>
              <w:rPr>
                <w:rFonts w:ascii="Calibri Light" w:hAnsi="Calibri Light"/>
                <w:color w:val="003366"/>
                <w:sz w:val="18"/>
                <w:szCs w:val="18"/>
              </w:rPr>
            </w:pPr>
            <w:r w:rsidRPr="00295778">
              <w:rPr>
                <w:rFonts w:ascii="Calibri Light" w:hAnsi="Calibri Light"/>
                <w:color w:val="003366"/>
                <w:sz w:val="18"/>
                <w:szCs w:val="18"/>
              </w:rPr>
              <w:t xml:space="preserve">       </w:t>
            </w:r>
            <w:r w:rsidR="00717391" w:rsidRPr="00295778">
              <w:rPr>
                <w:rFonts w:ascii="Calibri Light" w:hAnsi="Calibri Light"/>
                <w:color w:val="003366"/>
                <w:sz w:val="18"/>
                <w:szCs w:val="18"/>
              </w:rPr>
              <w:t xml:space="preserve">21 </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r w:rsidR="001E3DC4" w:rsidRPr="00295778">
              <w:rPr>
                <w:rFonts w:ascii="Calibri Light" w:hAnsi="Calibri Light"/>
                <w:color w:val="003366"/>
                <w:sz w:val="18"/>
                <w:szCs w:val="18"/>
              </w:rPr>
              <w:t>3</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61,9</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Matematik</w:t>
            </w:r>
          </w:p>
        </w:tc>
        <w:tc>
          <w:tcPr>
            <w:tcW w:w="41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r w:rsidR="001E3DC4" w:rsidRPr="00295778">
              <w:rPr>
                <w:rFonts w:ascii="Calibri Light" w:hAnsi="Calibri Light"/>
                <w:color w:val="003366"/>
                <w:sz w:val="18"/>
                <w:szCs w:val="18"/>
              </w:rPr>
              <w:t>0</w:t>
            </w:r>
          </w:p>
        </w:tc>
        <w:tc>
          <w:tcPr>
            <w:tcW w:w="59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517</w:t>
            </w:r>
          </w:p>
        </w:tc>
        <w:tc>
          <w:tcPr>
            <w:tcW w:w="413"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24</w:t>
            </w:r>
          </w:p>
        </w:tc>
        <w:tc>
          <w:tcPr>
            <w:tcW w:w="527" w:type="pct"/>
            <w:shd w:val="clear" w:color="auto" w:fill="FFFFFF"/>
            <w:noWrap/>
            <w:hideMark/>
          </w:tcPr>
          <w:p w:rsidR="001E3DC4" w:rsidRPr="00295778" w:rsidRDefault="000A638B" w:rsidP="00717391">
            <w:pPr>
              <w:spacing w:before="30" w:after="30" w:line="240" w:lineRule="auto"/>
              <w:jc w:val="center"/>
              <w:rPr>
                <w:rFonts w:ascii="Calibri Light" w:hAnsi="Calibri Light"/>
                <w:color w:val="003366"/>
                <w:sz w:val="18"/>
                <w:szCs w:val="18"/>
              </w:rPr>
            </w:pPr>
            <w:r w:rsidRPr="00295778">
              <w:rPr>
                <w:rFonts w:ascii="Calibri Light" w:hAnsi="Calibri Light"/>
                <w:color w:val="003366"/>
                <w:sz w:val="18"/>
                <w:szCs w:val="18"/>
              </w:rPr>
              <w:t xml:space="preserve">            </w:t>
            </w:r>
            <w:r w:rsidR="00717391" w:rsidRPr="00295778">
              <w:rPr>
                <w:rFonts w:ascii="Calibri Light" w:hAnsi="Calibri Light"/>
                <w:color w:val="003366"/>
                <w:sz w:val="18"/>
                <w:szCs w:val="18"/>
              </w:rPr>
              <w:t>20</w:t>
            </w:r>
          </w:p>
        </w:tc>
        <w:tc>
          <w:tcPr>
            <w:tcW w:w="458"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500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Sınıf Öğretmenliği</w:t>
            </w:r>
          </w:p>
        </w:tc>
        <w:tc>
          <w:tcPr>
            <w:tcW w:w="41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13"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86</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75</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11</w:t>
            </w:r>
          </w:p>
        </w:tc>
        <w:tc>
          <w:tcPr>
            <w:tcW w:w="379"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87,2</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Sosyal Bilgiler</w:t>
            </w:r>
          </w:p>
        </w:tc>
        <w:tc>
          <w:tcPr>
            <w:tcW w:w="41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59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258</w:t>
            </w:r>
          </w:p>
        </w:tc>
        <w:tc>
          <w:tcPr>
            <w:tcW w:w="413"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14</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14</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 xml:space="preserve">Okul Öncesi </w:t>
            </w:r>
            <w:proofErr w:type="spellStart"/>
            <w:r w:rsidRPr="00295778">
              <w:rPr>
                <w:rFonts w:ascii="Candara" w:hAnsi="Candara"/>
                <w:b/>
                <w:bCs/>
                <w:color w:val="FFFFFF"/>
                <w:sz w:val="18"/>
                <w:szCs w:val="18"/>
              </w:rPr>
              <w:t>Öğrt</w:t>
            </w:r>
            <w:proofErr w:type="spellEnd"/>
          </w:p>
        </w:tc>
        <w:tc>
          <w:tcPr>
            <w:tcW w:w="410"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16</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13"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26</w:t>
            </w:r>
          </w:p>
        </w:tc>
        <w:tc>
          <w:tcPr>
            <w:tcW w:w="527"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29</w:t>
            </w:r>
          </w:p>
        </w:tc>
        <w:tc>
          <w:tcPr>
            <w:tcW w:w="458"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FFFFFF"/>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111,53</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Teknoloji ve Tasarım</w:t>
            </w:r>
          </w:p>
        </w:tc>
        <w:tc>
          <w:tcPr>
            <w:tcW w:w="41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59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91</w:t>
            </w:r>
          </w:p>
        </w:tc>
        <w:tc>
          <w:tcPr>
            <w:tcW w:w="413"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Sağlık Bilgisi</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17</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51</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Çocuk Gelişimi ve Eğitimi</w:t>
            </w:r>
          </w:p>
        </w:tc>
        <w:tc>
          <w:tcPr>
            <w:tcW w:w="41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90</w:t>
            </w:r>
          </w:p>
        </w:tc>
        <w:tc>
          <w:tcPr>
            <w:tcW w:w="413"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527"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BDD6EE"/>
            <w:noWrap/>
            <w:hideMark/>
          </w:tcPr>
          <w:p w:rsidR="001E3DC4" w:rsidRPr="00295778" w:rsidRDefault="00717391"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33,3</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Hasta ve Yaşlı Hizmetleri</w:t>
            </w:r>
          </w:p>
        </w:tc>
        <w:tc>
          <w:tcPr>
            <w:tcW w:w="410"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16</w:t>
            </w:r>
          </w:p>
        </w:tc>
        <w:tc>
          <w:tcPr>
            <w:tcW w:w="413"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189"/>
        </w:trPr>
        <w:tc>
          <w:tcPr>
            <w:tcW w:w="1799" w:type="pct"/>
            <w:shd w:val="clear" w:color="auto" w:fill="0070C0"/>
            <w:noWrap/>
            <w:hideMark/>
          </w:tcPr>
          <w:p w:rsidR="001E3DC4" w:rsidRPr="00295778" w:rsidRDefault="001E3DC4"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Muhasebe ve Finansman</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498</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17</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14</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82,3</w:t>
            </w:r>
          </w:p>
        </w:tc>
      </w:tr>
      <w:tr w:rsidR="00295778" w:rsidRPr="00295778" w:rsidTr="00295778">
        <w:trPr>
          <w:trHeight w:val="189"/>
        </w:trPr>
        <w:tc>
          <w:tcPr>
            <w:tcW w:w="1799" w:type="pct"/>
            <w:shd w:val="clear" w:color="auto" w:fill="0070C0"/>
            <w:noWrap/>
            <w:hideMark/>
          </w:tcPr>
          <w:p w:rsidR="001E3DC4" w:rsidRPr="00295778" w:rsidRDefault="00BD476A"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Adalet</w:t>
            </w:r>
          </w:p>
        </w:tc>
        <w:tc>
          <w:tcPr>
            <w:tcW w:w="410" w:type="pct"/>
            <w:shd w:val="clear" w:color="auto" w:fill="BDD6EE"/>
            <w:noWrap/>
          </w:tcPr>
          <w:p w:rsidR="001E3DC4" w:rsidRPr="00295778" w:rsidRDefault="00BD476A"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tcPr>
          <w:p w:rsidR="001E3DC4" w:rsidRPr="00295778" w:rsidRDefault="00BD476A"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20</w:t>
            </w:r>
          </w:p>
        </w:tc>
        <w:tc>
          <w:tcPr>
            <w:tcW w:w="413" w:type="pct"/>
            <w:shd w:val="clear" w:color="auto" w:fill="BDD6EE"/>
            <w:noWrap/>
          </w:tcPr>
          <w:p w:rsidR="001E3DC4" w:rsidRPr="00295778" w:rsidRDefault="00BD476A"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BDD6EE"/>
            <w:noWrap/>
          </w:tcPr>
          <w:p w:rsidR="001E3DC4" w:rsidRPr="00295778" w:rsidRDefault="00BD476A"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BDD6EE"/>
            <w:noWrap/>
          </w:tcPr>
          <w:p w:rsidR="001E3DC4" w:rsidRPr="00295778" w:rsidRDefault="00BD476A"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BD476A"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BD476A"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 xml:space="preserve">Aile ve </w:t>
            </w:r>
            <w:r w:rsidR="00F7642E" w:rsidRPr="00295778">
              <w:rPr>
                <w:rFonts w:ascii="Candara" w:hAnsi="Candara"/>
                <w:b/>
                <w:bCs/>
                <w:color w:val="FFFFFF"/>
                <w:sz w:val="18"/>
                <w:szCs w:val="18"/>
              </w:rPr>
              <w:t>Tüketici Hizmetleri</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210</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7</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6</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85,71</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 xml:space="preserve">El </w:t>
            </w:r>
            <w:proofErr w:type="gramStart"/>
            <w:r w:rsidRPr="00295778">
              <w:rPr>
                <w:rFonts w:ascii="Candara" w:hAnsi="Candara"/>
                <w:b/>
                <w:bCs/>
                <w:color w:val="FFFFFF"/>
                <w:sz w:val="18"/>
                <w:szCs w:val="18"/>
              </w:rPr>
              <w:t>San.Tek</w:t>
            </w:r>
            <w:proofErr w:type="gramEnd"/>
            <w:r w:rsidRPr="00295778">
              <w:rPr>
                <w:rFonts w:ascii="Candara" w:hAnsi="Candara"/>
                <w:b/>
                <w:bCs/>
                <w:color w:val="FFFFFF"/>
                <w:sz w:val="18"/>
                <w:szCs w:val="18"/>
              </w:rPr>
              <w:t>./ El Sanatları</w:t>
            </w:r>
          </w:p>
        </w:tc>
        <w:tc>
          <w:tcPr>
            <w:tcW w:w="41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18</w:t>
            </w:r>
          </w:p>
        </w:tc>
        <w:tc>
          <w:tcPr>
            <w:tcW w:w="413"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El San. Tek. /Nakış</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30</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189"/>
        </w:trPr>
        <w:tc>
          <w:tcPr>
            <w:tcW w:w="1799" w:type="pct"/>
            <w:shd w:val="clear" w:color="auto" w:fill="0070C0"/>
            <w:noWrap/>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Elektrik- Elektronik Tek./ Elektrik</w:t>
            </w:r>
          </w:p>
        </w:tc>
        <w:tc>
          <w:tcPr>
            <w:tcW w:w="41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40</w:t>
            </w:r>
          </w:p>
        </w:tc>
        <w:tc>
          <w:tcPr>
            <w:tcW w:w="413"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527"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50</w:t>
            </w:r>
          </w:p>
        </w:tc>
      </w:tr>
      <w:tr w:rsidR="00295778" w:rsidRPr="00295778" w:rsidTr="00295778">
        <w:trPr>
          <w:trHeight w:val="189"/>
        </w:trPr>
        <w:tc>
          <w:tcPr>
            <w:tcW w:w="1799" w:type="pct"/>
            <w:shd w:val="clear" w:color="auto" w:fill="0070C0"/>
            <w:noWrap/>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Elektrik- Elektronik Tek./ Elektronik</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Makine Tek./Makine ve Kalıp</w:t>
            </w:r>
          </w:p>
        </w:tc>
        <w:tc>
          <w:tcPr>
            <w:tcW w:w="41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40</w:t>
            </w:r>
          </w:p>
        </w:tc>
        <w:tc>
          <w:tcPr>
            <w:tcW w:w="413"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527"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458"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Sağlık/Hemşirelik</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16</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Sağlık/Sağlık Hizmetleri Sekreterliği</w:t>
            </w:r>
          </w:p>
        </w:tc>
        <w:tc>
          <w:tcPr>
            <w:tcW w:w="41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16</w:t>
            </w:r>
          </w:p>
        </w:tc>
        <w:tc>
          <w:tcPr>
            <w:tcW w:w="413"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AE0FFF"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Arapça</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12</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C47E9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100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 xml:space="preserve">Mobilya ve İç </w:t>
            </w:r>
            <w:proofErr w:type="gramStart"/>
            <w:r w:rsidRPr="00295778">
              <w:rPr>
                <w:rFonts w:ascii="Candara" w:hAnsi="Candara"/>
                <w:b/>
                <w:bCs/>
                <w:color w:val="FFFFFF"/>
                <w:sz w:val="18"/>
                <w:szCs w:val="18"/>
              </w:rPr>
              <w:t>Mekan</w:t>
            </w:r>
            <w:proofErr w:type="gramEnd"/>
            <w:r w:rsidRPr="00295778">
              <w:rPr>
                <w:rFonts w:ascii="Candara" w:hAnsi="Candara"/>
                <w:b/>
                <w:bCs/>
                <w:color w:val="FFFFFF"/>
                <w:sz w:val="18"/>
                <w:szCs w:val="18"/>
              </w:rPr>
              <w:t xml:space="preserve"> Tasarımı</w:t>
            </w:r>
          </w:p>
        </w:tc>
        <w:tc>
          <w:tcPr>
            <w:tcW w:w="41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40</w:t>
            </w:r>
          </w:p>
        </w:tc>
        <w:tc>
          <w:tcPr>
            <w:tcW w:w="413"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527"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458"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50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Görsel Sanatlar</w:t>
            </w:r>
          </w:p>
        </w:tc>
        <w:tc>
          <w:tcPr>
            <w:tcW w:w="41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2</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16</w:t>
            </w:r>
          </w:p>
        </w:tc>
        <w:tc>
          <w:tcPr>
            <w:tcW w:w="413"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C47E9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Rehberlik</w:t>
            </w:r>
          </w:p>
        </w:tc>
        <w:tc>
          <w:tcPr>
            <w:tcW w:w="410" w:type="pct"/>
            <w:shd w:val="clear" w:color="auto" w:fill="BDD6EE"/>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90" w:type="pct"/>
            <w:shd w:val="clear" w:color="auto" w:fill="BDD6EE"/>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13" w:type="pct"/>
            <w:shd w:val="clear" w:color="auto" w:fill="BDD6EE"/>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BDD6EE"/>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BDD6EE"/>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BDD6EE"/>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BDD6EE"/>
          </w:tcPr>
          <w:p w:rsidR="001E3DC4" w:rsidRPr="00295778" w:rsidRDefault="00C47E9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189"/>
        </w:trPr>
        <w:tc>
          <w:tcPr>
            <w:tcW w:w="1799" w:type="pct"/>
            <w:shd w:val="clear" w:color="auto" w:fill="0070C0"/>
            <w:noWrap/>
            <w:hideMark/>
          </w:tcPr>
          <w:p w:rsidR="001E3DC4" w:rsidRPr="00295778" w:rsidRDefault="00F7642E" w:rsidP="00FE3358">
            <w:pPr>
              <w:spacing w:before="30" w:after="30" w:line="240" w:lineRule="auto"/>
              <w:jc w:val="both"/>
              <w:rPr>
                <w:rFonts w:ascii="Candara" w:hAnsi="Candara"/>
                <w:b/>
                <w:bCs/>
                <w:color w:val="FFFFFF"/>
                <w:sz w:val="18"/>
                <w:szCs w:val="18"/>
              </w:rPr>
            </w:pPr>
            <w:r w:rsidRPr="00295778">
              <w:rPr>
                <w:rFonts w:ascii="Candara" w:hAnsi="Candara"/>
                <w:b/>
                <w:bCs/>
                <w:color w:val="FFFFFF"/>
                <w:sz w:val="18"/>
                <w:szCs w:val="18"/>
              </w:rPr>
              <w:t>Özel Eğitim</w:t>
            </w:r>
          </w:p>
        </w:tc>
        <w:tc>
          <w:tcPr>
            <w:tcW w:w="410"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 xml:space="preserve">  1</w:t>
            </w:r>
          </w:p>
        </w:tc>
        <w:tc>
          <w:tcPr>
            <w:tcW w:w="590"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13"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527"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58" w:type="pct"/>
            <w:shd w:val="clear" w:color="auto" w:fill="FFFFFF"/>
            <w:noWrap/>
            <w:hideMark/>
          </w:tcPr>
          <w:p w:rsidR="001E3DC4" w:rsidRPr="00295778" w:rsidRDefault="00413169"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1</w:t>
            </w:r>
          </w:p>
        </w:tc>
        <w:tc>
          <w:tcPr>
            <w:tcW w:w="379" w:type="pct"/>
            <w:shd w:val="clear" w:color="auto" w:fill="FFFFFF"/>
            <w:noWrap/>
            <w:hideMark/>
          </w:tcPr>
          <w:p w:rsidR="001E3DC4" w:rsidRPr="00295778" w:rsidRDefault="001E3DC4"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c>
          <w:tcPr>
            <w:tcW w:w="424" w:type="pct"/>
            <w:shd w:val="clear" w:color="auto" w:fill="FFFFFF"/>
          </w:tcPr>
          <w:p w:rsidR="001E3DC4" w:rsidRPr="00295778" w:rsidRDefault="00C47E92" w:rsidP="00FE3358">
            <w:pPr>
              <w:spacing w:before="30" w:after="30" w:line="240" w:lineRule="auto"/>
              <w:jc w:val="right"/>
              <w:rPr>
                <w:rFonts w:ascii="Calibri Light" w:hAnsi="Calibri Light"/>
                <w:color w:val="003366"/>
                <w:sz w:val="18"/>
                <w:szCs w:val="18"/>
              </w:rPr>
            </w:pPr>
            <w:r w:rsidRPr="00295778">
              <w:rPr>
                <w:rFonts w:ascii="Calibri Light" w:hAnsi="Calibri Light"/>
                <w:color w:val="003366"/>
                <w:sz w:val="18"/>
                <w:szCs w:val="18"/>
              </w:rPr>
              <w:t>0</w:t>
            </w:r>
          </w:p>
        </w:tc>
      </w:tr>
      <w:tr w:rsidR="00295778" w:rsidRPr="00295778" w:rsidTr="00295778">
        <w:trPr>
          <w:trHeight w:val="207"/>
        </w:trPr>
        <w:tc>
          <w:tcPr>
            <w:tcW w:w="1799" w:type="pct"/>
            <w:shd w:val="clear" w:color="auto" w:fill="0070C0"/>
            <w:noWrap/>
            <w:hideMark/>
          </w:tcPr>
          <w:p w:rsidR="001E3DC4" w:rsidRPr="00295778" w:rsidRDefault="001E3DC4" w:rsidP="00295778">
            <w:pPr>
              <w:spacing w:before="60" w:after="60" w:line="240" w:lineRule="auto"/>
              <w:ind w:firstLineChars="500" w:firstLine="904"/>
              <w:jc w:val="both"/>
              <w:rPr>
                <w:rFonts w:ascii="Candara" w:hAnsi="Candara"/>
                <w:b/>
                <w:bCs/>
                <w:color w:val="FFFFFF"/>
                <w:sz w:val="18"/>
                <w:szCs w:val="18"/>
              </w:rPr>
            </w:pPr>
            <w:r w:rsidRPr="00295778">
              <w:rPr>
                <w:rFonts w:ascii="Candara" w:hAnsi="Candara"/>
                <w:b/>
                <w:bCs/>
                <w:color w:val="FFFFFF"/>
                <w:sz w:val="18"/>
                <w:szCs w:val="18"/>
              </w:rPr>
              <w:t>TOPLAM</w:t>
            </w:r>
          </w:p>
        </w:tc>
        <w:tc>
          <w:tcPr>
            <w:tcW w:w="410" w:type="pct"/>
            <w:shd w:val="clear" w:color="auto" w:fill="0070C0"/>
            <w:noWrap/>
            <w:hideMark/>
          </w:tcPr>
          <w:p w:rsidR="001E3DC4" w:rsidRPr="00295778" w:rsidRDefault="00244705" w:rsidP="001E3DC4">
            <w:pPr>
              <w:spacing w:after="0" w:line="240" w:lineRule="auto"/>
              <w:jc w:val="right"/>
              <w:rPr>
                <w:rFonts w:ascii="Calibri Light" w:hAnsi="Calibri Light"/>
                <w:b/>
                <w:bCs/>
                <w:color w:val="FFFFFF"/>
                <w:sz w:val="18"/>
                <w:szCs w:val="18"/>
              </w:rPr>
            </w:pPr>
            <w:r w:rsidRPr="00295778">
              <w:rPr>
                <w:rFonts w:ascii="Calibri Light" w:hAnsi="Calibri Light"/>
                <w:b/>
                <w:bCs/>
                <w:color w:val="FFFFFF"/>
                <w:sz w:val="18"/>
                <w:szCs w:val="18"/>
              </w:rPr>
              <w:t>343</w:t>
            </w:r>
          </w:p>
        </w:tc>
        <w:tc>
          <w:tcPr>
            <w:tcW w:w="590" w:type="pct"/>
            <w:shd w:val="clear" w:color="auto" w:fill="0070C0"/>
            <w:noWrap/>
            <w:hideMark/>
          </w:tcPr>
          <w:p w:rsidR="001E3DC4" w:rsidRPr="00295778" w:rsidRDefault="006038F7" w:rsidP="001E3DC4">
            <w:pPr>
              <w:spacing w:after="0" w:line="240" w:lineRule="auto"/>
              <w:jc w:val="right"/>
              <w:rPr>
                <w:rFonts w:ascii="Calibri Light" w:hAnsi="Calibri Light"/>
                <w:b/>
                <w:bCs/>
                <w:color w:val="FFFFFF"/>
                <w:sz w:val="18"/>
                <w:szCs w:val="18"/>
              </w:rPr>
            </w:pPr>
            <w:r w:rsidRPr="00295778">
              <w:rPr>
                <w:rFonts w:ascii="Calibri Light" w:hAnsi="Calibri Light"/>
                <w:b/>
                <w:bCs/>
                <w:color w:val="FFFFFF"/>
                <w:sz w:val="18"/>
                <w:szCs w:val="18"/>
              </w:rPr>
              <w:t>7261</w:t>
            </w:r>
          </w:p>
        </w:tc>
        <w:tc>
          <w:tcPr>
            <w:tcW w:w="413" w:type="pct"/>
            <w:shd w:val="clear" w:color="auto" w:fill="0070C0"/>
            <w:noWrap/>
            <w:hideMark/>
          </w:tcPr>
          <w:p w:rsidR="001E3DC4" w:rsidRPr="00295778" w:rsidRDefault="006038F7" w:rsidP="001E3DC4">
            <w:pPr>
              <w:spacing w:after="0" w:line="240" w:lineRule="auto"/>
              <w:jc w:val="right"/>
              <w:rPr>
                <w:rFonts w:ascii="Calibri Light" w:hAnsi="Calibri Light"/>
                <w:b/>
                <w:bCs/>
                <w:color w:val="FFFFFF"/>
                <w:sz w:val="18"/>
                <w:szCs w:val="18"/>
              </w:rPr>
            </w:pPr>
            <w:r w:rsidRPr="00295778">
              <w:rPr>
                <w:rFonts w:ascii="Calibri Light" w:hAnsi="Calibri Light"/>
                <w:b/>
                <w:bCs/>
                <w:color w:val="FFFFFF"/>
                <w:sz w:val="18"/>
                <w:szCs w:val="18"/>
              </w:rPr>
              <w:t>466</w:t>
            </w:r>
          </w:p>
        </w:tc>
        <w:tc>
          <w:tcPr>
            <w:tcW w:w="527" w:type="pct"/>
            <w:shd w:val="clear" w:color="auto" w:fill="0070C0"/>
            <w:noWrap/>
            <w:hideMark/>
          </w:tcPr>
          <w:p w:rsidR="001E3DC4" w:rsidRPr="00295778" w:rsidRDefault="006038F7" w:rsidP="001E3DC4">
            <w:pPr>
              <w:spacing w:after="0" w:line="240" w:lineRule="auto"/>
              <w:jc w:val="right"/>
              <w:rPr>
                <w:rFonts w:ascii="Calibri Light" w:hAnsi="Calibri Light"/>
                <w:b/>
                <w:bCs/>
                <w:color w:val="FFFFFF"/>
                <w:sz w:val="18"/>
                <w:szCs w:val="18"/>
              </w:rPr>
            </w:pPr>
            <w:r w:rsidRPr="00295778">
              <w:rPr>
                <w:rFonts w:ascii="Calibri Light" w:hAnsi="Calibri Light"/>
                <w:b/>
                <w:bCs/>
                <w:color w:val="FFFFFF"/>
                <w:sz w:val="18"/>
                <w:szCs w:val="18"/>
              </w:rPr>
              <w:t>358</w:t>
            </w:r>
          </w:p>
        </w:tc>
        <w:tc>
          <w:tcPr>
            <w:tcW w:w="458" w:type="pct"/>
            <w:shd w:val="clear" w:color="auto" w:fill="0070C0"/>
            <w:noWrap/>
            <w:hideMark/>
          </w:tcPr>
          <w:p w:rsidR="001E3DC4" w:rsidRPr="00295778" w:rsidRDefault="006038F7" w:rsidP="001E3DC4">
            <w:pPr>
              <w:spacing w:after="0" w:line="240" w:lineRule="auto"/>
              <w:jc w:val="right"/>
              <w:rPr>
                <w:rFonts w:ascii="Calibri Light" w:hAnsi="Calibri Light"/>
                <w:b/>
                <w:bCs/>
                <w:color w:val="FFFFFF"/>
                <w:sz w:val="18"/>
                <w:szCs w:val="18"/>
              </w:rPr>
            </w:pPr>
            <w:r w:rsidRPr="00295778">
              <w:rPr>
                <w:rFonts w:ascii="Calibri Light" w:hAnsi="Calibri Light"/>
                <w:b/>
                <w:bCs/>
                <w:color w:val="FFFFFF"/>
                <w:sz w:val="18"/>
                <w:szCs w:val="18"/>
              </w:rPr>
              <w:t>115</w:t>
            </w:r>
          </w:p>
        </w:tc>
        <w:tc>
          <w:tcPr>
            <w:tcW w:w="379" w:type="pct"/>
            <w:shd w:val="clear" w:color="auto" w:fill="0070C0"/>
            <w:noWrap/>
            <w:hideMark/>
          </w:tcPr>
          <w:p w:rsidR="001E3DC4" w:rsidRPr="00295778" w:rsidRDefault="006038F7" w:rsidP="001E3DC4">
            <w:pPr>
              <w:spacing w:after="0" w:line="240" w:lineRule="auto"/>
              <w:jc w:val="right"/>
              <w:rPr>
                <w:rFonts w:ascii="Calibri Light" w:hAnsi="Calibri Light"/>
                <w:b/>
                <w:bCs/>
                <w:color w:val="FFFFFF"/>
                <w:sz w:val="18"/>
                <w:szCs w:val="18"/>
              </w:rPr>
            </w:pPr>
            <w:r w:rsidRPr="00295778">
              <w:rPr>
                <w:rFonts w:ascii="Calibri Light" w:hAnsi="Calibri Light"/>
                <w:b/>
                <w:bCs/>
                <w:color w:val="FFFFFF"/>
                <w:sz w:val="18"/>
                <w:szCs w:val="18"/>
              </w:rPr>
              <w:t>5</w:t>
            </w:r>
          </w:p>
        </w:tc>
        <w:tc>
          <w:tcPr>
            <w:tcW w:w="424" w:type="pct"/>
            <w:shd w:val="clear" w:color="auto" w:fill="0070C0"/>
          </w:tcPr>
          <w:p w:rsidR="001E3DC4" w:rsidRPr="00295778" w:rsidRDefault="006038F7" w:rsidP="001E3DC4">
            <w:pPr>
              <w:keepNext/>
              <w:spacing w:after="0" w:line="240" w:lineRule="auto"/>
              <w:jc w:val="right"/>
              <w:rPr>
                <w:rFonts w:ascii="Calibri Light" w:hAnsi="Calibri Light"/>
                <w:b/>
                <w:bCs/>
                <w:color w:val="FFFFFF"/>
                <w:sz w:val="18"/>
                <w:szCs w:val="18"/>
              </w:rPr>
            </w:pPr>
            <w:r w:rsidRPr="00295778">
              <w:rPr>
                <w:rFonts w:ascii="Calibri Light" w:hAnsi="Calibri Light"/>
                <w:b/>
                <w:bCs/>
                <w:color w:val="FFFFFF"/>
                <w:sz w:val="18"/>
                <w:szCs w:val="18"/>
              </w:rPr>
              <w:t>76,82</w:t>
            </w:r>
          </w:p>
        </w:tc>
      </w:tr>
    </w:tbl>
    <w:p w:rsidR="001E3DC4" w:rsidRPr="00295778" w:rsidRDefault="001E3DC4" w:rsidP="001C1EA9">
      <w:pPr>
        <w:pStyle w:val="ResimYazs"/>
        <w:shd w:val="clear" w:color="auto" w:fill="960000"/>
        <w:ind w:left="142" w:right="1"/>
        <w:jc w:val="both"/>
        <w:rPr>
          <w:rFonts w:ascii="Candara" w:hAnsi="Candara"/>
          <w:sz w:val="18"/>
          <w:szCs w:val="18"/>
        </w:rPr>
      </w:pPr>
      <w:bookmarkStart w:id="93" w:name="_Toc415818551"/>
      <w:bookmarkStart w:id="94" w:name="_Toc418015662"/>
      <w:r w:rsidRPr="00295778">
        <w:rPr>
          <w:rFonts w:ascii="Candara" w:hAnsi="Candara"/>
          <w:sz w:val="18"/>
          <w:szCs w:val="18"/>
        </w:rPr>
        <w:t xml:space="preserve">Tablo </w:t>
      </w:r>
      <w:r w:rsidR="0089751C" w:rsidRPr="00295778">
        <w:rPr>
          <w:rFonts w:ascii="Candara" w:hAnsi="Candara"/>
          <w:sz w:val="18"/>
          <w:szCs w:val="18"/>
        </w:rPr>
        <w:fldChar w:fldCharType="begin"/>
      </w:r>
      <w:r w:rsidR="0075530E" w:rsidRPr="00295778">
        <w:rPr>
          <w:rFonts w:ascii="Candara" w:hAnsi="Candara"/>
          <w:sz w:val="18"/>
          <w:szCs w:val="18"/>
        </w:rPr>
        <w:instrText xml:space="preserve"> SEQ Tablo \* ARABIC </w:instrText>
      </w:r>
      <w:r w:rsidR="0089751C" w:rsidRPr="00295778">
        <w:rPr>
          <w:rFonts w:ascii="Candara" w:hAnsi="Candara"/>
          <w:sz w:val="18"/>
          <w:szCs w:val="18"/>
        </w:rPr>
        <w:fldChar w:fldCharType="separate"/>
      </w:r>
      <w:r w:rsidR="00602088">
        <w:rPr>
          <w:rFonts w:ascii="Candara" w:hAnsi="Candara"/>
          <w:noProof/>
          <w:sz w:val="18"/>
          <w:szCs w:val="18"/>
        </w:rPr>
        <w:t>9</w:t>
      </w:r>
      <w:r w:rsidR="0089751C" w:rsidRPr="00295778">
        <w:rPr>
          <w:rFonts w:ascii="Candara" w:hAnsi="Candara"/>
          <w:sz w:val="18"/>
          <w:szCs w:val="18"/>
        </w:rPr>
        <w:fldChar w:fldCharType="end"/>
      </w:r>
      <w:r w:rsidRPr="00295778">
        <w:rPr>
          <w:rFonts w:ascii="Candara" w:hAnsi="Candara"/>
          <w:sz w:val="18"/>
          <w:szCs w:val="18"/>
        </w:rPr>
        <w:t>: İl</w:t>
      </w:r>
      <w:r w:rsidR="0039695C" w:rsidRPr="00295778">
        <w:rPr>
          <w:rFonts w:ascii="Candara" w:hAnsi="Candara"/>
          <w:sz w:val="18"/>
          <w:szCs w:val="18"/>
        </w:rPr>
        <w:t>çe</w:t>
      </w:r>
      <w:r w:rsidRPr="00295778">
        <w:rPr>
          <w:rFonts w:ascii="Candara" w:hAnsi="Candara"/>
          <w:sz w:val="18"/>
          <w:szCs w:val="18"/>
        </w:rPr>
        <w:t xml:space="preserve"> Norm Kadro Durumu</w:t>
      </w:r>
      <w:bookmarkEnd w:id="93"/>
      <w:bookmarkEnd w:id="94"/>
    </w:p>
    <w:p w:rsidR="00FE3358" w:rsidRDefault="000C5118" w:rsidP="00E855C7">
      <w:pPr>
        <w:jc w:val="both"/>
        <w:rPr>
          <w:rFonts w:ascii="Candara" w:hAnsi="Candara"/>
        </w:rPr>
      </w:pPr>
      <w:r>
        <w:rPr>
          <w:rFonts w:ascii="Candara" w:hAnsi="Candara"/>
        </w:rPr>
        <w:t>Ermenek’te</w:t>
      </w:r>
      <w:r w:rsidR="001E3DC4" w:rsidRPr="001E3DC4">
        <w:rPr>
          <w:rFonts w:ascii="Candara" w:hAnsi="Candara"/>
        </w:rPr>
        <w:t xml:space="preserve"> öğretmen ihtiyacının karşılanma oranı % </w:t>
      </w:r>
      <w:r w:rsidR="006038F7">
        <w:rPr>
          <w:rFonts w:ascii="Candara" w:hAnsi="Candara"/>
        </w:rPr>
        <w:t>76,82</w:t>
      </w:r>
      <w:r w:rsidR="001E3DC4" w:rsidRPr="001E3DC4">
        <w:rPr>
          <w:rFonts w:ascii="Candara" w:hAnsi="Candara"/>
        </w:rPr>
        <w:t xml:space="preserve">dir. </w:t>
      </w:r>
    </w:p>
    <w:p w:rsidR="001E3DC4" w:rsidRDefault="001E3DC4" w:rsidP="001E3DC4">
      <w:pPr>
        <w:rPr>
          <w:rFonts w:ascii="Candara" w:hAnsi="Candara"/>
          <w:b/>
          <w:bCs/>
          <w:color w:val="0070C0"/>
        </w:rPr>
      </w:pPr>
      <w:r w:rsidRPr="006943E7">
        <w:rPr>
          <w:rFonts w:ascii="Candara" w:hAnsi="Candara"/>
          <w:b/>
          <w:bCs/>
          <w:color w:val="0070C0"/>
        </w:rPr>
        <w:lastRenderedPageBreak/>
        <w:t>Öğretmen İhtiyacı Karşılama Durumu</w:t>
      </w:r>
    </w:p>
    <w:p w:rsidR="00A27D96" w:rsidRPr="00F82C03" w:rsidRDefault="009A0764" w:rsidP="00F82C03">
      <w:pPr>
        <w:rPr>
          <w:rFonts w:ascii="Candara" w:hAnsi="Candara"/>
          <w:b/>
          <w:bCs/>
          <w:color w:val="0070C0"/>
        </w:rPr>
      </w:pPr>
      <w:r>
        <w:rPr>
          <w:rFonts w:ascii="Candara" w:hAnsi="Candara"/>
          <w:b/>
          <w:bCs/>
          <w:noProof/>
          <w:color w:val="0070C0"/>
          <w:lang w:eastAsia="tr-TR"/>
        </w:rPr>
        <w:drawing>
          <wp:inline distT="0" distB="0" distL="0" distR="0">
            <wp:extent cx="5926238" cy="4734046"/>
            <wp:effectExtent l="57150" t="19050" r="36412" b="9404"/>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3DC4" w:rsidRDefault="00A27D96" w:rsidP="00A27D96">
      <w:pPr>
        <w:pStyle w:val="ResimYazs"/>
        <w:shd w:val="clear" w:color="auto" w:fill="960000"/>
      </w:pPr>
      <w:bookmarkStart w:id="95" w:name="_Toc415819268"/>
      <w:bookmarkStart w:id="96" w:name="_Toc415819412"/>
      <w:r>
        <w:t xml:space="preserve">Grafik </w:t>
      </w:r>
      <w:r w:rsidR="0089751C">
        <w:fldChar w:fldCharType="begin"/>
      </w:r>
      <w:r w:rsidR="00827566">
        <w:instrText xml:space="preserve"> SEQ Grafik \* ARABIC </w:instrText>
      </w:r>
      <w:r w:rsidR="0089751C">
        <w:fldChar w:fldCharType="separate"/>
      </w:r>
      <w:r w:rsidR="00602088">
        <w:rPr>
          <w:noProof/>
        </w:rPr>
        <w:t>1</w:t>
      </w:r>
      <w:r w:rsidR="0089751C">
        <w:rPr>
          <w:noProof/>
        </w:rPr>
        <w:fldChar w:fldCharType="end"/>
      </w:r>
      <w:r>
        <w:t xml:space="preserve">: </w:t>
      </w:r>
      <w:r w:rsidRPr="004B63E8">
        <w:t>Öğretmen İhtiyacı Karşılama Durumu</w:t>
      </w:r>
      <w:bookmarkEnd w:id="95"/>
      <w:bookmarkEnd w:id="96"/>
    </w:p>
    <w:p w:rsidR="00F82C03" w:rsidRDefault="00F82C03" w:rsidP="00E471E2">
      <w:pPr>
        <w:spacing w:after="120"/>
        <w:rPr>
          <w:rFonts w:ascii="Candara" w:hAnsi="Candara"/>
          <w:b/>
          <w:bCs/>
          <w:color w:val="0070C0"/>
          <w:lang w:eastAsia="tr-TR"/>
        </w:rPr>
      </w:pPr>
    </w:p>
    <w:p w:rsidR="00E471E2" w:rsidRDefault="00E471E2" w:rsidP="00E471E2">
      <w:pPr>
        <w:spacing w:after="120"/>
        <w:rPr>
          <w:rFonts w:ascii="Candara" w:hAnsi="Candara"/>
          <w:b/>
          <w:bCs/>
          <w:color w:val="0070C0"/>
          <w:lang w:eastAsia="tr-TR"/>
        </w:rPr>
      </w:pPr>
      <w:r w:rsidRPr="00A62EC8">
        <w:rPr>
          <w:rFonts w:ascii="Candara" w:hAnsi="Candara"/>
          <w:b/>
          <w:bCs/>
          <w:color w:val="0070C0"/>
          <w:lang w:eastAsia="tr-TR"/>
        </w:rPr>
        <w:t>Öğretmen İhtiyacının Karşılanma Oranı</w:t>
      </w:r>
    </w:p>
    <w:p w:rsidR="00A27D96" w:rsidRPr="00F82C03" w:rsidRDefault="00F51DE0" w:rsidP="00F82C03">
      <w:pPr>
        <w:spacing w:after="120"/>
        <w:rPr>
          <w:rFonts w:ascii="Candara" w:hAnsi="Candara"/>
          <w:b/>
          <w:bCs/>
          <w:color w:val="0070C0"/>
          <w:lang w:eastAsia="tr-TR"/>
        </w:rPr>
      </w:pPr>
      <w:r>
        <w:rPr>
          <w:rFonts w:ascii="Candara" w:hAnsi="Candara"/>
          <w:b/>
          <w:bCs/>
          <w:noProof/>
          <w:color w:val="0070C0"/>
          <w:lang w:eastAsia="tr-TR"/>
        </w:rPr>
        <w:drawing>
          <wp:inline distT="0" distB="0" distL="0" distR="0">
            <wp:extent cx="5729469" cy="2766349"/>
            <wp:effectExtent l="38100" t="57150" r="43180" b="5334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82C03" w:rsidRDefault="00A27D96" w:rsidP="00F82C03">
      <w:pPr>
        <w:pStyle w:val="ResimYazs"/>
        <w:shd w:val="clear" w:color="auto" w:fill="960000"/>
        <w:rPr>
          <w:rFonts w:ascii="Candara" w:hAnsi="Candara"/>
          <w:color w:val="0070C0"/>
        </w:rPr>
      </w:pPr>
      <w:bookmarkStart w:id="97" w:name="_Toc415819269"/>
      <w:bookmarkStart w:id="98" w:name="_Toc415819413"/>
      <w:r>
        <w:t xml:space="preserve">Grafik </w:t>
      </w:r>
      <w:r w:rsidR="0089751C">
        <w:fldChar w:fldCharType="begin"/>
      </w:r>
      <w:r w:rsidR="00827566">
        <w:instrText xml:space="preserve"> SEQ Grafik \* ARABIC </w:instrText>
      </w:r>
      <w:r w:rsidR="0089751C">
        <w:fldChar w:fldCharType="separate"/>
      </w:r>
      <w:r w:rsidR="00602088">
        <w:rPr>
          <w:noProof/>
        </w:rPr>
        <w:t>2</w:t>
      </w:r>
      <w:r w:rsidR="0089751C">
        <w:rPr>
          <w:noProof/>
        </w:rPr>
        <w:fldChar w:fldCharType="end"/>
      </w:r>
      <w:r>
        <w:t>:</w:t>
      </w:r>
      <w:r w:rsidRPr="00152086">
        <w:t>Öğretmen İhtiyacının Karşılanma Oranı</w:t>
      </w:r>
      <w:bookmarkEnd w:id="97"/>
      <w:bookmarkEnd w:id="98"/>
    </w:p>
    <w:p w:rsidR="001E3DC4" w:rsidRDefault="001E3DC4" w:rsidP="001E3DC4">
      <w:pPr>
        <w:rPr>
          <w:rFonts w:ascii="Candara" w:hAnsi="Candara"/>
          <w:color w:val="0070C0"/>
        </w:rPr>
      </w:pPr>
      <w:r w:rsidRPr="005E3D68">
        <w:rPr>
          <w:rFonts w:ascii="Candara" w:hAnsi="Candara"/>
          <w:color w:val="0070C0"/>
        </w:rPr>
        <w:lastRenderedPageBreak/>
        <w:t>Ücretli Görevlendirilen Öğretmen Sayısı:</w:t>
      </w:r>
    </w:p>
    <w:p w:rsidR="00A27D96" w:rsidRPr="00F82C03" w:rsidRDefault="00912578" w:rsidP="00F82C03">
      <w:pPr>
        <w:rPr>
          <w:rFonts w:ascii="Candara" w:hAnsi="Candara"/>
          <w:color w:val="0070C0"/>
        </w:rPr>
      </w:pPr>
      <w:r>
        <w:rPr>
          <w:rFonts w:ascii="Candara" w:hAnsi="Candara"/>
          <w:b/>
          <w:bCs/>
          <w:noProof/>
          <w:color w:val="0070C0"/>
          <w:lang w:eastAsia="tr-TR"/>
        </w:rPr>
        <w:drawing>
          <wp:inline distT="0" distB="0" distL="0" distR="0">
            <wp:extent cx="5729469" cy="2870521"/>
            <wp:effectExtent l="38100" t="38100" r="43180" b="4445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82C03" w:rsidRPr="00F82C03" w:rsidRDefault="00A27D96" w:rsidP="00F82C03">
      <w:pPr>
        <w:pStyle w:val="ResimYazs"/>
        <w:shd w:val="clear" w:color="auto" w:fill="960000"/>
        <w:jc w:val="both"/>
      </w:pPr>
      <w:bookmarkStart w:id="99" w:name="_Toc415819270"/>
      <w:bookmarkStart w:id="100" w:name="_Toc415819414"/>
      <w:r>
        <w:t xml:space="preserve">Grafik </w:t>
      </w:r>
      <w:r w:rsidR="0089751C">
        <w:fldChar w:fldCharType="begin"/>
      </w:r>
      <w:r w:rsidR="00827566">
        <w:instrText xml:space="preserve"> SEQ Grafik \* ARABIC </w:instrText>
      </w:r>
      <w:r w:rsidR="0089751C">
        <w:fldChar w:fldCharType="separate"/>
      </w:r>
      <w:r w:rsidR="00602088">
        <w:rPr>
          <w:noProof/>
        </w:rPr>
        <w:t>3</w:t>
      </w:r>
      <w:r w:rsidR="0089751C">
        <w:rPr>
          <w:noProof/>
        </w:rPr>
        <w:fldChar w:fldCharType="end"/>
      </w:r>
      <w:r>
        <w:t xml:space="preserve">: Ücretli </w:t>
      </w:r>
      <w:r w:rsidRPr="00554740">
        <w:t>Öğretmen</w:t>
      </w:r>
      <w:r>
        <w:t xml:space="preserve"> Sayısı</w:t>
      </w:r>
      <w:bookmarkEnd w:id="99"/>
      <w:bookmarkEnd w:id="100"/>
    </w:p>
    <w:p w:rsidR="001E3DC4" w:rsidRPr="001A14DF" w:rsidRDefault="001E3DC4" w:rsidP="00B8617F">
      <w:pPr>
        <w:spacing w:after="120"/>
        <w:jc w:val="both"/>
        <w:rPr>
          <w:rFonts w:ascii="Candara" w:hAnsi="Candara"/>
        </w:rPr>
      </w:pPr>
      <w:r w:rsidRPr="001A14DF">
        <w:rPr>
          <w:rFonts w:ascii="Candara" w:hAnsi="Candara"/>
        </w:rPr>
        <w:t>İl</w:t>
      </w:r>
      <w:r w:rsidR="000C5118" w:rsidRPr="001A14DF">
        <w:rPr>
          <w:rFonts w:ascii="Candara" w:hAnsi="Candara"/>
        </w:rPr>
        <w:t>çe</w:t>
      </w:r>
      <w:r w:rsidRPr="001A14DF">
        <w:rPr>
          <w:rFonts w:ascii="Candara" w:hAnsi="Candara"/>
        </w:rPr>
        <w:t xml:space="preserve"> norm kadro durumu incelendiğinde değişik </w:t>
      </w:r>
      <w:proofErr w:type="gramStart"/>
      <w:r w:rsidRPr="001A14DF">
        <w:rPr>
          <w:rFonts w:ascii="Candara" w:hAnsi="Candara"/>
        </w:rPr>
        <w:t>branşlarda</w:t>
      </w:r>
      <w:proofErr w:type="gramEnd"/>
      <w:r w:rsidRPr="001A14DF">
        <w:rPr>
          <w:rFonts w:ascii="Candara" w:hAnsi="Candara"/>
        </w:rPr>
        <w:t xml:space="preserve"> </w:t>
      </w:r>
      <w:r w:rsidR="000C5118" w:rsidRPr="001A14DF">
        <w:rPr>
          <w:rFonts w:ascii="Calibri Light" w:hAnsi="Calibri Light"/>
        </w:rPr>
        <w:t>102</w:t>
      </w:r>
      <w:r w:rsidRPr="001A14DF">
        <w:rPr>
          <w:rFonts w:ascii="Candara" w:hAnsi="Candara"/>
        </w:rPr>
        <w:t xml:space="preserve"> öğretmen ihtiyacına karşılık</w:t>
      </w:r>
      <w:r w:rsidR="000C5118" w:rsidRPr="001A14DF">
        <w:rPr>
          <w:rFonts w:ascii="Candara" w:hAnsi="Candara"/>
        </w:rPr>
        <w:t xml:space="preserve"> 5</w:t>
      </w:r>
      <w:r w:rsidRPr="001A14DF">
        <w:rPr>
          <w:rFonts w:ascii="Candara" w:hAnsi="Candara"/>
        </w:rPr>
        <w:t xml:space="preserve"> öğretmen fazlası o</w:t>
      </w:r>
      <w:r w:rsidRPr="001A14DF">
        <w:rPr>
          <w:rFonts w:ascii="Candara" w:hAnsi="Candara"/>
        </w:rPr>
        <w:t>l</w:t>
      </w:r>
      <w:r w:rsidRPr="001A14DF">
        <w:rPr>
          <w:rFonts w:ascii="Candara" w:hAnsi="Candara"/>
        </w:rPr>
        <w:t>duğu görülmektedir. Özellikle Din Kültürü ve Ahlak Bilgisi</w:t>
      </w:r>
      <w:r w:rsidR="00A501DC" w:rsidRPr="001A14DF">
        <w:rPr>
          <w:rFonts w:ascii="Candara" w:hAnsi="Candara"/>
        </w:rPr>
        <w:t xml:space="preserve">, İngilizce ve Sınıf Öğretmenliği </w:t>
      </w:r>
      <w:r w:rsidRPr="001A14DF">
        <w:rPr>
          <w:rFonts w:ascii="Candara" w:hAnsi="Candara"/>
        </w:rPr>
        <w:t xml:space="preserve">alanlarında ihtiyaç oranı fazladır. </w:t>
      </w:r>
      <w:r w:rsidR="000C5118" w:rsidRPr="001A14DF">
        <w:rPr>
          <w:rFonts w:ascii="Candara" w:hAnsi="Candara"/>
        </w:rPr>
        <w:t>Buna karşılık Felsefe</w:t>
      </w:r>
      <w:r w:rsidRPr="001A14DF">
        <w:rPr>
          <w:rFonts w:ascii="Candara" w:hAnsi="Candara"/>
        </w:rPr>
        <w:t xml:space="preserve"> Öğretmenliği, Okul Öncesi Öğretmenliği, </w:t>
      </w:r>
      <w:r w:rsidR="000C5118" w:rsidRPr="001A14DF">
        <w:rPr>
          <w:rFonts w:ascii="Candara" w:hAnsi="Candara"/>
        </w:rPr>
        <w:t xml:space="preserve">Tarih Öğretmenliği </w:t>
      </w:r>
      <w:r w:rsidRPr="001A14DF">
        <w:rPr>
          <w:rFonts w:ascii="Candara" w:hAnsi="Candara"/>
        </w:rPr>
        <w:t xml:space="preserve">alanlarında öğretmen fazlalığı bulunmaktadır. </w:t>
      </w:r>
    </w:p>
    <w:p w:rsidR="001E3DC4" w:rsidRDefault="001E3DC4" w:rsidP="001E3DC4">
      <w:pPr>
        <w:rPr>
          <w:rFonts w:ascii="Candara" w:hAnsi="Candara"/>
          <w:b/>
          <w:bCs/>
          <w:color w:val="0070C0"/>
        </w:rPr>
      </w:pPr>
      <w:r w:rsidRPr="006943E7">
        <w:rPr>
          <w:rFonts w:ascii="Candara" w:hAnsi="Candara"/>
          <w:b/>
          <w:bCs/>
          <w:color w:val="0070C0"/>
        </w:rPr>
        <w:t>Öğretmenlerin Yaş İtibari ile Dağılımı</w:t>
      </w:r>
    </w:p>
    <w:p w:rsidR="00A27D96" w:rsidRPr="00F82C03" w:rsidRDefault="00912578" w:rsidP="00F82C03">
      <w:pPr>
        <w:rPr>
          <w:rFonts w:ascii="Candara" w:hAnsi="Candara"/>
          <w:b/>
          <w:bCs/>
          <w:color w:val="0070C0"/>
        </w:rPr>
      </w:pPr>
      <w:r>
        <w:rPr>
          <w:rFonts w:ascii="Candara" w:hAnsi="Candara"/>
          <w:b/>
          <w:bCs/>
          <w:noProof/>
          <w:color w:val="0070C0"/>
          <w:lang w:eastAsia="tr-TR"/>
        </w:rPr>
        <w:drawing>
          <wp:inline distT="0" distB="0" distL="0" distR="0">
            <wp:extent cx="5729469" cy="3194613"/>
            <wp:effectExtent l="38100" t="57150" r="43180" b="4445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E3DC4" w:rsidRDefault="00A27D96" w:rsidP="00A27D96">
      <w:pPr>
        <w:pStyle w:val="ResimYazs"/>
        <w:shd w:val="clear" w:color="auto" w:fill="960000"/>
        <w:jc w:val="both"/>
      </w:pPr>
      <w:bookmarkStart w:id="101" w:name="_Toc415819271"/>
      <w:bookmarkStart w:id="102" w:name="_Toc415819415"/>
      <w:r>
        <w:t xml:space="preserve">Grafik </w:t>
      </w:r>
      <w:r w:rsidR="0089751C">
        <w:fldChar w:fldCharType="begin"/>
      </w:r>
      <w:r w:rsidR="00827566">
        <w:instrText xml:space="preserve"> SEQ Grafik \* ARABIC </w:instrText>
      </w:r>
      <w:r w:rsidR="0089751C">
        <w:fldChar w:fldCharType="separate"/>
      </w:r>
      <w:r w:rsidR="00602088">
        <w:rPr>
          <w:noProof/>
        </w:rPr>
        <w:t>4</w:t>
      </w:r>
      <w:r w:rsidR="0089751C">
        <w:rPr>
          <w:noProof/>
        </w:rPr>
        <w:fldChar w:fldCharType="end"/>
      </w:r>
      <w:r>
        <w:t xml:space="preserve">: </w:t>
      </w:r>
      <w:r w:rsidRPr="007477B2">
        <w:t>Öğretmenlerin Yaş İtibari ile Dağılımı</w:t>
      </w:r>
      <w:bookmarkEnd w:id="101"/>
      <w:bookmarkEnd w:id="102"/>
    </w:p>
    <w:p w:rsidR="00F83C29" w:rsidRDefault="00F83C29" w:rsidP="00440E4D">
      <w:pPr>
        <w:ind w:firstLine="708"/>
        <w:rPr>
          <w:rFonts w:ascii="Candara" w:hAnsi="Candara"/>
        </w:rPr>
      </w:pPr>
      <w:r>
        <w:rPr>
          <w:rFonts w:ascii="Candara" w:hAnsi="Candara"/>
        </w:rPr>
        <w:t>Tabloya göre öğretmenlerimizin % 28,4’ü 30 yaş altı olduğundan tecrübe kazanmaktadır. 30-40 yaş arası ö</w:t>
      </w:r>
      <w:r>
        <w:rPr>
          <w:rFonts w:ascii="Candara" w:hAnsi="Candara"/>
        </w:rPr>
        <w:t>ğ</w:t>
      </w:r>
      <w:r>
        <w:rPr>
          <w:rFonts w:ascii="Candara" w:hAnsi="Candara"/>
        </w:rPr>
        <w:t>retmenlerimiz ise personelimizin % 41,4’üne karşılık gelmektedir. Tecrübeli enerjik ve verimli dönemlerini yaşama</w:t>
      </w:r>
      <w:r>
        <w:rPr>
          <w:rFonts w:ascii="Candara" w:hAnsi="Candara"/>
        </w:rPr>
        <w:t>k</w:t>
      </w:r>
      <w:r>
        <w:rPr>
          <w:rFonts w:ascii="Candara" w:hAnsi="Candara"/>
        </w:rPr>
        <w:t>tadırlar. Öğretmenlerimizin % 30</w:t>
      </w:r>
      <w:r w:rsidR="0039695C">
        <w:rPr>
          <w:rFonts w:ascii="Candara" w:hAnsi="Candara"/>
        </w:rPr>
        <w:t xml:space="preserve"> </w:t>
      </w:r>
      <w:proofErr w:type="spellStart"/>
      <w:r>
        <w:rPr>
          <w:rFonts w:ascii="Candara" w:hAnsi="Candara"/>
        </w:rPr>
        <w:t>luk</w:t>
      </w:r>
      <w:proofErr w:type="spellEnd"/>
      <w:r>
        <w:rPr>
          <w:rFonts w:ascii="Candara" w:hAnsi="Candara"/>
        </w:rPr>
        <w:t xml:space="preserve"> bir kısmı ise 40 yaş üstü deneyimli ve verimli çağlarındadır.</w:t>
      </w:r>
    </w:p>
    <w:p w:rsidR="00295778" w:rsidRDefault="00295778" w:rsidP="001E3DC4">
      <w:pPr>
        <w:rPr>
          <w:rFonts w:ascii="Candara" w:hAnsi="Candara"/>
          <w:b/>
          <w:bCs/>
          <w:color w:val="0070C0"/>
        </w:rPr>
      </w:pPr>
    </w:p>
    <w:p w:rsidR="00295778" w:rsidRDefault="00295778" w:rsidP="001E3DC4">
      <w:pPr>
        <w:rPr>
          <w:rFonts w:ascii="Candara" w:hAnsi="Candara"/>
          <w:b/>
          <w:bCs/>
          <w:color w:val="0070C0"/>
        </w:rPr>
      </w:pPr>
    </w:p>
    <w:p w:rsidR="001E3DC4" w:rsidRDefault="006943E7" w:rsidP="001E3DC4">
      <w:pPr>
        <w:rPr>
          <w:rFonts w:ascii="Candara" w:hAnsi="Candara"/>
          <w:b/>
          <w:bCs/>
          <w:color w:val="0070C0"/>
        </w:rPr>
      </w:pPr>
      <w:r>
        <w:rPr>
          <w:rFonts w:ascii="Candara" w:hAnsi="Candara"/>
          <w:b/>
          <w:bCs/>
          <w:color w:val="0070C0"/>
        </w:rPr>
        <w:lastRenderedPageBreak/>
        <w:t>Öğretmenlerin Hizmet Süreleri</w:t>
      </w:r>
    </w:p>
    <w:p w:rsidR="00A27D96" w:rsidRPr="00F82C03" w:rsidRDefault="00E86CA9" w:rsidP="00F82C03">
      <w:pPr>
        <w:rPr>
          <w:rFonts w:ascii="Candara" w:hAnsi="Candara"/>
          <w:b/>
          <w:bCs/>
          <w:color w:val="0070C0"/>
        </w:rPr>
      </w:pPr>
      <w:r>
        <w:rPr>
          <w:rFonts w:ascii="Candara" w:hAnsi="Candara"/>
          <w:b/>
          <w:bCs/>
          <w:noProof/>
          <w:color w:val="0070C0"/>
          <w:lang w:eastAsia="tr-TR"/>
        </w:rPr>
        <w:drawing>
          <wp:inline distT="0" distB="0" distL="0" distR="0">
            <wp:extent cx="5729469" cy="3194613"/>
            <wp:effectExtent l="38100" t="57150" r="43180" b="44450"/>
            <wp:docPr id="241" name="Grafik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E3DC4" w:rsidRDefault="00A27D96" w:rsidP="00A27D96">
      <w:pPr>
        <w:pStyle w:val="ResimYazs"/>
        <w:shd w:val="clear" w:color="auto" w:fill="960000"/>
        <w:jc w:val="both"/>
      </w:pPr>
      <w:bookmarkStart w:id="103" w:name="_Toc415819272"/>
      <w:bookmarkStart w:id="104" w:name="_Toc415819416"/>
      <w:r>
        <w:t xml:space="preserve">Grafik </w:t>
      </w:r>
      <w:r w:rsidR="0089751C">
        <w:fldChar w:fldCharType="begin"/>
      </w:r>
      <w:r w:rsidR="00827566">
        <w:instrText xml:space="preserve"> SEQ Grafik \* ARABIC </w:instrText>
      </w:r>
      <w:r w:rsidR="0089751C">
        <w:fldChar w:fldCharType="separate"/>
      </w:r>
      <w:r w:rsidR="00602088">
        <w:rPr>
          <w:noProof/>
        </w:rPr>
        <w:t>5</w:t>
      </w:r>
      <w:r w:rsidR="0089751C">
        <w:rPr>
          <w:noProof/>
        </w:rPr>
        <w:fldChar w:fldCharType="end"/>
      </w:r>
      <w:r>
        <w:t xml:space="preserve">: </w:t>
      </w:r>
      <w:r w:rsidRPr="00D30CB8">
        <w:t>Öğretmenlerin Hizmet Süreleri</w:t>
      </w:r>
      <w:bookmarkEnd w:id="103"/>
      <w:bookmarkEnd w:id="104"/>
    </w:p>
    <w:p w:rsidR="001E3DC4" w:rsidRPr="001E3DC4" w:rsidRDefault="00F83C29" w:rsidP="00440E4D">
      <w:pPr>
        <w:spacing w:after="120"/>
        <w:ind w:firstLine="708"/>
        <w:jc w:val="both"/>
        <w:rPr>
          <w:rFonts w:ascii="Candara" w:hAnsi="Candara"/>
        </w:rPr>
      </w:pPr>
      <w:r>
        <w:rPr>
          <w:rFonts w:ascii="Candara" w:hAnsi="Candara"/>
        </w:rPr>
        <w:t>Hizmet sürelerine göre öğretmenlerimizin % 45’e yakın kısmı enerjik ve verimli dönem dilimi içindedirler. Y</w:t>
      </w:r>
      <w:r>
        <w:rPr>
          <w:rFonts w:ascii="Candara" w:hAnsi="Candara"/>
        </w:rPr>
        <w:t>i</w:t>
      </w:r>
      <w:r>
        <w:rPr>
          <w:rFonts w:ascii="Candara" w:hAnsi="Candara"/>
        </w:rPr>
        <w:t>ne öğretmenlerimizin % 30,6 gibi büyük bir kısmı da enerjilerinin çok yüksek olduğu ve tecrübe kazanma dönemleri olan 1-6 yıllık dilimdedirler. Bu sonuçlara göre öğretmenlerimizin % 75</w:t>
      </w:r>
      <w:r w:rsidR="0039695C">
        <w:rPr>
          <w:rFonts w:ascii="Candara" w:hAnsi="Candara"/>
        </w:rPr>
        <w:t xml:space="preserve"> </w:t>
      </w:r>
      <w:proofErr w:type="spellStart"/>
      <w:r>
        <w:rPr>
          <w:rFonts w:ascii="Candara" w:hAnsi="Candara"/>
        </w:rPr>
        <w:t>lik</w:t>
      </w:r>
      <w:proofErr w:type="spellEnd"/>
      <w:r>
        <w:rPr>
          <w:rFonts w:ascii="Candara" w:hAnsi="Candara"/>
        </w:rPr>
        <w:t xml:space="preserve"> dilimi genç, enerjik, verimli dönemlerinde eğitim öğretime hizmet etmektedirler.</w:t>
      </w:r>
    </w:p>
    <w:p w:rsidR="00FA2AD7" w:rsidRDefault="00FA2AD7" w:rsidP="001E3DC4">
      <w:pPr>
        <w:rPr>
          <w:rFonts w:ascii="Candara" w:hAnsi="Candara"/>
          <w:b/>
          <w:bCs/>
          <w:color w:val="0070C0"/>
        </w:rPr>
      </w:pPr>
    </w:p>
    <w:p w:rsidR="001E3DC4" w:rsidRPr="006943E7" w:rsidRDefault="001E3DC4" w:rsidP="001E3DC4">
      <w:pPr>
        <w:rPr>
          <w:rFonts w:ascii="Candara" w:hAnsi="Candara"/>
          <w:b/>
          <w:bCs/>
          <w:color w:val="0070C0"/>
        </w:rPr>
      </w:pPr>
      <w:r w:rsidRPr="006943E7">
        <w:rPr>
          <w:rFonts w:ascii="Candara" w:hAnsi="Candara"/>
          <w:b/>
          <w:bCs/>
          <w:color w:val="0070C0"/>
        </w:rPr>
        <w:t>Öğretmenlerin Ortalama Yer Değiştirme Süreleri</w:t>
      </w:r>
    </w:p>
    <w:p w:rsidR="001E3DC4" w:rsidRDefault="001E3DC4" w:rsidP="00440E4D">
      <w:pPr>
        <w:spacing w:before="120" w:after="120"/>
        <w:ind w:firstLine="708"/>
        <w:jc w:val="both"/>
        <w:rPr>
          <w:rFonts w:ascii="Candara" w:hAnsi="Candara"/>
          <w:bCs/>
          <w:szCs w:val="24"/>
        </w:rPr>
      </w:pPr>
      <w:r w:rsidRPr="001E3DC4">
        <w:rPr>
          <w:rFonts w:ascii="Candara" w:hAnsi="Candara"/>
          <w:bCs/>
          <w:szCs w:val="24"/>
        </w:rPr>
        <w:t>İl</w:t>
      </w:r>
      <w:r w:rsidR="001A14DF">
        <w:rPr>
          <w:rFonts w:ascii="Candara" w:hAnsi="Candara"/>
          <w:bCs/>
          <w:szCs w:val="24"/>
        </w:rPr>
        <w:t>çe</w:t>
      </w:r>
      <w:r w:rsidRPr="001E3DC4">
        <w:rPr>
          <w:rFonts w:ascii="Candara" w:hAnsi="Candara"/>
          <w:bCs/>
          <w:szCs w:val="24"/>
        </w:rPr>
        <w:t xml:space="preserve"> genelinde öğretmenlerin ortalama yer değiştirme süresinin </w:t>
      </w:r>
      <w:r w:rsidRPr="001E3DC4">
        <w:rPr>
          <w:rFonts w:ascii="Calibri Light" w:hAnsi="Calibri Light"/>
          <w:bCs/>
          <w:szCs w:val="24"/>
        </w:rPr>
        <w:t>3-4</w:t>
      </w:r>
      <w:r w:rsidRPr="001E3DC4">
        <w:rPr>
          <w:rFonts w:ascii="Candara" w:hAnsi="Candara"/>
          <w:bCs/>
          <w:szCs w:val="24"/>
        </w:rPr>
        <w:t xml:space="preserve"> yıl olduğu, özellikle </w:t>
      </w:r>
      <w:r w:rsidR="001A14DF">
        <w:rPr>
          <w:rFonts w:ascii="Candara" w:hAnsi="Candara"/>
          <w:bCs/>
          <w:szCs w:val="24"/>
        </w:rPr>
        <w:t>köylerde</w:t>
      </w:r>
      <w:r w:rsidR="0039695C">
        <w:rPr>
          <w:rFonts w:ascii="Candara" w:hAnsi="Candara"/>
          <w:bCs/>
          <w:szCs w:val="24"/>
        </w:rPr>
        <w:t xml:space="preserve"> </w:t>
      </w:r>
      <w:r w:rsidRPr="001E3DC4">
        <w:rPr>
          <w:rFonts w:ascii="Candara" w:hAnsi="Candara"/>
          <w:bCs/>
          <w:szCs w:val="24"/>
        </w:rPr>
        <w:t>öğretme</w:t>
      </w:r>
      <w:r w:rsidRPr="001E3DC4">
        <w:rPr>
          <w:rFonts w:ascii="Candara" w:hAnsi="Candara"/>
          <w:bCs/>
          <w:szCs w:val="24"/>
        </w:rPr>
        <w:t>n</w:t>
      </w:r>
      <w:r w:rsidRPr="001E3DC4">
        <w:rPr>
          <w:rFonts w:ascii="Candara" w:hAnsi="Candara"/>
          <w:bCs/>
          <w:szCs w:val="24"/>
        </w:rPr>
        <w:t>lerin uzun süre kalmadığı tespit edilmiştir</w:t>
      </w:r>
      <w:r w:rsidR="00FA2AD7">
        <w:rPr>
          <w:rFonts w:ascii="Candara" w:hAnsi="Candara"/>
          <w:bCs/>
          <w:szCs w:val="24"/>
        </w:rPr>
        <w:t>.</w:t>
      </w:r>
    </w:p>
    <w:p w:rsidR="00A27D96" w:rsidRPr="00FA2AD7" w:rsidRDefault="00FA2AD7" w:rsidP="00FA2AD7">
      <w:pPr>
        <w:spacing w:before="120" w:after="120"/>
        <w:jc w:val="both"/>
        <w:rPr>
          <w:rFonts w:ascii="Candara" w:hAnsi="Candara"/>
          <w:bCs/>
          <w:szCs w:val="24"/>
        </w:rPr>
      </w:pPr>
      <w:r>
        <w:rPr>
          <w:rFonts w:ascii="Candara" w:hAnsi="Candara"/>
          <w:b/>
          <w:bCs/>
          <w:noProof/>
          <w:color w:val="0070C0"/>
          <w:lang w:eastAsia="tr-TR"/>
        </w:rPr>
        <w:drawing>
          <wp:inline distT="0" distB="0" distL="0" distR="0">
            <wp:extent cx="6100549" cy="3152633"/>
            <wp:effectExtent l="38100" t="57150" r="33655" b="292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E3DC4" w:rsidRDefault="00A27D96" w:rsidP="00A27D96">
      <w:pPr>
        <w:pStyle w:val="ResimYazs"/>
        <w:shd w:val="clear" w:color="auto" w:fill="960000"/>
      </w:pPr>
      <w:bookmarkStart w:id="105" w:name="_Toc415819273"/>
      <w:bookmarkStart w:id="106" w:name="_Toc415819417"/>
      <w:r>
        <w:t xml:space="preserve">Grafik </w:t>
      </w:r>
      <w:r w:rsidR="0089751C">
        <w:fldChar w:fldCharType="begin"/>
      </w:r>
      <w:r w:rsidR="00827566">
        <w:instrText xml:space="preserve"> SEQ Grafik \* ARABIC </w:instrText>
      </w:r>
      <w:r w:rsidR="0089751C">
        <w:fldChar w:fldCharType="separate"/>
      </w:r>
      <w:r w:rsidR="00602088">
        <w:rPr>
          <w:noProof/>
        </w:rPr>
        <w:t>6</w:t>
      </w:r>
      <w:r w:rsidR="0089751C">
        <w:rPr>
          <w:noProof/>
        </w:rPr>
        <w:fldChar w:fldCharType="end"/>
      </w:r>
      <w:r>
        <w:t xml:space="preserve">: </w:t>
      </w:r>
      <w:r w:rsidRPr="005137CC">
        <w:t>Öğretmenlerin Ortalama Yer Değiştirme Süreleri</w:t>
      </w:r>
      <w:bookmarkEnd w:id="105"/>
      <w:bookmarkEnd w:id="106"/>
    </w:p>
    <w:p w:rsidR="007F7E97" w:rsidRPr="00FA2AD7" w:rsidRDefault="00F83C29" w:rsidP="00440E4D">
      <w:pPr>
        <w:spacing w:after="0"/>
        <w:ind w:firstLine="708"/>
        <w:jc w:val="both"/>
        <w:rPr>
          <w:rFonts w:ascii="Candara" w:hAnsi="Candara"/>
        </w:rPr>
      </w:pPr>
      <w:r>
        <w:rPr>
          <w:rFonts w:ascii="Candara" w:hAnsi="Candara"/>
        </w:rPr>
        <w:lastRenderedPageBreak/>
        <w:t>Öğretme</w:t>
      </w:r>
      <w:r w:rsidR="00184D7C">
        <w:rPr>
          <w:rFonts w:ascii="Candara" w:hAnsi="Candara"/>
        </w:rPr>
        <w:t>nlerimizin yer değişikliğ</w:t>
      </w:r>
      <w:r w:rsidR="001A14DF">
        <w:rPr>
          <w:rFonts w:ascii="Candara" w:hAnsi="Candara"/>
        </w:rPr>
        <w:t>i oranı genele göre çok yüksektir</w:t>
      </w:r>
      <w:r w:rsidR="00184D7C">
        <w:rPr>
          <w:rFonts w:ascii="Candara" w:hAnsi="Candara"/>
        </w:rPr>
        <w:t xml:space="preserve"> Eğitim öğretimde enerjik ve verimlilik esas olduğundan yer değişikliği yapan öğ</w:t>
      </w:r>
      <w:r w:rsidR="001A14DF">
        <w:rPr>
          <w:rFonts w:ascii="Candara" w:hAnsi="Candara"/>
        </w:rPr>
        <w:t>retmenlerimizin oranının fazla olması ilçemiz</w:t>
      </w:r>
      <w:r w:rsidR="00184D7C">
        <w:rPr>
          <w:rFonts w:ascii="Candara" w:hAnsi="Candara"/>
        </w:rPr>
        <w:t xml:space="preserve"> adına</w:t>
      </w:r>
      <w:r w:rsidR="001A14DF">
        <w:rPr>
          <w:rFonts w:ascii="Candara" w:hAnsi="Candara"/>
        </w:rPr>
        <w:t xml:space="preserve"> dez</w:t>
      </w:r>
      <w:r w:rsidR="00184D7C">
        <w:rPr>
          <w:rFonts w:ascii="Candara" w:hAnsi="Candara"/>
        </w:rPr>
        <w:t>avantajdır.</w:t>
      </w:r>
    </w:p>
    <w:p w:rsidR="00A25D71" w:rsidRPr="007150D6" w:rsidRDefault="00A25D71" w:rsidP="00A25D71">
      <w:pPr>
        <w:spacing w:before="120"/>
        <w:rPr>
          <w:rFonts w:ascii="Candara" w:hAnsi="Candara"/>
          <w:b/>
          <w:bCs/>
          <w:color w:val="FF0000"/>
        </w:rPr>
      </w:pPr>
      <w:r w:rsidRPr="007150D6">
        <w:rPr>
          <w:rFonts w:ascii="Candara" w:hAnsi="Candara"/>
          <w:b/>
          <w:bCs/>
          <w:color w:val="FF0000"/>
        </w:rPr>
        <w:t>Öğretmenlerin Katıldığı Hizmet İçi Eğitim Programları</w:t>
      </w:r>
      <w:r w:rsidR="007150D6" w:rsidRPr="007150D6">
        <w:rPr>
          <w:rFonts w:ascii="Candara" w:hAnsi="Candara"/>
          <w:b/>
          <w:bCs/>
          <w:color w:val="FF0000"/>
        </w:rPr>
        <w:t xml:space="preserve"> </w:t>
      </w:r>
    </w:p>
    <w:p w:rsidR="00A25D71" w:rsidRDefault="00FA2AD7" w:rsidP="00A25D71">
      <w:pPr>
        <w:keepNext/>
        <w:spacing w:after="0"/>
        <w:ind w:right="-708"/>
      </w:pPr>
      <w:r>
        <w:rPr>
          <w:rFonts w:ascii="Candara" w:hAnsi="Candara"/>
          <w:b/>
          <w:bCs/>
          <w:noProof/>
          <w:color w:val="0070C0"/>
          <w:lang w:eastAsia="tr-TR"/>
        </w:rPr>
        <w:drawing>
          <wp:inline distT="0" distB="0" distL="0" distR="0">
            <wp:extent cx="5950424" cy="3951027"/>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25D71" w:rsidRDefault="00A25D71" w:rsidP="00A25D71">
      <w:pPr>
        <w:pStyle w:val="ResimYazs"/>
        <w:shd w:val="clear" w:color="auto" w:fill="960000"/>
      </w:pPr>
      <w:bookmarkStart w:id="107" w:name="_Toc415819275"/>
      <w:bookmarkStart w:id="108" w:name="_Toc415819419"/>
      <w:r>
        <w:t xml:space="preserve">Grafik </w:t>
      </w:r>
      <w:r w:rsidR="0089751C">
        <w:fldChar w:fldCharType="begin"/>
      </w:r>
      <w:r w:rsidR="00827566">
        <w:instrText xml:space="preserve"> SEQ Grafik \* ARABIC </w:instrText>
      </w:r>
      <w:r w:rsidR="0089751C">
        <w:fldChar w:fldCharType="separate"/>
      </w:r>
      <w:r w:rsidR="00602088">
        <w:rPr>
          <w:noProof/>
        </w:rPr>
        <w:t>7</w:t>
      </w:r>
      <w:r w:rsidR="0089751C">
        <w:rPr>
          <w:noProof/>
        </w:rPr>
        <w:fldChar w:fldCharType="end"/>
      </w:r>
      <w:r>
        <w:t xml:space="preserve">: </w:t>
      </w:r>
      <w:r w:rsidRPr="006B59F0">
        <w:t>Öğretmenlerin Katıldığı Hizmet İçi Eğitim Programları</w:t>
      </w:r>
      <w:bookmarkEnd w:id="107"/>
      <w:bookmarkEnd w:id="108"/>
    </w:p>
    <w:p w:rsidR="00A25D71" w:rsidRPr="001E3DC4" w:rsidRDefault="0066770C" w:rsidP="00440E4D">
      <w:pPr>
        <w:spacing w:after="40"/>
        <w:ind w:firstLine="708"/>
        <w:jc w:val="both"/>
        <w:rPr>
          <w:rFonts w:ascii="Candara" w:hAnsi="Candara"/>
        </w:rPr>
      </w:pPr>
      <w:r>
        <w:rPr>
          <w:rFonts w:ascii="Candara" w:hAnsi="Candara"/>
        </w:rPr>
        <w:t>İlçe</w:t>
      </w:r>
      <w:r w:rsidR="00A25D71" w:rsidRPr="001E3DC4">
        <w:rPr>
          <w:rFonts w:ascii="Candara" w:hAnsi="Candara"/>
        </w:rPr>
        <w:t xml:space="preserve">miz hizmet içi eğitim oranlarının ülke ortalamasının altında kaldığı, öğretmenlerimizin hizmet içi eğitim </w:t>
      </w:r>
      <w:r w:rsidR="00A25D71" w:rsidRPr="001E3DC4">
        <w:rPr>
          <w:rFonts w:ascii="Candara" w:hAnsi="Candara"/>
          <w:bCs/>
        </w:rPr>
        <w:t>faaliyet</w:t>
      </w:r>
      <w:r w:rsidR="00A25D71" w:rsidRPr="001E3DC4">
        <w:rPr>
          <w:rFonts w:ascii="Candara" w:hAnsi="Candara"/>
        </w:rPr>
        <w:t xml:space="preserve">lerine </w:t>
      </w:r>
      <w:r w:rsidR="00A25D71">
        <w:rPr>
          <w:rFonts w:ascii="Candara" w:hAnsi="Candara"/>
        </w:rPr>
        <w:t>ilgilerinin</w:t>
      </w:r>
      <w:r w:rsidR="00A25D71" w:rsidRPr="001E3DC4">
        <w:rPr>
          <w:rFonts w:ascii="Candara" w:hAnsi="Candara"/>
        </w:rPr>
        <w:t xml:space="preserve"> az olduğu görülmektedir. Ayrıca kurslarda görev alacak kalifiye eleman sıkıntısı yaşandığı tespit edilmiştir. Kurslarda akademisyenlerin görevlendirilemediği, bu</w:t>
      </w:r>
      <w:r>
        <w:rPr>
          <w:rFonts w:ascii="Candara" w:hAnsi="Candara"/>
        </w:rPr>
        <w:t>nun İlçe</w:t>
      </w:r>
      <w:r w:rsidR="00A25D71" w:rsidRPr="001E3DC4">
        <w:rPr>
          <w:rFonts w:ascii="Candara" w:hAnsi="Candara"/>
        </w:rPr>
        <w:t xml:space="preserve">mizdeki akademisyenlerin sayısının azlığı ve kurs ücretlerinin yeterli olmamasından kaynaklandığı değerlendirilmektedir. </w:t>
      </w:r>
    </w:p>
    <w:p w:rsidR="00A27D96" w:rsidRDefault="00A27D96" w:rsidP="00A27D96">
      <w:pPr>
        <w:keepNext/>
        <w:spacing w:after="0"/>
        <w:rPr>
          <w:rFonts w:ascii="Candara" w:hAnsi="Candara"/>
          <w:b/>
          <w:bCs/>
          <w:color w:val="0070C0"/>
        </w:rPr>
      </w:pPr>
      <w:r w:rsidRPr="00A27D96">
        <w:rPr>
          <w:rFonts w:ascii="Candara" w:hAnsi="Candara"/>
          <w:b/>
          <w:bCs/>
          <w:color w:val="0070C0"/>
        </w:rPr>
        <w:t>İl</w:t>
      </w:r>
      <w:r w:rsidR="00F82C03">
        <w:rPr>
          <w:rFonts w:ascii="Candara" w:hAnsi="Candara"/>
          <w:b/>
          <w:bCs/>
          <w:color w:val="0070C0"/>
        </w:rPr>
        <w:t>çe</w:t>
      </w:r>
      <w:r w:rsidRPr="00A27D96">
        <w:rPr>
          <w:rFonts w:ascii="Candara" w:hAnsi="Candara"/>
          <w:b/>
          <w:bCs/>
          <w:color w:val="0070C0"/>
        </w:rPr>
        <w:t xml:space="preserve"> Geneli Öğretmen İzin Durumu</w:t>
      </w:r>
    </w:p>
    <w:p w:rsidR="00F82C03" w:rsidRDefault="00F82C03" w:rsidP="00A27D96">
      <w:pPr>
        <w:keepNext/>
        <w:spacing w:after="0"/>
        <w:rPr>
          <w:rFonts w:ascii="Candara" w:hAnsi="Candara"/>
          <w:b/>
          <w:bCs/>
          <w:color w:val="0070C0"/>
        </w:rPr>
      </w:pPr>
      <w:r>
        <w:rPr>
          <w:rFonts w:ascii="Candara" w:hAnsi="Candara"/>
          <w:b/>
          <w:bCs/>
          <w:noProof/>
          <w:color w:val="0070C0"/>
          <w:lang w:eastAsia="tr-TR"/>
        </w:rPr>
        <w:drawing>
          <wp:inline distT="0" distB="0" distL="0" distR="0">
            <wp:extent cx="5833641" cy="3194613"/>
            <wp:effectExtent l="0" t="0" r="15240" b="25400"/>
            <wp:docPr id="245" name="Grafik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82C03" w:rsidRPr="00A27D96" w:rsidRDefault="00F82C03" w:rsidP="00A27D96">
      <w:pPr>
        <w:keepNext/>
        <w:spacing w:after="0"/>
        <w:rPr>
          <w:rFonts w:ascii="Candara" w:hAnsi="Candara"/>
          <w:b/>
          <w:bCs/>
          <w:color w:val="0070C0"/>
        </w:rPr>
      </w:pPr>
    </w:p>
    <w:p w:rsidR="00A27D96" w:rsidRPr="00E012BA" w:rsidRDefault="00A27D96" w:rsidP="00A27D96">
      <w:pPr>
        <w:keepNext/>
        <w:spacing w:after="0"/>
        <w:rPr>
          <w:color w:val="F2F5CB"/>
        </w:rPr>
      </w:pPr>
    </w:p>
    <w:p w:rsidR="00FE3358" w:rsidRDefault="00A27D96" w:rsidP="00A27D96">
      <w:pPr>
        <w:pStyle w:val="ResimYazs"/>
        <w:shd w:val="clear" w:color="auto" w:fill="960000"/>
      </w:pPr>
      <w:bookmarkStart w:id="109" w:name="_Toc415819274"/>
      <w:bookmarkStart w:id="110" w:name="_Toc415819418"/>
      <w:r>
        <w:t xml:space="preserve">Grafik </w:t>
      </w:r>
      <w:r w:rsidR="0089751C">
        <w:fldChar w:fldCharType="begin"/>
      </w:r>
      <w:r w:rsidR="00827566">
        <w:instrText xml:space="preserve"> SEQ Grafik \* ARABIC </w:instrText>
      </w:r>
      <w:r w:rsidR="0089751C">
        <w:fldChar w:fldCharType="separate"/>
      </w:r>
      <w:r w:rsidR="00602088">
        <w:rPr>
          <w:noProof/>
        </w:rPr>
        <w:t>8</w:t>
      </w:r>
      <w:r w:rsidR="0089751C">
        <w:rPr>
          <w:noProof/>
        </w:rPr>
        <w:fldChar w:fldCharType="end"/>
      </w:r>
      <w:r>
        <w:t xml:space="preserve">: </w:t>
      </w:r>
      <w:r w:rsidRPr="00AC6B87">
        <w:t xml:space="preserve">Öğretmenlerin </w:t>
      </w:r>
      <w:r>
        <w:t>İ</w:t>
      </w:r>
      <w:r w:rsidRPr="00AC6B87">
        <w:t xml:space="preserve">zin </w:t>
      </w:r>
      <w:r>
        <w:t>D</w:t>
      </w:r>
      <w:r w:rsidRPr="00AC6B87">
        <w:t>urumu</w:t>
      </w:r>
      <w:bookmarkEnd w:id="109"/>
      <w:bookmarkEnd w:id="110"/>
    </w:p>
    <w:p w:rsidR="00CC2287" w:rsidRPr="001E3DC4" w:rsidRDefault="00CC2287" w:rsidP="00440E4D">
      <w:pPr>
        <w:ind w:firstLine="708"/>
        <w:jc w:val="both"/>
        <w:rPr>
          <w:rFonts w:ascii="Candara" w:hAnsi="Candara"/>
        </w:rPr>
      </w:pPr>
      <w:r>
        <w:rPr>
          <w:rFonts w:ascii="Candara" w:hAnsi="Candara"/>
        </w:rPr>
        <w:lastRenderedPageBreak/>
        <w:t>İl</w:t>
      </w:r>
      <w:r w:rsidR="00A0405A">
        <w:rPr>
          <w:rFonts w:ascii="Candara" w:hAnsi="Candara"/>
        </w:rPr>
        <w:t>çe</w:t>
      </w:r>
      <w:r>
        <w:rPr>
          <w:rFonts w:ascii="Candara" w:hAnsi="Candara"/>
        </w:rPr>
        <w:t xml:space="preserve"> genelinde özellikle sağlık ve mazeret izni kullanan öğretmenlerin toplama oranının yüksek olduğu bu durumun nedenlerinin araştırılıp en iyi çözümün uygulanması gerektiği ortaya çıkmıştır.</w:t>
      </w:r>
    </w:p>
    <w:p w:rsidR="001E3DC4" w:rsidRPr="006943E7" w:rsidRDefault="001E3DC4" w:rsidP="001E3DC4">
      <w:pPr>
        <w:rPr>
          <w:rFonts w:ascii="Candara" w:hAnsi="Candara"/>
          <w:b/>
          <w:bCs/>
          <w:color w:val="0070C0"/>
        </w:rPr>
      </w:pPr>
      <w:r w:rsidRPr="006943E7">
        <w:rPr>
          <w:rFonts w:ascii="Candara" w:hAnsi="Candara"/>
          <w:b/>
          <w:bCs/>
          <w:color w:val="0070C0"/>
        </w:rPr>
        <w:t xml:space="preserve">Öğrenci Sayıları </w:t>
      </w:r>
    </w:p>
    <w:tbl>
      <w:tblPr>
        <w:tblW w:w="905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FFF"/>
        <w:tblLook w:val="04A0" w:firstRow="1" w:lastRow="0" w:firstColumn="1" w:lastColumn="0" w:noHBand="0" w:noVBand="1"/>
      </w:tblPr>
      <w:tblGrid>
        <w:gridCol w:w="2433"/>
        <w:gridCol w:w="2189"/>
        <w:gridCol w:w="2176"/>
        <w:gridCol w:w="2259"/>
      </w:tblGrid>
      <w:tr w:rsidR="00CB0820" w:rsidRPr="00E81AB5" w:rsidTr="00A25D71">
        <w:trPr>
          <w:trHeight w:val="226"/>
        </w:trPr>
        <w:tc>
          <w:tcPr>
            <w:tcW w:w="3226" w:type="dxa"/>
            <w:vMerge w:val="restart"/>
            <w:shd w:val="clear" w:color="auto" w:fill="0070C0"/>
          </w:tcPr>
          <w:p w:rsidR="00CB0820" w:rsidRPr="00F816BC" w:rsidRDefault="00CB0820" w:rsidP="00CC2287">
            <w:pPr>
              <w:spacing w:after="0"/>
              <w:jc w:val="center"/>
              <w:rPr>
                <w:rFonts w:ascii="Calibri Light" w:hAnsi="Calibri Light"/>
                <w:b/>
                <w:bCs/>
                <w:color w:val="FFFFFF"/>
              </w:rPr>
            </w:pPr>
            <w:r w:rsidRPr="00F816BC">
              <w:rPr>
                <w:rFonts w:ascii="Calibri Light" w:hAnsi="Calibri Light"/>
                <w:b/>
                <w:bCs/>
                <w:color w:val="FFFFFF"/>
              </w:rPr>
              <w:t>Okul Türü</w:t>
            </w:r>
          </w:p>
        </w:tc>
        <w:tc>
          <w:tcPr>
            <w:tcW w:w="3226" w:type="dxa"/>
            <w:gridSpan w:val="3"/>
            <w:shd w:val="clear" w:color="auto" w:fill="0070C0"/>
          </w:tcPr>
          <w:p w:rsidR="00CB0820" w:rsidRPr="00F816BC" w:rsidRDefault="00CB0820" w:rsidP="00CC2287">
            <w:pPr>
              <w:spacing w:after="0"/>
              <w:jc w:val="center"/>
              <w:rPr>
                <w:rFonts w:ascii="Calibri Light" w:hAnsi="Calibri Light"/>
                <w:b/>
                <w:bCs/>
                <w:color w:val="FFFFFF"/>
              </w:rPr>
            </w:pPr>
            <w:r w:rsidRPr="00F816BC">
              <w:rPr>
                <w:rFonts w:ascii="Calibri Light" w:hAnsi="Calibri Light"/>
                <w:b/>
                <w:bCs/>
                <w:color w:val="FFFFFF"/>
              </w:rPr>
              <w:t>Öğrenci Sayıları</w:t>
            </w:r>
          </w:p>
        </w:tc>
      </w:tr>
      <w:tr w:rsidR="00CB0820" w:rsidRPr="00E81AB5" w:rsidTr="00A25D71">
        <w:trPr>
          <w:trHeight w:val="188"/>
        </w:trPr>
        <w:tc>
          <w:tcPr>
            <w:tcW w:w="3226" w:type="dxa"/>
            <w:vMerge/>
            <w:shd w:val="clear" w:color="auto" w:fill="0070C0"/>
          </w:tcPr>
          <w:p w:rsidR="00CB0820" w:rsidRPr="00F816BC" w:rsidRDefault="00CB0820" w:rsidP="00CC2287">
            <w:pPr>
              <w:spacing w:after="0"/>
              <w:jc w:val="both"/>
              <w:rPr>
                <w:rFonts w:ascii="Calibri Light" w:hAnsi="Calibri Light"/>
                <w:b/>
                <w:bCs/>
                <w:color w:val="FFFFFF"/>
              </w:rPr>
            </w:pPr>
          </w:p>
        </w:tc>
        <w:tc>
          <w:tcPr>
            <w:tcW w:w="3226" w:type="dxa"/>
            <w:shd w:val="clear" w:color="auto" w:fill="0070C0"/>
          </w:tcPr>
          <w:p w:rsidR="00CB0820" w:rsidRPr="00F816BC" w:rsidRDefault="00CB0820" w:rsidP="00CC2287">
            <w:pPr>
              <w:spacing w:after="0"/>
              <w:jc w:val="center"/>
              <w:rPr>
                <w:rFonts w:ascii="Calibri Light" w:hAnsi="Calibri Light"/>
                <w:b/>
                <w:bCs/>
                <w:color w:val="FFFFFF"/>
              </w:rPr>
            </w:pPr>
            <w:r w:rsidRPr="00F816BC">
              <w:rPr>
                <w:rFonts w:ascii="Calibri Light" w:hAnsi="Calibri Light"/>
                <w:b/>
                <w:bCs/>
                <w:color w:val="FFFFFF"/>
              </w:rPr>
              <w:t>Erkek</w:t>
            </w:r>
          </w:p>
        </w:tc>
        <w:tc>
          <w:tcPr>
            <w:tcW w:w="3226" w:type="dxa"/>
            <w:shd w:val="clear" w:color="auto" w:fill="0070C0"/>
          </w:tcPr>
          <w:p w:rsidR="00CB0820" w:rsidRPr="00F816BC" w:rsidRDefault="00CB0820" w:rsidP="00CC2287">
            <w:pPr>
              <w:spacing w:after="0"/>
              <w:jc w:val="center"/>
              <w:rPr>
                <w:rFonts w:ascii="Calibri Light" w:hAnsi="Calibri Light"/>
                <w:b/>
                <w:bCs/>
                <w:color w:val="FFFFFF"/>
              </w:rPr>
            </w:pPr>
            <w:r w:rsidRPr="00F816BC">
              <w:rPr>
                <w:rFonts w:ascii="Calibri Light" w:hAnsi="Calibri Light"/>
                <w:b/>
                <w:bCs/>
                <w:color w:val="FFFFFF"/>
              </w:rPr>
              <w:t>Kız</w:t>
            </w:r>
          </w:p>
        </w:tc>
        <w:tc>
          <w:tcPr>
            <w:tcW w:w="3226" w:type="dxa"/>
            <w:shd w:val="clear" w:color="auto" w:fill="0070C0"/>
          </w:tcPr>
          <w:p w:rsidR="00CB0820" w:rsidRPr="00F816BC" w:rsidRDefault="00CB0820" w:rsidP="00CC2287">
            <w:pPr>
              <w:spacing w:after="0"/>
              <w:jc w:val="center"/>
              <w:rPr>
                <w:rFonts w:ascii="Calibri Light" w:hAnsi="Calibri Light"/>
                <w:b/>
                <w:bCs/>
                <w:color w:val="FFFFFF"/>
              </w:rPr>
            </w:pPr>
            <w:r w:rsidRPr="00F816BC">
              <w:rPr>
                <w:rFonts w:ascii="Calibri Light" w:hAnsi="Calibri Light"/>
                <w:b/>
                <w:bCs/>
                <w:color w:val="FFFFFF"/>
              </w:rPr>
              <w:t>Toplam</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hAnsi="Calibri Light"/>
                <w:b/>
                <w:bCs/>
                <w:color w:val="FFFFFF"/>
              </w:rPr>
            </w:pPr>
            <w:r w:rsidRPr="00F816BC">
              <w:rPr>
                <w:rFonts w:ascii="Calibri Light" w:hAnsi="Calibri Light"/>
                <w:b/>
                <w:bCs/>
                <w:color w:val="FFFFFF"/>
              </w:rPr>
              <w:t>Ana Sınıfı (Resmi)</w:t>
            </w:r>
          </w:p>
        </w:tc>
        <w:tc>
          <w:tcPr>
            <w:tcW w:w="3226" w:type="dxa"/>
            <w:shd w:val="clear" w:color="auto" w:fill="FFFFFF"/>
          </w:tcPr>
          <w:p w:rsidR="00CB0820" w:rsidRPr="00A76D74" w:rsidRDefault="007150D6" w:rsidP="00CC2287">
            <w:pPr>
              <w:spacing w:after="0" w:line="240" w:lineRule="auto"/>
              <w:jc w:val="right"/>
              <w:rPr>
                <w:rFonts w:ascii="Calibri Light" w:hAnsi="Calibri Light"/>
              </w:rPr>
            </w:pPr>
            <w:r>
              <w:rPr>
                <w:rFonts w:ascii="Calibri Light" w:hAnsi="Calibri Light"/>
              </w:rPr>
              <w:t>218</w:t>
            </w:r>
          </w:p>
        </w:tc>
        <w:tc>
          <w:tcPr>
            <w:tcW w:w="3226" w:type="dxa"/>
            <w:shd w:val="clear" w:color="auto" w:fill="FFFFFF"/>
          </w:tcPr>
          <w:p w:rsidR="00CB0820" w:rsidRPr="00A76D74" w:rsidRDefault="007150D6" w:rsidP="00CC2287">
            <w:pPr>
              <w:spacing w:after="0" w:line="240" w:lineRule="auto"/>
              <w:jc w:val="right"/>
              <w:rPr>
                <w:rFonts w:ascii="Calibri Light" w:hAnsi="Calibri Light"/>
              </w:rPr>
            </w:pPr>
            <w:r>
              <w:rPr>
                <w:rFonts w:ascii="Calibri Light" w:hAnsi="Calibri Light"/>
              </w:rPr>
              <w:t>212</w:t>
            </w:r>
          </w:p>
        </w:tc>
        <w:tc>
          <w:tcPr>
            <w:tcW w:w="3226" w:type="dxa"/>
            <w:shd w:val="clear" w:color="auto" w:fill="FFFFFF"/>
          </w:tcPr>
          <w:p w:rsidR="00CB0820" w:rsidRPr="00A76D74" w:rsidRDefault="007150D6" w:rsidP="00CC2287">
            <w:pPr>
              <w:spacing w:after="0" w:line="240" w:lineRule="auto"/>
              <w:jc w:val="right"/>
              <w:rPr>
                <w:rFonts w:ascii="Calibri Light" w:hAnsi="Calibri Light"/>
              </w:rPr>
            </w:pPr>
            <w:r>
              <w:rPr>
                <w:rFonts w:ascii="Calibri Light" w:hAnsi="Calibri Light"/>
              </w:rPr>
              <w:t>430</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hAnsi="Calibri Light"/>
                <w:b/>
                <w:bCs/>
                <w:color w:val="FFFFFF"/>
              </w:rPr>
            </w:pPr>
            <w:r w:rsidRPr="00F816BC">
              <w:rPr>
                <w:rFonts w:ascii="Calibri Light" w:hAnsi="Calibri Light"/>
                <w:b/>
                <w:bCs/>
                <w:color w:val="FFFFFF"/>
              </w:rPr>
              <w:t>Ana Sınıfı (Özel)</w:t>
            </w:r>
          </w:p>
        </w:tc>
        <w:tc>
          <w:tcPr>
            <w:tcW w:w="3226" w:type="dxa"/>
            <w:shd w:val="clear" w:color="auto" w:fill="A5D5E2"/>
          </w:tcPr>
          <w:p w:rsidR="00CB0820" w:rsidRPr="00A76D74" w:rsidRDefault="007150D6" w:rsidP="00CC2287">
            <w:pPr>
              <w:spacing w:after="0"/>
              <w:jc w:val="right"/>
              <w:rPr>
                <w:rFonts w:ascii="Calibri Light" w:hAnsi="Calibri Light"/>
              </w:rPr>
            </w:pPr>
            <w:r>
              <w:rPr>
                <w:rFonts w:ascii="Calibri Light" w:hAnsi="Calibri Light"/>
              </w:rPr>
              <w:t>0</w:t>
            </w:r>
          </w:p>
        </w:tc>
        <w:tc>
          <w:tcPr>
            <w:tcW w:w="3226" w:type="dxa"/>
            <w:shd w:val="clear" w:color="auto" w:fill="A5D5E2"/>
          </w:tcPr>
          <w:p w:rsidR="00CB0820" w:rsidRPr="00A76D74" w:rsidRDefault="007150D6" w:rsidP="00CC2287">
            <w:pPr>
              <w:spacing w:after="0"/>
              <w:jc w:val="right"/>
              <w:rPr>
                <w:rFonts w:ascii="Calibri Light" w:hAnsi="Calibri Light"/>
              </w:rPr>
            </w:pPr>
            <w:r>
              <w:rPr>
                <w:rFonts w:ascii="Calibri Light" w:hAnsi="Calibri Light"/>
              </w:rPr>
              <w:t>0</w:t>
            </w:r>
          </w:p>
        </w:tc>
        <w:tc>
          <w:tcPr>
            <w:tcW w:w="3226" w:type="dxa"/>
            <w:shd w:val="clear" w:color="auto" w:fill="A5D5E2"/>
          </w:tcPr>
          <w:p w:rsidR="00CB0820" w:rsidRPr="00A76D74" w:rsidRDefault="007150D6" w:rsidP="00CC2287">
            <w:pPr>
              <w:spacing w:after="0"/>
              <w:jc w:val="right"/>
              <w:rPr>
                <w:rFonts w:ascii="Calibri Light" w:hAnsi="Calibri Light"/>
              </w:rPr>
            </w:pPr>
            <w:r>
              <w:rPr>
                <w:rFonts w:ascii="Calibri Light" w:hAnsi="Calibri Light"/>
              </w:rPr>
              <w:t>0</w:t>
            </w:r>
          </w:p>
        </w:tc>
      </w:tr>
      <w:tr w:rsidR="00CB0820" w:rsidRPr="00E81AB5" w:rsidTr="00C978D9">
        <w:trPr>
          <w:trHeight w:hRule="exact" w:val="284"/>
        </w:trPr>
        <w:tc>
          <w:tcPr>
            <w:tcW w:w="3226" w:type="dxa"/>
            <w:shd w:val="clear" w:color="auto" w:fill="0070C0"/>
          </w:tcPr>
          <w:p w:rsidR="00CB0820" w:rsidRPr="00C978D9" w:rsidRDefault="00CB0820" w:rsidP="00A25D71">
            <w:pPr>
              <w:rPr>
                <w:rFonts w:ascii="Candara" w:hAnsi="Candara"/>
                <w:b/>
                <w:bCs/>
                <w:color w:val="FFFFFF" w:themeColor="background1"/>
              </w:rPr>
            </w:pPr>
            <w:r w:rsidRPr="00C978D9">
              <w:rPr>
                <w:rFonts w:ascii="Candara" w:hAnsi="Candara"/>
                <w:b/>
                <w:bCs/>
                <w:color w:val="FFFFFF" w:themeColor="background1"/>
              </w:rPr>
              <w:t>Ana Sınıfı Toplam</w:t>
            </w:r>
          </w:p>
        </w:tc>
        <w:tc>
          <w:tcPr>
            <w:tcW w:w="3226" w:type="dxa"/>
            <w:shd w:val="clear" w:color="auto" w:fill="FFFFFF"/>
          </w:tcPr>
          <w:p w:rsidR="00CB0820" w:rsidRPr="00A25D71" w:rsidRDefault="007150D6" w:rsidP="00A25D71">
            <w:pPr>
              <w:jc w:val="right"/>
              <w:rPr>
                <w:rFonts w:ascii="Candara" w:hAnsi="Candara"/>
              </w:rPr>
            </w:pPr>
            <w:r>
              <w:rPr>
                <w:rFonts w:ascii="Candara" w:hAnsi="Candara"/>
              </w:rPr>
              <w:t>218</w:t>
            </w:r>
          </w:p>
        </w:tc>
        <w:tc>
          <w:tcPr>
            <w:tcW w:w="3226" w:type="dxa"/>
            <w:shd w:val="clear" w:color="auto" w:fill="FFFFFF"/>
          </w:tcPr>
          <w:p w:rsidR="00CB0820" w:rsidRPr="00A25D71" w:rsidRDefault="007150D6" w:rsidP="00A25D71">
            <w:pPr>
              <w:jc w:val="right"/>
              <w:rPr>
                <w:rFonts w:ascii="Candara" w:hAnsi="Candara"/>
              </w:rPr>
            </w:pPr>
            <w:r>
              <w:rPr>
                <w:rFonts w:ascii="Candara" w:hAnsi="Candara"/>
              </w:rPr>
              <w:t>212</w:t>
            </w:r>
          </w:p>
        </w:tc>
        <w:tc>
          <w:tcPr>
            <w:tcW w:w="3226" w:type="dxa"/>
            <w:shd w:val="clear" w:color="auto" w:fill="FFFFFF"/>
          </w:tcPr>
          <w:p w:rsidR="00CB0820" w:rsidRPr="00A25D71" w:rsidRDefault="007150D6" w:rsidP="00A25D71">
            <w:pPr>
              <w:jc w:val="right"/>
              <w:rPr>
                <w:rFonts w:ascii="Candara" w:hAnsi="Candara"/>
              </w:rPr>
            </w:pPr>
            <w:r>
              <w:rPr>
                <w:rFonts w:ascii="Candara" w:hAnsi="Candara"/>
              </w:rPr>
              <w:t>430</w:t>
            </w:r>
          </w:p>
        </w:tc>
      </w:tr>
      <w:tr w:rsidR="00CB0820" w:rsidRPr="00E81AB5" w:rsidTr="00C978D9">
        <w:trPr>
          <w:trHeight w:hRule="exact" w:val="284"/>
        </w:trPr>
        <w:tc>
          <w:tcPr>
            <w:tcW w:w="3226" w:type="dxa"/>
            <w:shd w:val="clear" w:color="auto" w:fill="0070C0"/>
          </w:tcPr>
          <w:p w:rsidR="00CB0820" w:rsidRPr="00C978D9" w:rsidRDefault="00CB0820" w:rsidP="00A25D71">
            <w:pPr>
              <w:rPr>
                <w:rFonts w:ascii="Candara" w:hAnsi="Candara"/>
                <w:b/>
                <w:bCs/>
                <w:color w:val="FFFFFF" w:themeColor="background1"/>
              </w:rPr>
            </w:pPr>
            <w:r w:rsidRPr="00C978D9">
              <w:rPr>
                <w:rFonts w:ascii="Candara" w:hAnsi="Candara"/>
                <w:b/>
                <w:bCs/>
                <w:color w:val="FFFFFF" w:themeColor="background1"/>
                <w:sz w:val="20"/>
                <w:szCs w:val="20"/>
              </w:rPr>
              <w:t>OKUL ÖNCESİ TOPLAMI</w:t>
            </w:r>
          </w:p>
        </w:tc>
        <w:tc>
          <w:tcPr>
            <w:tcW w:w="3226" w:type="dxa"/>
            <w:shd w:val="clear" w:color="auto" w:fill="A5D5E2"/>
          </w:tcPr>
          <w:p w:rsidR="00CB0820" w:rsidRPr="00A25D71" w:rsidRDefault="007150D6" w:rsidP="00A25D71">
            <w:pPr>
              <w:jc w:val="right"/>
              <w:rPr>
                <w:rFonts w:ascii="Candara" w:hAnsi="Candara"/>
              </w:rPr>
            </w:pPr>
            <w:r>
              <w:rPr>
                <w:rFonts w:ascii="Candara" w:hAnsi="Candara"/>
              </w:rPr>
              <w:t>218</w:t>
            </w:r>
          </w:p>
        </w:tc>
        <w:tc>
          <w:tcPr>
            <w:tcW w:w="3226" w:type="dxa"/>
            <w:shd w:val="clear" w:color="auto" w:fill="A5D5E2"/>
          </w:tcPr>
          <w:p w:rsidR="00CB0820" w:rsidRPr="00A25D71" w:rsidRDefault="007150D6" w:rsidP="00C978D9">
            <w:pPr>
              <w:jc w:val="right"/>
              <w:rPr>
                <w:rFonts w:ascii="Candara" w:hAnsi="Candara"/>
              </w:rPr>
            </w:pPr>
            <w:r>
              <w:rPr>
                <w:rFonts w:ascii="Candara" w:hAnsi="Candara"/>
              </w:rPr>
              <w:t>212</w:t>
            </w:r>
          </w:p>
        </w:tc>
        <w:tc>
          <w:tcPr>
            <w:tcW w:w="3226" w:type="dxa"/>
            <w:shd w:val="clear" w:color="auto" w:fill="A5D5E2"/>
          </w:tcPr>
          <w:p w:rsidR="00CB0820" w:rsidRPr="00A25D71" w:rsidRDefault="007150D6" w:rsidP="00C978D9">
            <w:pPr>
              <w:jc w:val="right"/>
              <w:rPr>
                <w:rFonts w:ascii="Candara" w:hAnsi="Candara"/>
              </w:rPr>
            </w:pPr>
            <w:r>
              <w:rPr>
                <w:rFonts w:ascii="Candara" w:hAnsi="Candara"/>
              </w:rPr>
              <w:t>430</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hAnsi="Calibri Light"/>
                <w:b/>
                <w:bCs/>
                <w:color w:val="FFFFFF"/>
              </w:rPr>
            </w:pPr>
            <w:r w:rsidRPr="00F816BC">
              <w:rPr>
                <w:rFonts w:ascii="Calibri Light" w:eastAsia="ArialMT" w:hAnsi="Calibri Light"/>
                <w:b/>
                <w:bCs/>
                <w:color w:val="FFFFFF"/>
              </w:rPr>
              <w:t>İlkokulu (Resmi)</w:t>
            </w:r>
          </w:p>
        </w:tc>
        <w:tc>
          <w:tcPr>
            <w:tcW w:w="3226" w:type="dxa"/>
            <w:shd w:val="clear" w:color="auto" w:fill="FFFFFF"/>
          </w:tcPr>
          <w:p w:rsidR="00CB0820" w:rsidRPr="00A76D74" w:rsidRDefault="007150D6" w:rsidP="00CC2287">
            <w:pPr>
              <w:spacing w:after="0"/>
              <w:jc w:val="right"/>
              <w:rPr>
                <w:rFonts w:ascii="Calibri Light" w:hAnsi="Calibri Light"/>
              </w:rPr>
            </w:pPr>
            <w:r>
              <w:rPr>
                <w:rFonts w:ascii="Calibri Light" w:hAnsi="Calibri Light"/>
              </w:rPr>
              <w:t>873</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856</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1729</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İlkokulu (Özel)</w:t>
            </w:r>
          </w:p>
        </w:tc>
        <w:tc>
          <w:tcPr>
            <w:tcW w:w="3226" w:type="dxa"/>
            <w:shd w:val="clear" w:color="auto" w:fill="A5D5E2"/>
          </w:tcPr>
          <w:p w:rsidR="00CB0820" w:rsidRPr="00A76D74" w:rsidRDefault="007150D6" w:rsidP="00CC2287">
            <w:pPr>
              <w:spacing w:after="0"/>
              <w:jc w:val="right"/>
              <w:rPr>
                <w:rFonts w:ascii="Calibri Light" w:hAnsi="Calibri Light"/>
              </w:rPr>
            </w:pPr>
            <w:r>
              <w:rPr>
                <w:rFonts w:ascii="Calibri Light" w:hAnsi="Calibri Light"/>
              </w:rPr>
              <w:t>0</w:t>
            </w:r>
          </w:p>
        </w:tc>
        <w:tc>
          <w:tcPr>
            <w:tcW w:w="3226" w:type="dxa"/>
            <w:shd w:val="clear" w:color="auto" w:fill="A5D5E2"/>
          </w:tcPr>
          <w:p w:rsidR="00CB0820" w:rsidRPr="00A76D74" w:rsidRDefault="007150D6" w:rsidP="00CC2287">
            <w:pPr>
              <w:spacing w:after="0"/>
              <w:jc w:val="right"/>
              <w:rPr>
                <w:rFonts w:ascii="Calibri Light" w:hAnsi="Calibri Light"/>
              </w:rPr>
            </w:pPr>
            <w:r>
              <w:rPr>
                <w:rFonts w:ascii="Calibri Light" w:hAnsi="Calibri Light"/>
              </w:rPr>
              <w:t>0</w:t>
            </w:r>
          </w:p>
        </w:tc>
        <w:tc>
          <w:tcPr>
            <w:tcW w:w="3226" w:type="dxa"/>
            <w:shd w:val="clear" w:color="auto" w:fill="A5D5E2"/>
          </w:tcPr>
          <w:p w:rsidR="00CB0820" w:rsidRPr="00A76D74" w:rsidRDefault="007150D6" w:rsidP="00CC2287">
            <w:pPr>
              <w:spacing w:after="0"/>
              <w:jc w:val="right"/>
              <w:rPr>
                <w:rFonts w:ascii="Calibri Light" w:hAnsi="Calibri Light"/>
              </w:rPr>
            </w:pPr>
            <w:r>
              <w:rPr>
                <w:rFonts w:ascii="Calibri Light" w:hAnsi="Calibri Light"/>
              </w:rPr>
              <w:t>0</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İlkokullar Toplam</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873</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856</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1729</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Ortaokul (Resmi)</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908</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855</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1763</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Ortaokul (Özel)</w:t>
            </w:r>
          </w:p>
        </w:tc>
        <w:tc>
          <w:tcPr>
            <w:tcW w:w="3226" w:type="dxa"/>
            <w:shd w:val="clear" w:color="auto" w:fill="FFFFFF"/>
          </w:tcPr>
          <w:p w:rsidR="00CB0820" w:rsidRPr="00A76D74" w:rsidRDefault="007150D6" w:rsidP="00CC2287">
            <w:pPr>
              <w:spacing w:after="0"/>
              <w:jc w:val="right"/>
              <w:rPr>
                <w:rFonts w:ascii="Calibri Light" w:hAnsi="Calibri Light"/>
              </w:rPr>
            </w:pPr>
            <w:r>
              <w:rPr>
                <w:rFonts w:ascii="Calibri Light" w:hAnsi="Calibri Light"/>
              </w:rPr>
              <w:t>0</w:t>
            </w:r>
          </w:p>
        </w:tc>
        <w:tc>
          <w:tcPr>
            <w:tcW w:w="3226" w:type="dxa"/>
            <w:shd w:val="clear" w:color="auto" w:fill="FFFFFF"/>
          </w:tcPr>
          <w:p w:rsidR="00CB0820" w:rsidRPr="00A76D74" w:rsidRDefault="007150D6" w:rsidP="00CC2287">
            <w:pPr>
              <w:spacing w:after="0"/>
              <w:jc w:val="right"/>
              <w:rPr>
                <w:rFonts w:ascii="Calibri Light" w:hAnsi="Calibri Light"/>
              </w:rPr>
            </w:pPr>
            <w:r>
              <w:rPr>
                <w:rFonts w:ascii="Calibri Light" w:hAnsi="Calibri Light"/>
              </w:rPr>
              <w:t>0</w:t>
            </w:r>
          </w:p>
        </w:tc>
        <w:tc>
          <w:tcPr>
            <w:tcW w:w="3226" w:type="dxa"/>
            <w:shd w:val="clear" w:color="auto" w:fill="FFFFFF"/>
          </w:tcPr>
          <w:p w:rsidR="00CB0820" w:rsidRPr="00A76D74" w:rsidRDefault="007150D6" w:rsidP="00CC2287">
            <w:pPr>
              <w:spacing w:after="0"/>
              <w:jc w:val="right"/>
              <w:rPr>
                <w:rFonts w:ascii="Calibri Light" w:hAnsi="Calibri Light"/>
              </w:rPr>
            </w:pPr>
            <w:r>
              <w:rPr>
                <w:rFonts w:ascii="Calibri Light" w:hAnsi="Calibri Light"/>
              </w:rPr>
              <w:t>0</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Ortaokul Toplam</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908</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855</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1763</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Genel Lise</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382</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467</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849</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Açık Lise</w:t>
            </w:r>
          </w:p>
        </w:tc>
        <w:tc>
          <w:tcPr>
            <w:tcW w:w="3226" w:type="dxa"/>
            <w:shd w:val="clear" w:color="auto" w:fill="A5D5E2"/>
          </w:tcPr>
          <w:p w:rsidR="00CB0820" w:rsidRPr="00A76D74" w:rsidRDefault="009F3884" w:rsidP="00CC2287">
            <w:pPr>
              <w:spacing w:after="0"/>
              <w:jc w:val="right"/>
              <w:rPr>
                <w:rFonts w:ascii="Calibri Light" w:hAnsi="Calibri Light"/>
              </w:rPr>
            </w:pPr>
            <w:r>
              <w:rPr>
                <w:rFonts w:ascii="Calibri Light" w:hAnsi="Calibri Light"/>
              </w:rPr>
              <w:t>154</w:t>
            </w:r>
          </w:p>
        </w:tc>
        <w:tc>
          <w:tcPr>
            <w:tcW w:w="3226" w:type="dxa"/>
            <w:shd w:val="clear" w:color="auto" w:fill="A5D5E2"/>
          </w:tcPr>
          <w:p w:rsidR="00CB0820" w:rsidRPr="00A76D74" w:rsidRDefault="009F3884" w:rsidP="00CC2287">
            <w:pPr>
              <w:spacing w:after="0"/>
              <w:jc w:val="right"/>
              <w:rPr>
                <w:rFonts w:ascii="Calibri Light" w:hAnsi="Calibri Light"/>
              </w:rPr>
            </w:pPr>
            <w:r>
              <w:rPr>
                <w:rFonts w:ascii="Calibri Light" w:hAnsi="Calibri Light"/>
              </w:rPr>
              <w:t>470</w:t>
            </w:r>
          </w:p>
        </w:tc>
        <w:tc>
          <w:tcPr>
            <w:tcW w:w="3226" w:type="dxa"/>
            <w:shd w:val="clear" w:color="auto" w:fill="A5D5E2"/>
          </w:tcPr>
          <w:p w:rsidR="00CB0820" w:rsidRPr="00A76D74" w:rsidRDefault="009F3884" w:rsidP="00CC2287">
            <w:pPr>
              <w:spacing w:after="0"/>
              <w:jc w:val="right"/>
              <w:rPr>
                <w:rFonts w:ascii="Calibri Light" w:hAnsi="Calibri Light"/>
              </w:rPr>
            </w:pPr>
            <w:r>
              <w:rPr>
                <w:rFonts w:ascii="Calibri Light" w:hAnsi="Calibri Light"/>
              </w:rPr>
              <w:t>624</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Mesleki ve Teknik Lise</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655</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727</w:t>
            </w:r>
          </w:p>
        </w:tc>
        <w:tc>
          <w:tcPr>
            <w:tcW w:w="3226" w:type="dxa"/>
            <w:shd w:val="clear" w:color="auto" w:fill="FFFFFF"/>
          </w:tcPr>
          <w:p w:rsidR="00CB0820" w:rsidRPr="00A76D74" w:rsidRDefault="008B0CCC" w:rsidP="00CC2287">
            <w:pPr>
              <w:spacing w:after="0"/>
              <w:jc w:val="right"/>
              <w:rPr>
                <w:rFonts w:ascii="Calibri Light" w:hAnsi="Calibri Light"/>
              </w:rPr>
            </w:pPr>
            <w:r>
              <w:rPr>
                <w:rFonts w:ascii="Calibri Light" w:hAnsi="Calibri Light"/>
              </w:rPr>
              <w:t>1382</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rPr>
            </w:pPr>
            <w:r w:rsidRPr="00F816BC">
              <w:rPr>
                <w:rFonts w:ascii="Calibri Light" w:eastAsia="ArialMT" w:hAnsi="Calibri Light"/>
                <w:b/>
                <w:bCs/>
                <w:color w:val="FFFFFF"/>
              </w:rPr>
              <w:t>Ortaöğretim Toplam</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3036</w:t>
            </w:r>
          </w:p>
        </w:tc>
        <w:tc>
          <w:tcPr>
            <w:tcW w:w="3226" w:type="dxa"/>
            <w:shd w:val="clear" w:color="auto" w:fill="A5D5E2"/>
          </w:tcPr>
          <w:p w:rsidR="00CB0820" w:rsidRPr="00A76D74" w:rsidRDefault="008B0CCC" w:rsidP="008B0CCC">
            <w:pPr>
              <w:spacing w:after="0"/>
              <w:jc w:val="right"/>
              <w:rPr>
                <w:rFonts w:ascii="Calibri Light" w:hAnsi="Calibri Light"/>
              </w:rPr>
            </w:pPr>
            <w:r>
              <w:rPr>
                <w:rFonts w:ascii="Calibri Light" w:hAnsi="Calibri Light"/>
              </w:rPr>
              <w:t>3117</w:t>
            </w:r>
          </w:p>
        </w:tc>
        <w:tc>
          <w:tcPr>
            <w:tcW w:w="3226" w:type="dxa"/>
            <w:shd w:val="clear" w:color="auto" w:fill="A5D5E2"/>
          </w:tcPr>
          <w:p w:rsidR="00CB0820" w:rsidRPr="00A76D74" w:rsidRDefault="008B0CCC" w:rsidP="00CC2287">
            <w:pPr>
              <w:spacing w:after="0"/>
              <w:jc w:val="right"/>
              <w:rPr>
                <w:rFonts w:ascii="Calibri Light" w:hAnsi="Calibri Light"/>
              </w:rPr>
            </w:pPr>
            <w:r>
              <w:rPr>
                <w:rFonts w:ascii="Calibri Light" w:hAnsi="Calibri Light"/>
              </w:rPr>
              <w:t>6153</w:t>
            </w:r>
          </w:p>
        </w:tc>
      </w:tr>
      <w:tr w:rsidR="00CB0820" w:rsidRPr="00E81AB5" w:rsidTr="00C978D9">
        <w:trPr>
          <w:trHeight w:hRule="exact" w:val="284"/>
        </w:trPr>
        <w:tc>
          <w:tcPr>
            <w:tcW w:w="3226" w:type="dxa"/>
            <w:shd w:val="clear" w:color="auto" w:fill="0070C0"/>
          </w:tcPr>
          <w:p w:rsidR="00CB0820" w:rsidRPr="00F816BC" w:rsidRDefault="00CB0820" w:rsidP="00CC2287">
            <w:pPr>
              <w:spacing w:after="0"/>
              <w:jc w:val="both"/>
              <w:rPr>
                <w:rFonts w:ascii="Calibri Light" w:eastAsia="ArialMT" w:hAnsi="Calibri Light"/>
                <w:b/>
                <w:bCs/>
                <w:color w:val="FFFFFF"/>
                <w:sz w:val="24"/>
                <w:szCs w:val="24"/>
              </w:rPr>
            </w:pPr>
            <w:r w:rsidRPr="00F816BC">
              <w:rPr>
                <w:rFonts w:ascii="Calibri Light" w:eastAsia="ArialMT" w:hAnsi="Calibri Light"/>
                <w:b/>
                <w:bCs/>
                <w:color w:val="FFFFFF"/>
                <w:sz w:val="24"/>
                <w:szCs w:val="24"/>
              </w:rPr>
              <w:t>Genel Toplam</w:t>
            </w:r>
          </w:p>
        </w:tc>
        <w:tc>
          <w:tcPr>
            <w:tcW w:w="3226" w:type="dxa"/>
            <w:shd w:val="clear" w:color="auto" w:fill="0070C0"/>
          </w:tcPr>
          <w:p w:rsidR="00CB0820" w:rsidRPr="00F816BC" w:rsidRDefault="009F3884" w:rsidP="00CC2287">
            <w:pPr>
              <w:spacing w:after="0" w:line="240" w:lineRule="auto"/>
              <w:jc w:val="right"/>
              <w:rPr>
                <w:rFonts w:ascii="Calibri Light" w:hAnsi="Calibri Light"/>
                <w:b/>
                <w:bCs/>
                <w:color w:val="FFFFFF"/>
              </w:rPr>
            </w:pPr>
            <w:r>
              <w:rPr>
                <w:rFonts w:ascii="Calibri Light" w:hAnsi="Calibri Light"/>
                <w:b/>
                <w:bCs/>
                <w:color w:val="FFFFFF"/>
              </w:rPr>
              <w:t>3190</w:t>
            </w:r>
          </w:p>
          <w:p w:rsidR="00CB0820" w:rsidRPr="00F816BC" w:rsidRDefault="00CB0820" w:rsidP="00CC2287">
            <w:pPr>
              <w:spacing w:after="0"/>
              <w:jc w:val="right"/>
              <w:rPr>
                <w:rFonts w:ascii="Calibri Light" w:hAnsi="Calibri Light"/>
                <w:b/>
                <w:bCs/>
                <w:color w:val="FFFFFF"/>
              </w:rPr>
            </w:pPr>
          </w:p>
        </w:tc>
        <w:tc>
          <w:tcPr>
            <w:tcW w:w="3226" w:type="dxa"/>
            <w:shd w:val="clear" w:color="auto" w:fill="0070C0"/>
          </w:tcPr>
          <w:p w:rsidR="00CB0820" w:rsidRPr="00F816BC" w:rsidRDefault="009F3884" w:rsidP="00CC2287">
            <w:pPr>
              <w:spacing w:after="0" w:line="240" w:lineRule="auto"/>
              <w:jc w:val="right"/>
              <w:rPr>
                <w:rFonts w:ascii="Calibri Light" w:hAnsi="Calibri Light"/>
                <w:b/>
                <w:bCs/>
                <w:color w:val="FFFFFF"/>
              </w:rPr>
            </w:pPr>
            <w:r>
              <w:rPr>
                <w:rFonts w:ascii="Calibri Light" w:hAnsi="Calibri Light"/>
                <w:b/>
                <w:bCs/>
                <w:color w:val="FFFFFF"/>
              </w:rPr>
              <w:t>3587</w:t>
            </w:r>
          </w:p>
          <w:p w:rsidR="00CB0820" w:rsidRPr="00F816BC" w:rsidRDefault="00CB0820" w:rsidP="00CC2287">
            <w:pPr>
              <w:keepNext/>
              <w:spacing w:after="0"/>
              <w:jc w:val="right"/>
              <w:rPr>
                <w:rFonts w:ascii="Calibri Light" w:hAnsi="Calibri Light"/>
                <w:b/>
                <w:bCs/>
                <w:color w:val="FFFFFF"/>
              </w:rPr>
            </w:pPr>
          </w:p>
        </w:tc>
        <w:tc>
          <w:tcPr>
            <w:tcW w:w="3226" w:type="dxa"/>
            <w:shd w:val="clear" w:color="auto" w:fill="0070C0"/>
          </w:tcPr>
          <w:p w:rsidR="00CB0820" w:rsidRPr="00F816BC" w:rsidRDefault="009F3884" w:rsidP="009F3884">
            <w:pPr>
              <w:spacing w:after="0" w:line="240" w:lineRule="auto"/>
              <w:jc w:val="right"/>
              <w:rPr>
                <w:rFonts w:ascii="Calibri Light" w:hAnsi="Calibri Light"/>
                <w:b/>
                <w:bCs/>
                <w:color w:val="FFFFFF"/>
              </w:rPr>
            </w:pPr>
            <w:r>
              <w:rPr>
                <w:rFonts w:ascii="Calibri Light" w:hAnsi="Calibri Light"/>
                <w:b/>
                <w:bCs/>
                <w:color w:val="FFFFFF"/>
              </w:rPr>
              <w:t>6777</w:t>
            </w:r>
          </w:p>
        </w:tc>
      </w:tr>
    </w:tbl>
    <w:p w:rsidR="001E3DC4" w:rsidRDefault="001E3DC4" w:rsidP="00CB0820">
      <w:pPr>
        <w:pStyle w:val="ResimYazs"/>
        <w:shd w:val="clear" w:color="auto" w:fill="960000"/>
        <w:ind w:left="142" w:right="142"/>
      </w:pPr>
      <w:bookmarkStart w:id="111" w:name="_Toc415818552"/>
      <w:bookmarkStart w:id="112" w:name="_Toc418015663"/>
      <w:r>
        <w:t xml:space="preserve">Tablo </w:t>
      </w:r>
      <w:r w:rsidR="0089751C">
        <w:fldChar w:fldCharType="begin"/>
      </w:r>
      <w:r w:rsidR="00827566">
        <w:instrText xml:space="preserve"> SEQ Tablo \* ARABIC </w:instrText>
      </w:r>
      <w:r w:rsidR="0089751C">
        <w:fldChar w:fldCharType="separate"/>
      </w:r>
      <w:r w:rsidR="00602088">
        <w:rPr>
          <w:noProof/>
        </w:rPr>
        <w:t>10</w:t>
      </w:r>
      <w:r w:rsidR="0089751C">
        <w:rPr>
          <w:noProof/>
        </w:rPr>
        <w:fldChar w:fldCharType="end"/>
      </w:r>
      <w:r>
        <w:t xml:space="preserve">: </w:t>
      </w:r>
      <w:r w:rsidRPr="00767DE0">
        <w:t>Öğrenci Sayıları</w:t>
      </w:r>
      <w:bookmarkEnd w:id="111"/>
      <w:bookmarkEnd w:id="112"/>
    </w:p>
    <w:p w:rsidR="00A60D48" w:rsidRDefault="00A60D48" w:rsidP="00A60D48">
      <w:pPr>
        <w:rPr>
          <w:lang w:eastAsia="tr-TR"/>
        </w:rPr>
      </w:pPr>
    </w:p>
    <w:p w:rsidR="00FA2AD7" w:rsidRDefault="00FA2AD7" w:rsidP="00A60D48">
      <w:pPr>
        <w:rPr>
          <w:lang w:eastAsia="tr-TR"/>
        </w:rPr>
      </w:pPr>
    </w:p>
    <w:p w:rsidR="001E3DC4" w:rsidRPr="00A62EC8" w:rsidRDefault="001E3DC4" w:rsidP="001E3DC4">
      <w:pPr>
        <w:pStyle w:val="Balk4"/>
        <w:ind w:left="0"/>
        <w:rPr>
          <w:rFonts w:ascii="Candara" w:hAnsi="Candara"/>
          <w:color w:val="0070C0"/>
          <w:sz w:val="28"/>
          <w:szCs w:val="28"/>
        </w:rPr>
      </w:pPr>
      <w:bookmarkStart w:id="113" w:name="_Toc387414324"/>
      <w:bookmarkStart w:id="114" w:name="_Toc387415144"/>
      <w:bookmarkStart w:id="115" w:name="_Toc417896297"/>
      <w:r w:rsidRPr="00A62EC8">
        <w:rPr>
          <w:rFonts w:ascii="Candara" w:hAnsi="Candara"/>
          <w:color w:val="0070C0"/>
          <w:sz w:val="28"/>
          <w:szCs w:val="28"/>
        </w:rPr>
        <w:t>FİZİKİ VE TEKNOLOJİ</w:t>
      </w:r>
      <w:bookmarkEnd w:id="113"/>
      <w:bookmarkEnd w:id="114"/>
      <w:r w:rsidRPr="00A62EC8">
        <w:rPr>
          <w:rFonts w:ascii="Candara" w:hAnsi="Candara"/>
          <w:color w:val="0070C0"/>
          <w:sz w:val="28"/>
          <w:szCs w:val="28"/>
        </w:rPr>
        <w:t>K KAYNAKLAR</w:t>
      </w:r>
      <w:bookmarkEnd w:id="115"/>
    </w:p>
    <w:p w:rsidR="001E3DC4" w:rsidRPr="006943E7" w:rsidRDefault="001E3DC4" w:rsidP="00E54ACC">
      <w:pPr>
        <w:spacing w:before="120"/>
        <w:rPr>
          <w:rFonts w:ascii="Candara" w:hAnsi="Candara"/>
          <w:b/>
          <w:bCs/>
          <w:color w:val="0070C0"/>
        </w:rPr>
      </w:pPr>
      <w:r w:rsidRPr="006943E7">
        <w:rPr>
          <w:rFonts w:ascii="Candara" w:hAnsi="Candara"/>
          <w:b/>
          <w:bCs/>
          <w:color w:val="0070C0"/>
        </w:rPr>
        <w:t>Hizmet Binası</w:t>
      </w:r>
    </w:p>
    <w:p w:rsidR="001E3DC4" w:rsidRPr="001E3DC4" w:rsidRDefault="008324F0" w:rsidP="00440E4D">
      <w:pPr>
        <w:spacing w:before="120"/>
        <w:ind w:firstLine="708"/>
        <w:jc w:val="both"/>
        <w:rPr>
          <w:rFonts w:ascii="Candara" w:hAnsi="Candara"/>
        </w:rPr>
      </w:pPr>
      <w:r>
        <w:rPr>
          <w:rFonts w:ascii="Candara" w:hAnsi="Candara"/>
        </w:rPr>
        <w:t>Ermenek</w:t>
      </w:r>
      <w:r w:rsidR="001E3DC4" w:rsidRPr="001E3DC4">
        <w:rPr>
          <w:rFonts w:ascii="Candara" w:hAnsi="Candara"/>
        </w:rPr>
        <w:t xml:space="preserve"> İl</w:t>
      </w:r>
      <w:r>
        <w:rPr>
          <w:rFonts w:ascii="Candara" w:hAnsi="Candara"/>
        </w:rPr>
        <w:t>çe</w:t>
      </w:r>
      <w:r w:rsidR="001E3DC4" w:rsidRPr="001E3DC4">
        <w:rPr>
          <w:rFonts w:ascii="Candara" w:hAnsi="Candara"/>
        </w:rPr>
        <w:t xml:space="preserve"> Milli Eğitim Müdürlüğü 20</w:t>
      </w:r>
      <w:r>
        <w:rPr>
          <w:rFonts w:ascii="Candara" w:hAnsi="Candara"/>
        </w:rPr>
        <w:t>13</w:t>
      </w:r>
      <w:r w:rsidR="001E3DC4" w:rsidRPr="001E3DC4">
        <w:rPr>
          <w:rFonts w:ascii="Candara" w:hAnsi="Candara"/>
        </w:rPr>
        <w:t xml:space="preserve"> yılından itibaren Hükümet Konağı </w:t>
      </w:r>
      <w:r w:rsidR="009F3884">
        <w:rPr>
          <w:rFonts w:ascii="Candara" w:hAnsi="Candara"/>
        </w:rPr>
        <w:t>4</w:t>
      </w:r>
      <w:r w:rsidR="001E3DC4" w:rsidRPr="001E3DC4">
        <w:rPr>
          <w:rFonts w:ascii="Candara" w:hAnsi="Candara"/>
        </w:rPr>
        <w:t xml:space="preserve">. </w:t>
      </w:r>
      <w:r w:rsidR="00FB696B">
        <w:rPr>
          <w:rFonts w:ascii="Candara" w:hAnsi="Candara"/>
        </w:rPr>
        <w:t>k</w:t>
      </w:r>
      <w:r w:rsidR="001E3DC4" w:rsidRPr="001E3DC4">
        <w:rPr>
          <w:rFonts w:ascii="Candara" w:hAnsi="Candara"/>
        </w:rPr>
        <w:t>atta hizmetine devam e</w:t>
      </w:r>
      <w:r w:rsidR="001E3DC4" w:rsidRPr="001E3DC4">
        <w:rPr>
          <w:rFonts w:ascii="Candara" w:hAnsi="Candara"/>
        </w:rPr>
        <w:t>t</w:t>
      </w:r>
      <w:r w:rsidR="001E3DC4" w:rsidRPr="001E3DC4">
        <w:rPr>
          <w:rFonts w:ascii="Candara" w:hAnsi="Candara"/>
        </w:rPr>
        <w:t xml:space="preserve">mektedir. </w:t>
      </w:r>
      <w:r w:rsidR="009F3884">
        <w:rPr>
          <w:rFonts w:ascii="Candara" w:hAnsi="Candara"/>
        </w:rPr>
        <w:t>Binamızın yeni, katın tamamen Müdürlüğümüze tahsis edilmiş olması iyi bir çalışma ortamı oluşturma</w:t>
      </w:r>
      <w:r w:rsidR="009F3884">
        <w:rPr>
          <w:rFonts w:ascii="Candara" w:hAnsi="Candara"/>
        </w:rPr>
        <w:t>k</w:t>
      </w:r>
      <w:r w:rsidR="009F3884">
        <w:rPr>
          <w:rFonts w:ascii="Candara" w:hAnsi="Candara"/>
        </w:rPr>
        <w:t>tadır.</w:t>
      </w:r>
    </w:p>
    <w:p w:rsidR="001E3DC4" w:rsidRPr="006943E7" w:rsidRDefault="001E3DC4" w:rsidP="001E3DC4">
      <w:pPr>
        <w:rPr>
          <w:rFonts w:ascii="Candara" w:hAnsi="Candara"/>
          <w:b/>
          <w:bCs/>
          <w:color w:val="0070C0"/>
        </w:rPr>
      </w:pPr>
      <w:r w:rsidRPr="006943E7">
        <w:rPr>
          <w:rFonts w:ascii="Candara" w:hAnsi="Candara"/>
          <w:b/>
          <w:bCs/>
          <w:color w:val="0070C0"/>
        </w:rPr>
        <w:t>Kuruluşun Teknolojik Alt Yapısı</w:t>
      </w:r>
    </w:p>
    <w:tbl>
      <w:tblPr>
        <w:tblW w:w="4972"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FFF"/>
        <w:tblLayout w:type="fixed"/>
        <w:tblLook w:val="04A0" w:firstRow="1" w:lastRow="0" w:firstColumn="1" w:lastColumn="0" w:noHBand="0" w:noVBand="1"/>
      </w:tblPr>
      <w:tblGrid>
        <w:gridCol w:w="2195"/>
        <w:gridCol w:w="535"/>
        <w:gridCol w:w="533"/>
        <w:gridCol w:w="533"/>
        <w:gridCol w:w="634"/>
        <w:gridCol w:w="591"/>
        <w:gridCol w:w="509"/>
        <w:gridCol w:w="680"/>
        <w:gridCol w:w="723"/>
        <w:gridCol w:w="641"/>
        <w:gridCol w:w="570"/>
        <w:gridCol w:w="531"/>
        <w:gridCol w:w="533"/>
        <w:gridCol w:w="533"/>
        <w:gridCol w:w="533"/>
        <w:gridCol w:w="513"/>
      </w:tblGrid>
      <w:tr w:rsidR="001E3DC4" w:rsidRPr="00B70206" w:rsidTr="006500A9">
        <w:trPr>
          <w:trHeight w:val="2467"/>
        </w:trPr>
        <w:tc>
          <w:tcPr>
            <w:tcW w:w="1018" w:type="pct"/>
            <w:shd w:val="clear" w:color="auto" w:fill="0070C0"/>
            <w:noWrap/>
            <w:vAlign w:val="center"/>
            <w:hideMark/>
          </w:tcPr>
          <w:p w:rsidR="001E3DC4" w:rsidRPr="001E3DC4" w:rsidRDefault="001E3DC4" w:rsidP="001E3DC4">
            <w:pPr>
              <w:spacing w:after="0" w:line="240" w:lineRule="auto"/>
              <w:jc w:val="both"/>
              <w:rPr>
                <w:rFonts w:ascii="Candara" w:hAnsi="Candara"/>
                <w:b/>
                <w:bCs/>
                <w:color w:val="FFFFFF"/>
              </w:rPr>
            </w:pPr>
          </w:p>
        </w:tc>
        <w:tc>
          <w:tcPr>
            <w:tcW w:w="248"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Bilgisayar Laboratuvarı Sayısı</w:t>
            </w:r>
          </w:p>
        </w:tc>
        <w:tc>
          <w:tcPr>
            <w:tcW w:w="247"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Biyoloji Laboratuvarı Sayısı</w:t>
            </w:r>
          </w:p>
        </w:tc>
        <w:tc>
          <w:tcPr>
            <w:tcW w:w="247"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BT Sınıfı Sayısı</w:t>
            </w:r>
          </w:p>
        </w:tc>
        <w:tc>
          <w:tcPr>
            <w:tcW w:w="294"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Büroda kullanılan bilgisayar sayısı</w:t>
            </w:r>
          </w:p>
        </w:tc>
        <w:tc>
          <w:tcPr>
            <w:tcW w:w="274"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Eğitim amaçlı kullanılan bilgis</w:t>
            </w:r>
            <w:r w:rsidRPr="001E3DC4">
              <w:rPr>
                <w:rFonts w:ascii="Candara" w:hAnsi="Candara"/>
                <w:bCs/>
                <w:color w:val="FFFFFF"/>
                <w:sz w:val="18"/>
              </w:rPr>
              <w:t>a</w:t>
            </w:r>
            <w:r w:rsidRPr="001E3DC4">
              <w:rPr>
                <w:rFonts w:ascii="Candara" w:hAnsi="Candara"/>
                <w:bCs/>
                <w:color w:val="FFFFFF"/>
                <w:sz w:val="18"/>
              </w:rPr>
              <w:t>yar sayısı</w:t>
            </w:r>
          </w:p>
        </w:tc>
        <w:tc>
          <w:tcPr>
            <w:tcW w:w="236"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Eğitim Araçları Odası</w:t>
            </w:r>
          </w:p>
        </w:tc>
        <w:tc>
          <w:tcPr>
            <w:tcW w:w="315"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Fatih projesi kapsamında akıllı tahta sayısı</w:t>
            </w:r>
          </w:p>
        </w:tc>
        <w:tc>
          <w:tcPr>
            <w:tcW w:w="335"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Fatih projesi kapsamında çok fonksiyonlu yazıcı sayısı</w:t>
            </w:r>
          </w:p>
        </w:tc>
        <w:tc>
          <w:tcPr>
            <w:tcW w:w="297"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Fatih projesi kapsamında dok</w:t>
            </w:r>
            <w:r w:rsidRPr="001E3DC4">
              <w:rPr>
                <w:rFonts w:ascii="Candara" w:hAnsi="Candara"/>
                <w:bCs/>
                <w:color w:val="FFFFFF"/>
                <w:sz w:val="18"/>
              </w:rPr>
              <w:t>ü</w:t>
            </w:r>
            <w:r w:rsidRPr="001E3DC4">
              <w:rPr>
                <w:rFonts w:ascii="Candara" w:hAnsi="Candara"/>
                <w:bCs/>
                <w:color w:val="FFFFFF"/>
                <w:sz w:val="18"/>
              </w:rPr>
              <w:t>man kamera sayısı</w:t>
            </w:r>
          </w:p>
        </w:tc>
        <w:tc>
          <w:tcPr>
            <w:tcW w:w="264"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Fatih projesi kapsamında tablet bilgisayar sayısı</w:t>
            </w:r>
          </w:p>
        </w:tc>
        <w:tc>
          <w:tcPr>
            <w:tcW w:w="246"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Fen Bilgisi Laboratuvarı Sayısı</w:t>
            </w:r>
          </w:p>
        </w:tc>
        <w:tc>
          <w:tcPr>
            <w:tcW w:w="247"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Fizik Laboratuvarı Sayısı</w:t>
            </w:r>
          </w:p>
        </w:tc>
        <w:tc>
          <w:tcPr>
            <w:tcW w:w="247"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Kimya Laboratuvarı Sayısı</w:t>
            </w:r>
          </w:p>
        </w:tc>
        <w:tc>
          <w:tcPr>
            <w:tcW w:w="247"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Konferans Salonu Sayısı</w:t>
            </w:r>
          </w:p>
        </w:tc>
        <w:tc>
          <w:tcPr>
            <w:tcW w:w="238" w:type="pct"/>
            <w:shd w:val="clear" w:color="auto" w:fill="0070C0"/>
            <w:textDirection w:val="btLr"/>
            <w:hideMark/>
          </w:tcPr>
          <w:p w:rsidR="001E3DC4" w:rsidRPr="001E3DC4" w:rsidRDefault="001E3DC4" w:rsidP="001E3DC4">
            <w:pPr>
              <w:spacing w:after="0" w:line="240" w:lineRule="auto"/>
              <w:rPr>
                <w:rFonts w:ascii="Candara" w:hAnsi="Candara"/>
                <w:bCs/>
                <w:color w:val="FFFFFF"/>
                <w:sz w:val="18"/>
              </w:rPr>
            </w:pPr>
            <w:r w:rsidRPr="001E3DC4">
              <w:rPr>
                <w:rFonts w:ascii="Candara" w:hAnsi="Candara"/>
                <w:bCs/>
                <w:color w:val="FFFFFF"/>
                <w:sz w:val="18"/>
              </w:rPr>
              <w:t>Yabancı Dil Laboratuvarı Sayısı</w:t>
            </w:r>
          </w:p>
        </w:tc>
      </w:tr>
      <w:tr w:rsidR="001E3DC4" w:rsidRPr="00B70206" w:rsidTr="006500A9">
        <w:trPr>
          <w:trHeight w:val="284"/>
        </w:trPr>
        <w:tc>
          <w:tcPr>
            <w:tcW w:w="1018" w:type="pct"/>
            <w:shd w:val="clear" w:color="auto" w:fill="0070C0"/>
            <w:vAlign w:val="center"/>
            <w:hideMark/>
          </w:tcPr>
          <w:p w:rsidR="001E3DC4" w:rsidRPr="001E3DC4" w:rsidRDefault="001E3DC4" w:rsidP="00CC2287">
            <w:pPr>
              <w:spacing w:before="120" w:after="0" w:line="240" w:lineRule="auto"/>
              <w:jc w:val="both"/>
              <w:rPr>
                <w:rFonts w:ascii="Candara" w:hAnsi="Candara"/>
                <w:b/>
                <w:bCs/>
                <w:color w:val="FFFFFF"/>
                <w:szCs w:val="24"/>
              </w:rPr>
            </w:pPr>
            <w:r w:rsidRPr="001E3DC4">
              <w:rPr>
                <w:rFonts w:ascii="Candara" w:hAnsi="Candara"/>
                <w:b/>
                <w:bCs/>
                <w:color w:val="FFFFFF"/>
                <w:szCs w:val="24"/>
              </w:rPr>
              <w:t>Ermenek</w:t>
            </w:r>
          </w:p>
        </w:tc>
        <w:tc>
          <w:tcPr>
            <w:tcW w:w="248" w:type="pct"/>
            <w:shd w:val="clear" w:color="auto" w:fill="FFFFFF"/>
            <w:noWrap/>
            <w:vAlign w:val="center"/>
            <w:hideMark/>
          </w:tcPr>
          <w:p w:rsidR="001E3DC4" w:rsidRPr="001E3DC4" w:rsidRDefault="001E3DC4" w:rsidP="00CC2287">
            <w:pPr>
              <w:spacing w:before="120" w:after="0" w:line="240" w:lineRule="auto"/>
              <w:jc w:val="right"/>
              <w:rPr>
                <w:rFonts w:ascii="Candara" w:hAnsi="Candara"/>
                <w:sz w:val="16"/>
                <w:szCs w:val="20"/>
              </w:rPr>
            </w:pPr>
            <w:r w:rsidRPr="001E3DC4">
              <w:rPr>
                <w:rFonts w:ascii="Candara" w:hAnsi="Candara"/>
                <w:sz w:val="16"/>
                <w:szCs w:val="20"/>
              </w:rPr>
              <w:t>5</w:t>
            </w:r>
          </w:p>
        </w:tc>
        <w:tc>
          <w:tcPr>
            <w:tcW w:w="247" w:type="pct"/>
            <w:shd w:val="clear" w:color="auto" w:fill="FFFFFF"/>
            <w:noWrap/>
            <w:vAlign w:val="center"/>
            <w:hideMark/>
          </w:tcPr>
          <w:p w:rsidR="001E3DC4" w:rsidRPr="001E3DC4" w:rsidRDefault="001E3DC4" w:rsidP="00CC2287">
            <w:pPr>
              <w:spacing w:before="120" w:after="0" w:line="240" w:lineRule="auto"/>
              <w:jc w:val="right"/>
              <w:rPr>
                <w:rFonts w:ascii="Candara" w:hAnsi="Candara"/>
                <w:sz w:val="16"/>
                <w:szCs w:val="20"/>
              </w:rPr>
            </w:pPr>
            <w:r w:rsidRPr="001E3DC4">
              <w:rPr>
                <w:rFonts w:ascii="Candara" w:hAnsi="Candara"/>
                <w:sz w:val="16"/>
                <w:szCs w:val="20"/>
              </w:rPr>
              <w:t>4</w:t>
            </w:r>
          </w:p>
        </w:tc>
        <w:tc>
          <w:tcPr>
            <w:tcW w:w="247"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23</w:t>
            </w:r>
          </w:p>
        </w:tc>
        <w:tc>
          <w:tcPr>
            <w:tcW w:w="294" w:type="pct"/>
            <w:shd w:val="clear" w:color="auto" w:fill="FFFFFF"/>
            <w:noWrap/>
            <w:vAlign w:val="center"/>
            <w:hideMark/>
          </w:tcPr>
          <w:p w:rsidR="001E3DC4" w:rsidRPr="001E3DC4" w:rsidRDefault="001E3DC4" w:rsidP="00CC2287">
            <w:pPr>
              <w:spacing w:before="120" w:after="0" w:line="240" w:lineRule="auto"/>
              <w:jc w:val="right"/>
              <w:rPr>
                <w:rFonts w:ascii="Candara" w:hAnsi="Candara"/>
                <w:sz w:val="16"/>
                <w:szCs w:val="20"/>
              </w:rPr>
            </w:pPr>
            <w:r w:rsidRPr="001E3DC4">
              <w:rPr>
                <w:rFonts w:ascii="Candara" w:hAnsi="Candara"/>
                <w:sz w:val="16"/>
                <w:szCs w:val="20"/>
              </w:rPr>
              <w:t>52</w:t>
            </w:r>
          </w:p>
        </w:tc>
        <w:tc>
          <w:tcPr>
            <w:tcW w:w="274" w:type="pct"/>
            <w:shd w:val="clear" w:color="auto" w:fill="FFFFFF"/>
            <w:noWrap/>
            <w:vAlign w:val="center"/>
            <w:hideMark/>
          </w:tcPr>
          <w:p w:rsidR="001E3DC4" w:rsidRPr="001E3DC4" w:rsidRDefault="001E3DC4" w:rsidP="00CC2287">
            <w:pPr>
              <w:spacing w:before="120" w:after="0" w:line="240" w:lineRule="auto"/>
              <w:jc w:val="right"/>
              <w:rPr>
                <w:rFonts w:ascii="Candara" w:hAnsi="Candara"/>
                <w:sz w:val="16"/>
                <w:szCs w:val="20"/>
              </w:rPr>
            </w:pPr>
            <w:r w:rsidRPr="001E3DC4">
              <w:rPr>
                <w:rFonts w:ascii="Candara" w:hAnsi="Candara"/>
                <w:sz w:val="16"/>
                <w:szCs w:val="20"/>
              </w:rPr>
              <w:t>434</w:t>
            </w:r>
          </w:p>
        </w:tc>
        <w:tc>
          <w:tcPr>
            <w:tcW w:w="236"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0</w:t>
            </w:r>
          </w:p>
        </w:tc>
        <w:tc>
          <w:tcPr>
            <w:tcW w:w="315" w:type="pct"/>
            <w:shd w:val="clear" w:color="auto" w:fill="FFFFFF"/>
            <w:noWrap/>
            <w:vAlign w:val="center"/>
            <w:hideMark/>
          </w:tcPr>
          <w:p w:rsidR="001E3DC4" w:rsidRPr="001E3DC4" w:rsidRDefault="00F553B2" w:rsidP="00CC2287">
            <w:pPr>
              <w:spacing w:before="120" w:after="0" w:line="240" w:lineRule="auto"/>
              <w:jc w:val="right"/>
              <w:rPr>
                <w:rFonts w:ascii="Candara" w:hAnsi="Candara"/>
                <w:sz w:val="16"/>
                <w:szCs w:val="20"/>
              </w:rPr>
            </w:pPr>
            <w:r>
              <w:rPr>
                <w:rFonts w:ascii="Candara" w:hAnsi="Candara"/>
                <w:sz w:val="16"/>
                <w:szCs w:val="20"/>
              </w:rPr>
              <w:t>202</w:t>
            </w:r>
          </w:p>
        </w:tc>
        <w:tc>
          <w:tcPr>
            <w:tcW w:w="335" w:type="pct"/>
            <w:shd w:val="clear" w:color="auto" w:fill="FFFFFF"/>
            <w:noWrap/>
            <w:vAlign w:val="center"/>
            <w:hideMark/>
          </w:tcPr>
          <w:p w:rsidR="001E3DC4" w:rsidRPr="001E3DC4" w:rsidRDefault="00EB5B92" w:rsidP="00CC2287">
            <w:pPr>
              <w:spacing w:before="120" w:after="0" w:line="240" w:lineRule="auto"/>
              <w:jc w:val="right"/>
              <w:rPr>
                <w:rFonts w:ascii="Candara" w:hAnsi="Candara"/>
                <w:sz w:val="16"/>
                <w:szCs w:val="20"/>
              </w:rPr>
            </w:pPr>
            <w:r>
              <w:rPr>
                <w:rFonts w:ascii="Candara" w:hAnsi="Candara"/>
                <w:sz w:val="16"/>
                <w:szCs w:val="20"/>
              </w:rPr>
              <w:t>27</w:t>
            </w:r>
          </w:p>
        </w:tc>
        <w:tc>
          <w:tcPr>
            <w:tcW w:w="297"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5</w:t>
            </w:r>
          </w:p>
        </w:tc>
        <w:tc>
          <w:tcPr>
            <w:tcW w:w="264" w:type="pct"/>
            <w:shd w:val="clear" w:color="auto" w:fill="FFFFFF"/>
            <w:noWrap/>
            <w:vAlign w:val="center"/>
            <w:hideMark/>
          </w:tcPr>
          <w:p w:rsidR="001E3DC4" w:rsidRPr="001E3DC4" w:rsidRDefault="00F553B2" w:rsidP="00CC2287">
            <w:pPr>
              <w:spacing w:before="120" w:after="0" w:line="240" w:lineRule="auto"/>
              <w:jc w:val="right"/>
              <w:rPr>
                <w:rFonts w:ascii="Candara" w:hAnsi="Candara"/>
                <w:sz w:val="16"/>
                <w:szCs w:val="20"/>
              </w:rPr>
            </w:pPr>
            <w:r>
              <w:rPr>
                <w:rFonts w:ascii="Candara" w:hAnsi="Candara"/>
                <w:sz w:val="16"/>
                <w:szCs w:val="20"/>
              </w:rPr>
              <w:t>515</w:t>
            </w:r>
          </w:p>
        </w:tc>
        <w:tc>
          <w:tcPr>
            <w:tcW w:w="246"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3</w:t>
            </w:r>
          </w:p>
        </w:tc>
        <w:tc>
          <w:tcPr>
            <w:tcW w:w="247"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1</w:t>
            </w:r>
          </w:p>
        </w:tc>
        <w:tc>
          <w:tcPr>
            <w:tcW w:w="247"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1</w:t>
            </w:r>
          </w:p>
        </w:tc>
        <w:tc>
          <w:tcPr>
            <w:tcW w:w="247"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5</w:t>
            </w:r>
          </w:p>
        </w:tc>
        <w:tc>
          <w:tcPr>
            <w:tcW w:w="238" w:type="pct"/>
            <w:shd w:val="clear" w:color="auto" w:fill="FFFFFF"/>
            <w:noWrap/>
            <w:vAlign w:val="center"/>
            <w:hideMark/>
          </w:tcPr>
          <w:p w:rsidR="001E3DC4" w:rsidRPr="001E3DC4" w:rsidRDefault="006500A9" w:rsidP="00CC2287">
            <w:pPr>
              <w:spacing w:before="120" w:after="0" w:line="240" w:lineRule="auto"/>
              <w:jc w:val="right"/>
              <w:rPr>
                <w:rFonts w:ascii="Candara" w:hAnsi="Candara"/>
                <w:sz w:val="16"/>
                <w:szCs w:val="20"/>
              </w:rPr>
            </w:pPr>
            <w:r>
              <w:rPr>
                <w:rFonts w:ascii="Candara" w:hAnsi="Candara"/>
                <w:sz w:val="16"/>
                <w:szCs w:val="20"/>
              </w:rPr>
              <w:t>1</w:t>
            </w:r>
          </w:p>
        </w:tc>
      </w:tr>
      <w:tr w:rsidR="001E3DC4" w:rsidRPr="00B70206" w:rsidTr="006500A9">
        <w:trPr>
          <w:trHeight w:val="469"/>
        </w:trPr>
        <w:tc>
          <w:tcPr>
            <w:tcW w:w="1018" w:type="pct"/>
            <w:shd w:val="clear" w:color="auto" w:fill="0070C0"/>
            <w:vAlign w:val="center"/>
            <w:hideMark/>
          </w:tcPr>
          <w:p w:rsidR="001E3DC4" w:rsidRPr="001E3DC4" w:rsidRDefault="001E3DC4" w:rsidP="001E3DC4">
            <w:pPr>
              <w:spacing w:after="0" w:line="240" w:lineRule="auto"/>
              <w:jc w:val="both"/>
              <w:rPr>
                <w:rFonts w:ascii="Candara" w:hAnsi="Candara"/>
                <w:b/>
                <w:bCs/>
                <w:color w:val="FFFFFF"/>
                <w:szCs w:val="24"/>
              </w:rPr>
            </w:pPr>
            <w:r w:rsidRPr="001E3DC4">
              <w:rPr>
                <w:rFonts w:ascii="Candara" w:hAnsi="Candara"/>
                <w:b/>
                <w:bCs/>
                <w:color w:val="FFFFFF"/>
                <w:szCs w:val="24"/>
              </w:rPr>
              <w:t>Genel toplam</w:t>
            </w:r>
          </w:p>
        </w:tc>
        <w:tc>
          <w:tcPr>
            <w:tcW w:w="248" w:type="pct"/>
            <w:shd w:val="clear" w:color="auto" w:fill="0070C0"/>
            <w:noWrap/>
            <w:vAlign w:val="center"/>
          </w:tcPr>
          <w:p w:rsidR="001E3DC4" w:rsidRPr="00F816BC" w:rsidRDefault="00C95780" w:rsidP="001E3DC4">
            <w:pPr>
              <w:spacing w:after="0" w:line="240" w:lineRule="auto"/>
              <w:jc w:val="right"/>
              <w:rPr>
                <w:rFonts w:ascii="Candara" w:hAnsi="Candara"/>
                <w:b/>
                <w:bCs/>
                <w:color w:val="FFFFFF"/>
                <w:sz w:val="16"/>
                <w:szCs w:val="20"/>
              </w:rPr>
            </w:pPr>
            <w:r>
              <w:rPr>
                <w:rFonts w:ascii="Candara" w:hAnsi="Candara"/>
                <w:b/>
                <w:bCs/>
                <w:color w:val="FFFFFF"/>
                <w:sz w:val="16"/>
                <w:szCs w:val="20"/>
              </w:rPr>
              <w:t>5</w:t>
            </w:r>
          </w:p>
        </w:tc>
        <w:tc>
          <w:tcPr>
            <w:tcW w:w="247" w:type="pct"/>
            <w:shd w:val="clear" w:color="auto" w:fill="0070C0"/>
            <w:noWrap/>
            <w:vAlign w:val="center"/>
          </w:tcPr>
          <w:p w:rsidR="001E3DC4" w:rsidRPr="00F816BC" w:rsidRDefault="00C95780" w:rsidP="001E3DC4">
            <w:pPr>
              <w:spacing w:after="0" w:line="240" w:lineRule="auto"/>
              <w:jc w:val="right"/>
              <w:rPr>
                <w:rFonts w:ascii="Candara" w:hAnsi="Candara"/>
                <w:b/>
                <w:bCs/>
                <w:color w:val="FFFFFF"/>
                <w:sz w:val="16"/>
                <w:szCs w:val="20"/>
              </w:rPr>
            </w:pPr>
            <w:r>
              <w:rPr>
                <w:rFonts w:ascii="Candara" w:hAnsi="Candara"/>
                <w:b/>
                <w:bCs/>
                <w:color w:val="FFFFFF"/>
                <w:sz w:val="16"/>
                <w:szCs w:val="20"/>
              </w:rPr>
              <w:t>4</w:t>
            </w:r>
          </w:p>
        </w:tc>
        <w:tc>
          <w:tcPr>
            <w:tcW w:w="247" w:type="pct"/>
            <w:shd w:val="clear" w:color="auto" w:fill="0070C0"/>
            <w:noWrap/>
            <w:vAlign w:val="center"/>
          </w:tcPr>
          <w:p w:rsidR="001E3DC4" w:rsidRPr="00F816BC" w:rsidRDefault="006500A9" w:rsidP="001E3DC4">
            <w:pPr>
              <w:spacing w:after="0" w:line="240" w:lineRule="auto"/>
              <w:jc w:val="right"/>
              <w:rPr>
                <w:rFonts w:ascii="Candara" w:hAnsi="Candara"/>
                <w:b/>
                <w:bCs/>
                <w:color w:val="FFFFFF"/>
                <w:sz w:val="16"/>
                <w:szCs w:val="20"/>
              </w:rPr>
            </w:pPr>
            <w:r>
              <w:rPr>
                <w:rFonts w:ascii="Candara" w:hAnsi="Candara"/>
                <w:b/>
                <w:bCs/>
                <w:color w:val="FFFFFF"/>
                <w:sz w:val="16"/>
                <w:szCs w:val="20"/>
              </w:rPr>
              <w:t>23</w:t>
            </w:r>
          </w:p>
        </w:tc>
        <w:tc>
          <w:tcPr>
            <w:tcW w:w="294" w:type="pct"/>
            <w:shd w:val="clear" w:color="auto" w:fill="0070C0"/>
            <w:noWrap/>
            <w:vAlign w:val="center"/>
          </w:tcPr>
          <w:p w:rsidR="001E3DC4" w:rsidRPr="00F816BC" w:rsidRDefault="00C95780" w:rsidP="001E3DC4">
            <w:pPr>
              <w:spacing w:after="0" w:line="240" w:lineRule="auto"/>
              <w:jc w:val="right"/>
              <w:rPr>
                <w:rFonts w:ascii="Candara" w:hAnsi="Candara"/>
                <w:b/>
                <w:bCs/>
                <w:color w:val="FFFFFF"/>
                <w:sz w:val="16"/>
                <w:szCs w:val="20"/>
              </w:rPr>
            </w:pPr>
            <w:r>
              <w:rPr>
                <w:rFonts w:ascii="Candara" w:hAnsi="Candara"/>
                <w:b/>
                <w:bCs/>
                <w:color w:val="FFFFFF"/>
                <w:sz w:val="16"/>
                <w:szCs w:val="20"/>
              </w:rPr>
              <w:t>52</w:t>
            </w:r>
          </w:p>
        </w:tc>
        <w:tc>
          <w:tcPr>
            <w:tcW w:w="274" w:type="pct"/>
            <w:shd w:val="clear" w:color="auto" w:fill="0070C0"/>
            <w:noWrap/>
            <w:vAlign w:val="center"/>
          </w:tcPr>
          <w:p w:rsidR="001E3DC4" w:rsidRPr="00F816BC" w:rsidRDefault="00C95780" w:rsidP="001E3DC4">
            <w:pPr>
              <w:spacing w:after="0" w:line="240" w:lineRule="auto"/>
              <w:jc w:val="right"/>
              <w:rPr>
                <w:rFonts w:ascii="Candara" w:hAnsi="Candara"/>
                <w:b/>
                <w:bCs/>
                <w:color w:val="FFFFFF"/>
                <w:sz w:val="16"/>
                <w:szCs w:val="20"/>
              </w:rPr>
            </w:pPr>
            <w:r>
              <w:rPr>
                <w:rFonts w:ascii="Candara" w:hAnsi="Candara"/>
                <w:b/>
                <w:bCs/>
                <w:color w:val="FFFFFF"/>
                <w:sz w:val="16"/>
                <w:szCs w:val="20"/>
              </w:rPr>
              <w:t>434</w:t>
            </w:r>
          </w:p>
        </w:tc>
        <w:tc>
          <w:tcPr>
            <w:tcW w:w="236" w:type="pct"/>
            <w:shd w:val="clear" w:color="auto" w:fill="0070C0"/>
            <w:noWrap/>
            <w:vAlign w:val="center"/>
          </w:tcPr>
          <w:p w:rsidR="001E3DC4" w:rsidRPr="00F816BC" w:rsidRDefault="006500A9" w:rsidP="001E3DC4">
            <w:pPr>
              <w:spacing w:after="0" w:line="240" w:lineRule="auto"/>
              <w:jc w:val="right"/>
              <w:rPr>
                <w:rFonts w:ascii="Candara" w:hAnsi="Candara"/>
                <w:b/>
                <w:bCs/>
                <w:color w:val="FFFFFF"/>
                <w:sz w:val="16"/>
                <w:szCs w:val="20"/>
              </w:rPr>
            </w:pPr>
            <w:r>
              <w:rPr>
                <w:rFonts w:ascii="Candara" w:hAnsi="Candara"/>
                <w:b/>
                <w:bCs/>
                <w:color w:val="FFFFFF"/>
                <w:sz w:val="16"/>
                <w:szCs w:val="20"/>
              </w:rPr>
              <w:t>0</w:t>
            </w:r>
          </w:p>
        </w:tc>
        <w:tc>
          <w:tcPr>
            <w:tcW w:w="315" w:type="pct"/>
            <w:shd w:val="clear" w:color="auto" w:fill="0070C0"/>
            <w:noWrap/>
            <w:vAlign w:val="center"/>
          </w:tcPr>
          <w:p w:rsidR="001E3DC4" w:rsidRPr="00F816BC" w:rsidRDefault="00F553B2" w:rsidP="001E3DC4">
            <w:pPr>
              <w:spacing w:after="0" w:line="240" w:lineRule="auto"/>
              <w:jc w:val="right"/>
              <w:rPr>
                <w:rFonts w:ascii="Candara" w:hAnsi="Candara"/>
                <w:b/>
                <w:bCs/>
                <w:color w:val="FFFFFF"/>
                <w:sz w:val="16"/>
                <w:szCs w:val="20"/>
              </w:rPr>
            </w:pPr>
            <w:r>
              <w:rPr>
                <w:rFonts w:ascii="Candara" w:hAnsi="Candara"/>
                <w:b/>
                <w:bCs/>
                <w:color w:val="FFFFFF"/>
                <w:sz w:val="16"/>
                <w:szCs w:val="20"/>
              </w:rPr>
              <w:t>202</w:t>
            </w:r>
          </w:p>
        </w:tc>
        <w:tc>
          <w:tcPr>
            <w:tcW w:w="335" w:type="pct"/>
            <w:shd w:val="clear" w:color="auto" w:fill="0070C0"/>
            <w:noWrap/>
            <w:vAlign w:val="center"/>
          </w:tcPr>
          <w:p w:rsidR="001E3DC4" w:rsidRPr="00F816BC" w:rsidRDefault="00EB5B92" w:rsidP="001E3DC4">
            <w:pPr>
              <w:spacing w:after="0" w:line="240" w:lineRule="auto"/>
              <w:jc w:val="right"/>
              <w:rPr>
                <w:rFonts w:ascii="Candara" w:hAnsi="Candara"/>
                <w:b/>
                <w:bCs/>
                <w:color w:val="FFFFFF"/>
                <w:sz w:val="16"/>
                <w:szCs w:val="20"/>
              </w:rPr>
            </w:pPr>
            <w:r>
              <w:rPr>
                <w:rFonts w:ascii="Candara" w:hAnsi="Candara"/>
                <w:b/>
                <w:bCs/>
                <w:color w:val="FFFFFF"/>
                <w:sz w:val="16"/>
                <w:szCs w:val="20"/>
              </w:rPr>
              <w:t>27</w:t>
            </w:r>
          </w:p>
        </w:tc>
        <w:tc>
          <w:tcPr>
            <w:tcW w:w="297" w:type="pct"/>
            <w:shd w:val="clear" w:color="auto" w:fill="0070C0"/>
            <w:noWrap/>
            <w:vAlign w:val="center"/>
          </w:tcPr>
          <w:p w:rsidR="001E3DC4" w:rsidRPr="00F816BC" w:rsidRDefault="006500A9" w:rsidP="001E3DC4">
            <w:pPr>
              <w:spacing w:after="0" w:line="240" w:lineRule="auto"/>
              <w:jc w:val="right"/>
              <w:rPr>
                <w:rFonts w:ascii="Candara" w:hAnsi="Candara"/>
                <w:b/>
                <w:bCs/>
                <w:color w:val="FFFFFF"/>
                <w:sz w:val="16"/>
                <w:szCs w:val="20"/>
              </w:rPr>
            </w:pPr>
            <w:r>
              <w:rPr>
                <w:rFonts w:ascii="Candara" w:hAnsi="Candara"/>
                <w:b/>
                <w:bCs/>
                <w:color w:val="FFFFFF"/>
                <w:sz w:val="16"/>
                <w:szCs w:val="20"/>
              </w:rPr>
              <w:t>5</w:t>
            </w:r>
          </w:p>
        </w:tc>
        <w:tc>
          <w:tcPr>
            <w:tcW w:w="264" w:type="pct"/>
            <w:shd w:val="clear" w:color="auto" w:fill="0070C0"/>
            <w:noWrap/>
            <w:vAlign w:val="center"/>
          </w:tcPr>
          <w:p w:rsidR="001E3DC4" w:rsidRPr="00F816BC" w:rsidRDefault="00F553B2" w:rsidP="001E3DC4">
            <w:pPr>
              <w:spacing w:after="0" w:line="240" w:lineRule="auto"/>
              <w:jc w:val="right"/>
              <w:rPr>
                <w:rFonts w:ascii="Candara" w:hAnsi="Candara"/>
                <w:b/>
                <w:bCs/>
                <w:color w:val="FFFFFF"/>
                <w:sz w:val="16"/>
                <w:szCs w:val="20"/>
              </w:rPr>
            </w:pPr>
            <w:r>
              <w:rPr>
                <w:rFonts w:ascii="Candara" w:hAnsi="Candara"/>
                <w:b/>
                <w:bCs/>
                <w:color w:val="FFFFFF"/>
                <w:sz w:val="16"/>
                <w:szCs w:val="20"/>
              </w:rPr>
              <w:t>515</w:t>
            </w:r>
          </w:p>
        </w:tc>
        <w:tc>
          <w:tcPr>
            <w:tcW w:w="246" w:type="pct"/>
            <w:shd w:val="clear" w:color="auto" w:fill="0070C0"/>
            <w:noWrap/>
            <w:vAlign w:val="center"/>
          </w:tcPr>
          <w:p w:rsidR="001E3DC4" w:rsidRPr="00F816BC" w:rsidRDefault="006500A9" w:rsidP="001E3DC4">
            <w:pPr>
              <w:spacing w:after="0" w:line="240" w:lineRule="auto"/>
              <w:jc w:val="right"/>
              <w:rPr>
                <w:rFonts w:ascii="Candara" w:hAnsi="Candara"/>
                <w:b/>
                <w:bCs/>
                <w:color w:val="FFFFFF"/>
                <w:sz w:val="16"/>
                <w:szCs w:val="20"/>
              </w:rPr>
            </w:pPr>
            <w:r>
              <w:rPr>
                <w:rFonts w:ascii="Candara" w:hAnsi="Candara"/>
                <w:b/>
                <w:bCs/>
                <w:color w:val="FFFFFF"/>
                <w:sz w:val="16"/>
                <w:szCs w:val="20"/>
              </w:rPr>
              <w:t>3</w:t>
            </w:r>
          </w:p>
        </w:tc>
        <w:tc>
          <w:tcPr>
            <w:tcW w:w="247" w:type="pct"/>
            <w:shd w:val="clear" w:color="auto" w:fill="0070C0"/>
            <w:noWrap/>
            <w:vAlign w:val="center"/>
          </w:tcPr>
          <w:p w:rsidR="001E3DC4" w:rsidRPr="00F816BC" w:rsidRDefault="006500A9" w:rsidP="001E3DC4">
            <w:pPr>
              <w:spacing w:after="0" w:line="240" w:lineRule="auto"/>
              <w:jc w:val="right"/>
              <w:rPr>
                <w:rFonts w:ascii="Candara" w:hAnsi="Candara"/>
                <w:b/>
                <w:bCs/>
                <w:color w:val="FFFFFF"/>
                <w:sz w:val="16"/>
                <w:szCs w:val="20"/>
              </w:rPr>
            </w:pPr>
            <w:r>
              <w:rPr>
                <w:rFonts w:ascii="Candara" w:hAnsi="Candara"/>
                <w:b/>
                <w:bCs/>
                <w:color w:val="FFFFFF"/>
                <w:sz w:val="16"/>
                <w:szCs w:val="20"/>
              </w:rPr>
              <w:t>1</w:t>
            </w:r>
          </w:p>
        </w:tc>
        <w:tc>
          <w:tcPr>
            <w:tcW w:w="247" w:type="pct"/>
            <w:shd w:val="clear" w:color="auto" w:fill="0070C0"/>
            <w:noWrap/>
            <w:vAlign w:val="center"/>
          </w:tcPr>
          <w:p w:rsidR="001E3DC4" w:rsidRPr="00F816BC" w:rsidRDefault="006500A9" w:rsidP="001E3DC4">
            <w:pPr>
              <w:spacing w:after="0" w:line="240" w:lineRule="auto"/>
              <w:jc w:val="right"/>
              <w:rPr>
                <w:rFonts w:ascii="Candara" w:hAnsi="Candara"/>
                <w:b/>
                <w:bCs/>
                <w:color w:val="FFFFFF"/>
                <w:sz w:val="16"/>
                <w:szCs w:val="20"/>
              </w:rPr>
            </w:pPr>
            <w:r>
              <w:rPr>
                <w:rFonts w:ascii="Candara" w:hAnsi="Candara"/>
                <w:b/>
                <w:bCs/>
                <w:color w:val="FFFFFF"/>
                <w:sz w:val="16"/>
                <w:szCs w:val="20"/>
              </w:rPr>
              <w:t>1</w:t>
            </w:r>
          </w:p>
        </w:tc>
        <w:tc>
          <w:tcPr>
            <w:tcW w:w="247" w:type="pct"/>
            <w:shd w:val="clear" w:color="auto" w:fill="0070C0"/>
            <w:noWrap/>
            <w:vAlign w:val="center"/>
          </w:tcPr>
          <w:p w:rsidR="001E3DC4" w:rsidRPr="00F816BC" w:rsidRDefault="006500A9" w:rsidP="001E3DC4">
            <w:pPr>
              <w:spacing w:after="0" w:line="240" w:lineRule="auto"/>
              <w:jc w:val="right"/>
              <w:rPr>
                <w:rFonts w:ascii="Candara" w:hAnsi="Candara"/>
                <w:b/>
                <w:bCs/>
                <w:color w:val="FFFFFF"/>
                <w:sz w:val="16"/>
                <w:szCs w:val="20"/>
              </w:rPr>
            </w:pPr>
            <w:r>
              <w:rPr>
                <w:rFonts w:ascii="Candara" w:hAnsi="Candara"/>
                <w:b/>
                <w:bCs/>
                <w:color w:val="FFFFFF"/>
                <w:sz w:val="16"/>
                <w:szCs w:val="20"/>
              </w:rPr>
              <w:t>5</w:t>
            </w:r>
          </w:p>
        </w:tc>
        <w:tc>
          <w:tcPr>
            <w:tcW w:w="238" w:type="pct"/>
            <w:shd w:val="clear" w:color="auto" w:fill="0070C0"/>
            <w:noWrap/>
            <w:vAlign w:val="center"/>
          </w:tcPr>
          <w:p w:rsidR="001E3DC4" w:rsidRPr="00F816BC" w:rsidRDefault="006500A9" w:rsidP="001E3DC4">
            <w:pPr>
              <w:keepNext/>
              <w:spacing w:after="0" w:line="240" w:lineRule="auto"/>
              <w:jc w:val="right"/>
              <w:rPr>
                <w:rFonts w:ascii="Candara" w:hAnsi="Candara"/>
                <w:b/>
                <w:bCs/>
                <w:color w:val="FFFFFF"/>
                <w:sz w:val="16"/>
                <w:szCs w:val="20"/>
              </w:rPr>
            </w:pPr>
            <w:r>
              <w:rPr>
                <w:rFonts w:ascii="Candara" w:hAnsi="Candara"/>
                <w:b/>
                <w:bCs/>
                <w:color w:val="FFFFFF"/>
                <w:sz w:val="16"/>
                <w:szCs w:val="20"/>
              </w:rPr>
              <w:t>1</w:t>
            </w:r>
          </w:p>
        </w:tc>
      </w:tr>
    </w:tbl>
    <w:p w:rsidR="001E3DC4" w:rsidRDefault="001E3DC4" w:rsidP="001C1EA9">
      <w:pPr>
        <w:pStyle w:val="ResimYazs"/>
        <w:shd w:val="clear" w:color="auto" w:fill="960000"/>
        <w:ind w:left="142" w:right="142"/>
      </w:pPr>
      <w:bookmarkStart w:id="116" w:name="_Toc415818553"/>
      <w:bookmarkStart w:id="117" w:name="_Toc418015664"/>
      <w:r>
        <w:t xml:space="preserve">Tablo </w:t>
      </w:r>
      <w:r w:rsidR="0089751C">
        <w:fldChar w:fldCharType="begin"/>
      </w:r>
      <w:r w:rsidR="00827566">
        <w:instrText xml:space="preserve"> SEQ Tablo \* ARABIC </w:instrText>
      </w:r>
      <w:r w:rsidR="0089751C">
        <w:fldChar w:fldCharType="separate"/>
      </w:r>
      <w:r w:rsidR="00602088">
        <w:rPr>
          <w:noProof/>
        </w:rPr>
        <w:t>11</w:t>
      </w:r>
      <w:r w:rsidR="0089751C">
        <w:rPr>
          <w:noProof/>
        </w:rPr>
        <w:fldChar w:fldCharType="end"/>
      </w:r>
      <w:r>
        <w:t>: Kuruluşun teknolojik alt yapısı</w:t>
      </w:r>
      <w:bookmarkEnd w:id="116"/>
      <w:bookmarkEnd w:id="117"/>
    </w:p>
    <w:p w:rsidR="001E3DC4" w:rsidRPr="0084615B" w:rsidRDefault="001E3DC4" w:rsidP="00440E4D">
      <w:pPr>
        <w:ind w:firstLine="708"/>
        <w:jc w:val="both"/>
        <w:rPr>
          <w:rFonts w:ascii="Candara" w:hAnsi="Candara"/>
          <w:sz w:val="20"/>
          <w:szCs w:val="20"/>
        </w:rPr>
      </w:pPr>
      <w:r w:rsidRPr="0084615B">
        <w:rPr>
          <w:rFonts w:ascii="Candara" w:hAnsi="Candara"/>
          <w:sz w:val="20"/>
          <w:szCs w:val="20"/>
        </w:rPr>
        <w:t xml:space="preserve">Fatih projesi kapsamında ilimizin projenin başlangıcından bu yana pilot olarak seçilmesi ve 2013 yılında ortaöğretim genel müdürlüğüne bağlı liselerimizin 9. Sınıf öğrencilerinin tümüne tablet dağıtılması büyük bir avantadır. </w:t>
      </w:r>
    </w:p>
    <w:p w:rsidR="001E3DC4" w:rsidRPr="0084615B" w:rsidRDefault="001E3DC4" w:rsidP="00440E4D">
      <w:pPr>
        <w:spacing w:after="120"/>
        <w:ind w:firstLine="708"/>
        <w:jc w:val="both"/>
        <w:rPr>
          <w:rFonts w:ascii="Candara" w:eastAsia="DejaVu Sans" w:hAnsi="Candara"/>
          <w:bCs/>
          <w:kern w:val="1"/>
          <w:sz w:val="20"/>
          <w:szCs w:val="20"/>
          <w:lang w:eastAsia="de-DE" w:bidi="de-DE"/>
        </w:rPr>
      </w:pPr>
      <w:r w:rsidRPr="0084615B">
        <w:rPr>
          <w:rFonts w:ascii="Candara" w:eastAsia="DejaVu Sans" w:hAnsi="Candara"/>
          <w:bCs/>
          <w:kern w:val="1"/>
          <w:sz w:val="20"/>
          <w:szCs w:val="20"/>
          <w:lang w:eastAsia="de-DE" w:bidi="de-DE"/>
        </w:rPr>
        <w:lastRenderedPageBreak/>
        <w:t>İl</w:t>
      </w:r>
      <w:r w:rsidR="00500CC0" w:rsidRPr="0084615B">
        <w:rPr>
          <w:rFonts w:ascii="Candara" w:eastAsia="DejaVu Sans" w:hAnsi="Candara"/>
          <w:bCs/>
          <w:kern w:val="1"/>
          <w:sz w:val="20"/>
          <w:szCs w:val="20"/>
          <w:lang w:eastAsia="de-DE" w:bidi="de-DE"/>
        </w:rPr>
        <w:t>çe</w:t>
      </w:r>
      <w:r w:rsidRPr="0084615B">
        <w:rPr>
          <w:rFonts w:ascii="Candara" w:eastAsia="DejaVu Sans" w:hAnsi="Candara"/>
          <w:bCs/>
          <w:kern w:val="1"/>
          <w:sz w:val="20"/>
          <w:szCs w:val="20"/>
          <w:lang w:eastAsia="de-DE" w:bidi="de-DE"/>
        </w:rPr>
        <w:t>mizde anaokulları, ilkokullar, ortaokullar ve liselerimiz idari birimlerinde bilgisaya</w:t>
      </w:r>
      <w:r w:rsidR="0066770C" w:rsidRPr="0084615B">
        <w:rPr>
          <w:rFonts w:ascii="Candara" w:eastAsia="DejaVu Sans" w:hAnsi="Candara"/>
          <w:bCs/>
          <w:kern w:val="1"/>
          <w:sz w:val="20"/>
          <w:szCs w:val="20"/>
          <w:lang w:eastAsia="de-DE" w:bidi="de-DE"/>
        </w:rPr>
        <w:t>r, yazıcı, faks, fotokopi makinesi</w:t>
      </w:r>
      <w:r w:rsidRPr="0084615B">
        <w:rPr>
          <w:rFonts w:ascii="Candara" w:eastAsia="DejaVu Sans" w:hAnsi="Candara"/>
          <w:bCs/>
          <w:kern w:val="1"/>
          <w:sz w:val="20"/>
          <w:szCs w:val="20"/>
          <w:lang w:eastAsia="de-DE" w:bidi="de-DE"/>
        </w:rPr>
        <w:t xml:space="preserve"> vb araç ve gereç eksiğimiz bulunmamaktadır.  Tüm okullarımızda internet bağlantısı bulunmaktadır. Bu yönlerimiz güçlü yönl</w:t>
      </w:r>
      <w:r w:rsidRPr="0084615B">
        <w:rPr>
          <w:rFonts w:ascii="Candara" w:eastAsia="DejaVu Sans" w:hAnsi="Candara"/>
          <w:bCs/>
          <w:kern w:val="1"/>
          <w:sz w:val="20"/>
          <w:szCs w:val="20"/>
          <w:lang w:eastAsia="de-DE" w:bidi="de-DE"/>
        </w:rPr>
        <w:t>e</w:t>
      </w:r>
      <w:r w:rsidRPr="0084615B">
        <w:rPr>
          <w:rFonts w:ascii="Candara" w:eastAsia="DejaVu Sans" w:hAnsi="Candara"/>
          <w:bCs/>
          <w:kern w:val="1"/>
          <w:sz w:val="20"/>
          <w:szCs w:val="20"/>
          <w:lang w:eastAsia="de-DE" w:bidi="de-DE"/>
        </w:rPr>
        <w:t>rimiz arasında sayılmaktadır. İl</w:t>
      </w:r>
      <w:r w:rsidR="00500CC0" w:rsidRPr="0084615B">
        <w:rPr>
          <w:rFonts w:ascii="Candara" w:eastAsia="DejaVu Sans" w:hAnsi="Candara"/>
          <w:bCs/>
          <w:kern w:val="1"/>
          <w:sz w:val="20"/>
          <w:szCs w:val="20"/>
          <w:lang w:eastAsia="de-DE" w:bidi="de-DE"/>
        </w:rPr>
        <w:t>çe</w:t>
      </w:r>
      <w:r w:rsidRPr="0084615B">
        <w:rPr>
          <w:rFonts w:ascii="Candara" w:eastAsia="DejaVu Sans" w:hAnsi="Candara"/>
          <w:bCs/>
          <w:kern w:val="1"/>
          <w:sz w:val="20"/>
          <w:szCs w:val="20"/>
          <w:lang w:eastAsia="de-DE" w:bidi="de-DE"/>
        </w:rPr>
        <w:t>mizde kullanılan bazı bilgisayarların eski olması, yenilenmek için yeteri kadar bütçemizin o</w:t>
      </w:r>
      <w:r w:rsidRPr="0084615B">
        <w:rPr>
          <w:rFonts w:ascii="Candara" w:eastAsia="DejaVu Sans" w:hAnsi="Candara"/>
          <w:bCs/>
          <w:kern w:val="1"/>
          <w:sz w:val="20"/>
          <w:szCs w:val="20"/>
          <w:lang w:eastAsia="de-DE" w:bidi="de-DE"/>
        </w:rPr>
        <w:t>l</w:t>
      </w:r>
      <w:r w:rsidRPr="0084615B">
        <w:rPr>
          <w:rFonts w:ascii="Candara" w:eastAsia="DejaVu Sans" w:hAnsi="Candara"/>
          <w:bCs/>
          <w:kern w:val="1"/>
          <w:sz w:val="20"/>
          <w:szCs w:val="20"/>
          <w:lang w:eastAsia="de-DE" w:bidi="de-DE"/>
        </w:rPr>
        <w:t>maması tehditlerimiz arasındadır.  Bütçe imkânları ölçüsünde teknolojisi eskiyen araç ve gereçler</w:t>
      </w:r>
      <w:r w:rsidR="00500CC0" w:rsidRPr="0084615B">
        <w:rPr>
          <w:rFonts w:ascii="Candara" w:eastAsia="DejaVu Sans" w:hAnsi="Candara"/>
          <w:bCs/>
          <w:kern w:val="1"/>
          <w:sz w:val="20"/>
          <w:szCs w:val="20"/>
          <w:lang w:eastAsia="de-DE" w:bidi="de-DE"/>
        </w:rPr>
        <w:t>in</w:t>
      </w:r>
      <w:r w:rsidRPr="0084615B">
        <w:rPr>
          <w:rFonts w:ascii="Candara" w:eastAsia="DejaVu Sans" w:hAnsi="Candara"/>
          <w:bCs/>
          <w:kern w:val="1"/>
          <w:sz w:val="20"/>
          <w:szCs w:val="20"/>
          <w:lang w:eastAsia="de-DE" w:bidi="de-DE"/>
        </w:rPr>
        <w:t xml:space="preserve"> değiştirilmesi yıllara cari olarak planlanmaktadır.</w:t>
      </w:r>
    </w:p>
    <w:p w:rsidR="001E3DC4" w:rsidRPr="006943E7" w:rsidRDefault="001E3DC4" w:rsidP="001E3DC4">
      <w:pPr>
        <w:rPr>
          <w:rFonts w:ascii="Candara" w:hAnsi="Candara"/>
          <w:b/>
          <w:bCs/>
          <w:color w:val="0070C0"/>
        </w:rPr>
      </w:pPr>
      <w:bookmarkStart w:id="118" w:name="_Toc387415153"/>
      <w:r w:rsidRPr="006943E7">
        <w:rPr>
          <w:rFonts w:ascii="Candara" w:hAnsi="Candara"/>
          <w:b/>
          <w:bCs/>
          <w:color w:val="0070C0"/>
        </w:rPr>
        <w:t>İl</w:t>
      </w:r>
      <w:r w:rsidR="00500CC0">
        <w:rPr>
          <w:rFonts w:ascii="Candara" w:hAnsi="Candara"/>
          <w:b/>
          <w:bCs/>
          <w:color w:val="0070C0"/>
        </w:rPr>
        <w:t>çe</w:t>
      </w:r>
      <w:r w:rsidRPr="006943E7">
        <w:rPr>
          <w:rFonts w:ascii="Candara" w:hAnsi="Candara"/>
          <w:b/>
          <w:bCs/>
          <w:color w:val="0070C0"/>
        </w:rPr>
        <w:t xml:space="preserve"> Genelindeki Mevcut Derslik Durumu</w:t>
      </w:r>
      <w:bookmarkEnd w:id="118"/>
      <w:r w:rsidRPr="006943E7">
        <w:rPr>
          <w:rFonts w:ascii="Candara" w:hAnsi="Candara"/>
          <w:b/>
          <w:bCs/>
          <w:color w:val="0070C0"/>
        </w:rPr>
        <w:t xml:space="preserve"> </w:t>
      </w:r>
    </w:p>
    <w:tbl>
      <w:tblPr>
        <w:tblW w:w="4707"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874"/>
        <w:gridCol w:w="1844"/>
        <w:gridCol w:w="1687"/>
        <w:gridCol w:w="1597"/>
        <w:gridCol w:w="1611"/>
        <w:gridCol w:w="1599"/>
      </w:tblGrid>
      <w:tr w:rsidR="001E3DC4" w:rsidRPr="00B70206" w:rsidTr="0084615B">
        <w:trPr>
          <w:trHeight w:val="797"/>
        </w:trPr>
        <w:tc>
          <w:tcPr>
            <w:tcW w:w="1875" w:type="dxa"/>
            <w:shd w:val="clear" w:color="auto" w:fill="0070C0"/>
            <w:vAlign w:val="center"/>
          </w:tcPr>
          <w:p w:rsidR="001E3DC4" w:rsidRPr="00F816BC" w:rsidRDefault="001E3DC4" w:rsidP="000E4635">
            <w:pPr>
              <w:pStyle w:val="AralkYok"/>
              <w:jc w:val="center"/>
              <w:rPr>
                <w:rFonts w:ascii="Candara" w:hAnsi="Candara"/>
                <w:color w:val="FFFFFF"/>
                <w:szCs w:val="24"/>
              </w:rPr>
            </w:pPr>
            <w:r w:rsidRPr="00F816BC">
              <w:rPr>
                <w:rFonts w:ascii="Candara" w:hAnsi="Candara"/>
                <w:color w:val="FFFFFF"/>
                <w:szCs w:val="24"/>
              </w:rPr>
              <w:t>Yılı</w:t>
            </w:r>
          </w:p>
        </w:tc>
        <w:tc>
          <w:tcPr>
            <w:tcW w:w="1844" w:type="dxa"/>
            <w:shd w:val="clear" w:color="auto" w:fill="0070C0"/>
            <w:vAlign w:val="center"/>
          </w:tcPr>
          <w:p w:rsidR="001E3DC4" w:rsidRPr="00F816BC" w:rsidRDefault="001E3DC4" w:rsidP="00E4790D">
            <w:pPr>
              <w:jc w:val="center"/>
              <w:rPr>
                <w:rFonts w:ascii="Candara" w:hAnsi="Candara"/>
                <w:color w:val="FFFFFF"/>
              </w:rPr>
            </w:pPr>
            <w:r w:rsidRPr="00F816BC">
              <w:rPr>
                <w:rFonts w:ascii="Candara" w:hAnsi="Candara"/>
                <w:color w:val="FFFFFF"/>
              </w:rPr>
              <w:t>Merkezi Bütçe ile Yapıl</w:t>
            </w:r>
            <w:r w:rsidR="00E4790D">
              <w:rPr>
                <w:rFonts w:ascii="Candara" w:hAnsi="Candara"/>
                <w:color w:val="FFFFFF"/>
              </w:rPr>
              <w:t>mış</w:t>
            </w:r>
            <w:r w:rsidRPr="00F816BC">
              <w:rPr>
                <w:rFonts w:ascii="Candara" w:hAnsi="Candara"/>
                <w:color w:val="FFFFFF"/>
              </w:rPr>
              <w:t xml:space="preserve"> Derslik Sayısı</w:t>
            </w:r>
          </w:p>
        </w:tc>
        <w:tc>
          <w:tcPr>
            <w:tcW w:w="1687" w:type="dxa"/>
            <w:shd w:val="clear" w:color="auto" w:fill="0070C0"/>
            <w:vAlign w:val="center"/>
          </w:tcPr>
          <w:p w:rsidR="001E3DC4" w:rsidRPr="00F816BC" w:rsidRDefault="001E3DC4" w:rsidP="00E4790D">
            <w:pPr>
              <w:pStyle w:val="AralkYok"/>
              <w:jc w:val="center"/>
              <w:rPr>
                <w:rFonts w:ascii="Candara" w:hAnsi="Candara"/>
                <w:color w:val="FFFFFF"/>
                <w:sz w:val="18"/>
                <w:szCs w:val="20"/>
              </w:rPr>
            </w:pPr>
            <w:r w:rsidRPr="00F816BC">
              <w:rPr>
                <w:rFonts w:ascii="Candara" w:hAnsi="Candara"/>
                <w:color w:val="FFFFFF"/>
                <w:sz w:val="18"/>
                <w:szCs w:val="20"/>
              </w:rPr>
              <w:t>İl Özel İdaresi Tarafından Yapı</w:t>
            </w:r>
            <w:r w:rsidRPr="00F816BC">
              <w:rPr>
                <w:rFonts w:ascii="Candara" w:hAnsi="Candara"/>
                <w:color w:val="FFFFFF"/>
                <w:sz w:val="18"/>
                <w:szCs w:val="20"/>
              </w:rPr>
              <w:t>l</w:t>
            </w:r>
            <w:r w:rsidR="00E4790D">
              <w:rPr>
                <w:rFonts w:ascii="Candara" w:hAnsi="Candara"/>
                <w:color w:val="FFFFFF"/>
                <w:sz w:val="18"/>
                <w:szCs w:val="20"/>
              </w:rPr>
              <w:t>mış</w:t>
            </w:r>
            <w:r w:rsidRPr="00F816BC">
              <w:rPr>
                <w:rFonts w:ascii="Candara" w:hAnsi="Candara"/>
                <w:color w:val="FFFFFF"/>
                <w:sz w:val="18"/>
                <w:szCs w:val="20"/>
              </w:rPr>
              <w:t xml:space="preserve"> Derslik Sayısı</w:t>
            </w:r>
          </w:p>
        </w:tc>
        <w:tc>
          <w:tcPr>
            <w:tcW w:w="1597" w:type="dxa"/>
            <w:shd w:val="clear" w:color="auto" w:fill="0070C0"/>
            <w:vAlign w:val="center"/>
          </w:tcPr>
          <w:p w:rsidR="001E3DC4" w:rsidRPr="00F816BC" w:rsidRDefault="001E3DC4" w:rsidP="00E4790D">
            <w:pPr>
              <w:pStyle w:val="AralkYok"/>
              <w:jc w:val="center"/>
              <w:rPr>
                <w:rFonts w:ascii="Candara" w:hAnsi="Candara"/>
                <w:color w:val="FFFFFF"/>
                <w:sz w:val="18"/>
                <w:szCs w:val="20"/>
              </w:rPr>
            </w:pPr>
            <w:r w:rsidRPr="00F816BC">
              <w:rPr>
                <w:rFonts w:ascii="Candara" w:hAnsi="Candara"/>
                <w:color w:val="FFFFFF"/>
                <w:sz w:val="18"/>
                <w:szCs w:val="20"/>
              </w:rPr>
              <w:t>Hayırseverler Tarafından Yapı</w:t>
            </w:r>
            <w:r w:rsidRPr="00F816BC">
              <w:rPr>
                <w:rFonts w:ascii="Candara" w:hAnsi="Candara"/>
                <w:color w:val="FFFFFF"/>
                <w:sz w:val="18"/>
                <w:szCs w:val="20"/>
              </w:rPr>
              <w:t>l</w:t>
            </w:r>
            <w:r w:rsidR="00E4790D">
              <w:rPr>
                <w:rFonts w:ascii="Candara" w:hAnsi="Candara"/>
                <w:color w:val="FFFFFF"/>
                <w:sz w:val="18"/>
                <w:szCs w:val="20"/>
              </w:rPr>
              <w:t>mış</w:t>
            </w:r>
            <w:r w:rsidRPr="00F816BC">
              <w:rPr>
                <w:rFonts w:ascii="Candara" w:hAnsi="Candara"/>
                <w:color w:val="FFFFFF"/>
                <w:sz w:val="18"/>
                <w:szCs w:val="20"/>
              </w:rPr>
              <w:t xml:space="preserve"> Derslik Sayısı</w:t>
            </w:r>
          </w:p>
        </w:tc>
        <w:tc>
          <w:tcPr>
            <w:tcW w:w="1611" w:type="dxa"/>
            <w:shd w:val="clear" w:color="auto" w:fill="0070C0"/>
            <w:vAlign w:val="center"/>
          </w:tcPr>
          <w:p w:rsidR="001E3DC4" w:rsidRPr="00F816BC" w:rsidRDefault="001E3DC4" w:rsidP="00E4790D">
            <w:pPr>
              <w:pStyle w:val="AralkYok"/>
              <w:jc w:val="center"/>
              <w:rPr>
                <w:rFonts w:ascii="Candara" w:hAnsi="Candara"/>
                <w:color w:val="FFFFFF"/>
                <w:sz w:val="18"/>
                <w:szCs w:val="20"/>
              </w:rPr>
            </w:pPr>
            <w:r w:rsidRPr="00F816BC">
              <w:rPr>
                <w:rFonts w:ascii="Candara" w:hAnsi="Candara"/>
                <w:color w:val="FFFFFF"/>
                <w:sz w:val="18"/>
                <w:szCs w:val="20"/>
              </w:rPr>
              <w:t>Diğer Kamu K</w:t>
            </w:r>
            <w:r w:rsidRPr="00F816BC">
              <w:rPr>
                <w:rFonts w:ascii="Candara" w:hAnsi="Candara"/>
                <w:color w:val="FFFFFF"/>
                <w:sz w:val="18"/>
                <w:szCs w:val="20"/>
              </w:rPr>
              <w:t>u</w:t>
            </w:r>
            <w:r w:rsidRPr="00F816BC">
              <w:rPr>
                <w:rFonts w:ascii="Candara" w:hAnsi="Candara"/>
                <w:color w:val="FFFFFF"/>
                <w:sz w:val="18"/>
                <w:szCs w:val="20"/>
              </w:rPr>
              <w:t>rum Ve Kuruluşl</w:t>
            </w:r>
            <w:r w:rsidRPr="00F816BC">
              <w:rPr>
                <w:rFonts w:ascii="Candara" w:hAnsi="Candara"/>
                <w:color w:val="FFFFFF"/>
                <w:sz w:val="18"/>
                <w:szCs w:val="20"/>
              </w:rPr>
              <w:t>a</w:t>
            </w:r>
            <w:r w:rsidRPr="00F816BC">
              <w:rPr>
                <w:rFonts w:ascii="Candara" w:hAnsi="Candara"/>
                <w:color w:val="FFFFFF"/>
                <w:sz w:val="18"/>
                <w:szCs w:val="20"/>
              </w:rPr>
              <w:t>rınca Yapıl</w:t>
            </w:r>
            <w:r w:rsidR="00E4790D">
              <w:rPr>
                <w:rFonts w:ascii="Candara" w:hAnsi="Candara"/>
                <w:color w:val="FFFFFF"/>
                <w:sz w:val="18"/>
                <w:szCs w:val="20"/>
              </w:rPr>
              <w:t>mış</w:t>
            </w:r>
            <w:r w:rsidRPr="00F816BC">
              <w:rPr>
                <w:rFonts w:ascii="Candara" w:hAnsi="Candara"/>
                <w:color w:val="FFFFFF"/>
                <w:sz w:val="18"/>
                <w:szCs w:val="20"/>
              </w:rPr>
              <w:t xml:space="preserve"> Derslik Sayısı</w:t>
            </w:r>
          </w:p>
        </w:tc>
        <w:tc>
          <w:tcPr>
            <w:tcW w:w="1599" w:type="dxa"/>
            <w:shd w:val="clear" w:color="auto" w:fill="0070C0"/>
            <w:vAlign w:val="center"/>
          </w:tcPr>
          <w:p w:rsidR="001E3DC4" w:rsidRPr="00F816BC" w:rsidRDefault="001E3DC4" w:rsidP="000E4635">
            <w:pPr>
              <w:pStyle w:val="AralkYok"/>
              <w:jc w:val="center"/>
              <w:rPr>
                <w:rFonts w:ascii="Candara" w:hAnsi="Candara"/>
                <w:color w:val="FFFFFF"/>
                <w:sz w:val="18"/>
                <w:szCs w:val="20"/>
              </w:rPr>
            </w:pPr>
            <w:r w:rsidRPr="00F816BC">
              <w:rPr>
                <w:rFonts w:ascii="Candara" w:hAnsi="Candara"/>
                <w:color w:val="FFFFFF"/>
                <w:sz w:val="18"/>
                <w:szCs w:val="20"/>
              </w:rPr>
              <w:t>Toplam Derslik Sayısı</w:t>
            </w:r>
          </w:p>
        </w:tc>
      </w:tr>
      <w:tr w:rsidR="001E3DC4" w:rsidRPr="00B70206" w:rsidTr="0084615B">
        <w:trPr>
          <w:trHeight w:val="186"/>
        </w:trPr>
        <w:tc>
          <w:tcPr>
            <w:tcW w:w="1875" w:type="dxa"/>
            <w:shd w:val="clear" w:color="auto" w:fill="0070C0"/>
          </w:tcPr>
          <w:p w:rsidR="001E3DC4" w:rsidRPr="00F816BC" w:rsidRDefault="0066770C" w:rsidP="000E4635">
            <w:pPr>
              <w:pStyle w:val="AralkYok"/>
              <w:spacing w:after="120"/>
              <w:jc w:val="center"/>
              <w:rPr>
                <w:rFonts w:ascii="Candara" w:hAnsi="Candara"/>
                <w:b/>
                <w:bCs/>
                <w:color w:val="FFFFFF"/>
                <w:szCs w:val="24"/>
              </w:rPr>
            </w:pPr>
            <w:r>
              <w:rPr>
                <w:rFonts w:ascii="Candara" w:hAnsi="Candara"/>
                <w:b/>
                <w:bCs/>
                <w:color w:val="FFFFFF"/>
                <w:szCs w:val="24"/>
              </w:rPr>
              <w:t>2013-</w:t>
            </w:r>
            <w:r w:rsidR="001E3DC4" w:rsidRPr="00F816BC">
              <w:rPr>
                <w:rFonts w:ascii="Candara" w:hAnsi="Candara"/>
                <w:b/>
                <w:bCs/>
                <w:color w:val="FFFFFF"/>
                <w:szCs w:val="24"/>
              </w:rPr>
              <w:t>2014</w:t>
            </w:r>
          </w:p>
        </w:tc>
        <w:tc>
          <w:tcPr>
            <w:tcW w:w="1844" w:type="dxa"/>
            <w:shd w:val="clear" w:color="auto" w:fill="auto"/>
          </w:tcPr>
          <w:p w:rsidR="001E3DC4" w:rsidRPr="00955BBF" w:rsidRDefault="0096430E" w:rsidP="00955BBF">
            <w:pPr>
              <w:pStyle w:val="AralkYok"/>
              <w:spacing w:after="120"/>
              <w:jc w:val="center"/>
              <w:rPr>
                <w:rFonts w:ascii="Candara" w:hAnsi="Candara"/>
                <w:b/>
                <w:color w:val="002060"/>
              </w:rPr>
            </w:pPr>
            <w:r w:rsidRPr="00955BBF">
              <w:rPr>
                <w:rFonts w:ascii="Candara" w:hAnsi="Candara"/>
                <w:b/>
                <w:color w:val="002060"/>
              </w:rPr>
              <w:t>0</w:t>
            </w:r>
          </w:p>
        </w:tc>
        <w:tc>
          <w:tcPr>
            <w:tcW w:w="1687" w:type="dxa"/>
            <w:shd w:val="clear" w:color="auto" w:fill="auto"/>
          </w:tcPr>
          <w:p w:rsidR="001E3DC4" w:rsidRPr="00955BBF" w:rsidRDefault="00955BBF" w:rsidP="00955BBF">
            <w:pPr>
              <w:pStyle w:val="AralkYok"/>
              <w:spacing w:after="120"/>
              <w:jc w:val="center"/>
              <w:rPr>
                <w:rFonts w:ascii="Candara" w:hAnsi="Candara"/>
                <w:b/>
                <w:color w:val="002060"/>
              </w:rPr>
            </w:pPr>
            <w:r>
              <w:rPr>
                <w:rFonts w:ascii="Candara" w:hAnsi="Candara"/>
                <w:b/>
                <w:color w:val="002060"/>
              </w:rPr>
              <w:t>268</w:t>
            </w:r>
          </w:p>
        </w:tc>
        <w:tc>
          <w:tcPr>
            <w:tcW w:w="1597" w:type="dxa"/>
            <w:shd w:val="clear" w:color="auto" w:fill="auto"/>
          </w:tcPr>
          <w:p w:rsidR="001E3DC4" w:rsidRPr="00955BBF" w:rsidRDefault="00955BBF" w:rsidP="00955BBF">
            <w:pPr>
              <w:pStyle w:val="AralkYok"/>
              <w:spacing w:after="120"/>
              <w:jc w:val="center"/>
              <w:rPr>
                <w:rFonts w:ascii="Candara" w:hAnsi="Candara"/>
                <w:b/>
                <w:color w:val="002060"/>
              </w:rPr>
            </w:pPr>
            <w:r>
              <w:rPr>
                <w:rFonts w:ascii="Candara" w:hAnsi="Candara"/>
                <w:b/>
                <w:color w:val="002060"/>
              </w:rPr>
              <w:t>72</w:t>
            </w:r>
          </w:p>
        </w:tc>
        <w:tc>
          <w:tcPr>
            <w:tcW w:w="1611" w:type="dxa"/>
            <w:shd w:val="clear" w:color="auto" w:fill="auto"/>
          </w:tcPr>
          <w:p w:rsidR="001E3DC4" w:rsidRPr="00955BBF" w:rsidRDefault="00955BBF" w:rsidP="00955BBF">
            <w:pPr>
              <w:pStyle w:val="AralkYok"/>
              <w:spacing w:after="120"/>
              <w:jc w:val="center"/>
              <w:rPr>
                <w:rFonts w:ascii="Candara" w:hAnsi="Candara"/>
                <w:b/>
                <w:color w:val="002060"/>
              </w:rPr>
            </w:pPr>
            <w:r>
              <w:rPr>
                <w:rFonts w:ascii="Candara" w:hAnsi="Candara"/>
                <w:b/>
                <w:color w:val="002060"/>
              </w:rPr>
              <w:t>0</w:t>
            </w:r>
          </w:p>
        </w:tc>
        <w:tc>
          <w:tcPr>
            <w:tcW w:w="1599" w:type="dxa"/>
            <w:shd w:val="clear" w:color="auto" w:fill="auto"/>
          </w:tcPr>
          <w:p w:rsidR="001E3DC4" w:rsidRPr="00955BBF" w:rsidRDefault="00F17408" w:rsidP="00955BBF">
            <w:pPr>
              <w:pStyle w:val="AralkYok"/>
              <w:spacing w:after="120"/>
              <w:jc w:val="center"/>
              <w:rPr>
                <w:rFonts w:ascii="Candara" w:hAnsi="Candara"/>
                <w:b/>
                <w:color w:val="002060"/>
              </w:rPr>
            </w:pPr>
            <w:r w:rsidRPr="00955BBF">
              <w:rPr>
                <w:rFonts w:ascii="Candara" w:hAnsi="Candara"/>
                <w:b/>
                <w:color w:val="002060"/>
              </w:rPr>
              <w:t>340</w:t>
            </w:r>
          </w:p>
        </w:tc>
      </w:tr>
      <w:tr w:rsidR="001E3DC4" w:rsidRPr="00B70206" w:rsidTr="0084615B">
        <w:trPr>
          <w:trHeight w:val="186"/>
        </w:trPr>
        <w:tc>
          <w:tcPr>
            <w:tcW w:w="1875" w:type="dxa"/>
            <w:shd w:val="clear" w:color="auto" w:fill="0070C0"/>
          </w:tcPr>
          <w:p w:rsidR="001E3DC4" w:rsidRPr="00F816BC" w:rsidRDefault="001E3DC4" w:rsidP="000E4635">
            <w:pPr>
              <w:pStyle w:val="AralkYok"/>
              <w:spacing w:after="120"/>
              <w:jc w:val="both"/>
              <w:rPr>
                <w:rFonts w:ascii="Candara" w:hAnsi="Candara"/>
                <w:b/>
                <w:bCs/>
                <w:color w:val="FFFFFF"/>
                <w:szCs w:val="24"/>
              </w:rPr>
            </w:pPr>
            <w:r w:rsidRPr="00F816BC">
              <w:rPr>
                <w:rFonts w:ascii="Candara" w:hAnsi="Candara"/>
                <w:b/>
                <w:bCs/>
                <w:color w:val="FFFFFF"/>
                <w:szCs w:val="24"/>
              </w:rPr>
              <w:t>TOPLAM</w:t>
            </w:r>
          </w:p>
        </w:tc>
        <w:tc>
          <w:tcPr>
            <w:tcW w:w="1844" w:type="dxa"/>
            <w:shd w:val="clear" w:color="auto" w:fill="0070C0"/>
          </w:tcPr>
          <w:p w:rsidR="001E3DC4" w:rsidRPr="00955BBF" w:rsidRDefault="00955BBF" w:rsidP="00955BBF">
            <w:pPr>
              <w:pStyle w:val="AralkYok"/>
              <w:spacing w:after="120"/>
              <w:jc w:val="center"/>
              <w:rPr>
                <w:rFonts w:ascii="Candara" w:hAnsi="Candara"/>
                <w:b/>
                <w:bCs/>
                <w:color w:val="FFFFFF"/>
              </w:rPr>
            </w:pPr>
            <w:r w:rsidRPr="00955BBF">
              <w:rPr>
                <w:rFonts w:ascii="Candara" w:hAnsi="Candara"/>
                <w:b/>
                <w:bCs/>
                <w:color w:val="FFFFFF"/>
              </w:rPr>
              <w:t>0</w:t>
            </w:r>
          </w:p>
        </w:tc>
        <w:tc>
          <w:tcPr>
            <w:tcW w:w="1687" w:type="dxa"/>
            <w:shd w:val="clear" w:color="auto" w:fill="0070C0"/>
          </w:tcPr>
          <w:p w:rsidR="001E3DC4" w:rsidRPr="00955BBF" w:rsidRDefault="00955BBF" w:rsidP="00955BBF">
            <w:pPr>
              <w:pStyle w:val="AralkYok"/>
              <w:spacing w:after="120"/>
              <w:jc w:val="center"/>
              <w:rPr>
                <w:rFonts w:ascii="Candara" w:hAnsi="Candara"/>
                <w:b/>
                <w:bCs/>
                <w:color w:val="FFFFFF"/>
              </w:rPr>
            </w:pPr>
            <w:r w:rsidRPr="00955BBF">
              <w:rPr>
                <w:rFonts w:ascii="Candara" w:hAnsi="Candara"/>
                <w:b/>
                <w:bCs/>
                <w:color w:val="FFFFFF"/>
              </w:rPr>
              <w:t>0</w:t>
            </w:r>
          </w:p>
        </w:tc>
        <w:tc>
          <w:tcPr>
            <w:tcW w:w="1597" w:type="dxa"/>
            <w:shd w:val="clear" w:color="auto" w:fill="0070C0"/>
          </w:tcPr>
          <w:p w:rsidR="001E3DC4" w:rsidRPr="00955BBF" w:rsidRDefault="00955BBF" w:rsidP="00955BBF">
            <w:pPr>
              <w:pStyle w:val="AralkYok"/>
              <w:spacing w:after="120"/>
              <w:jc w:val="center"/>
              <w:rPr>
                <w:rFonts w:ascii="Candara" w:hAnsi="Candara"/>
                <w:b/>
                <w:bCs/>
                <w:color w:val="FFFFFF"/>
              </w:rPr>
            </w:pPr>
            <w:r w:rsidRPr="00955BBF">
              <w:rPr>
                <w:rFonts w:ascii="Candara" w:hAnsi="Candara"/>
                <w:b/>
                <w:bCs/>
                <w:color w:val="FFFFFF"/>
              </w:rPr>
              <w:t>0</w:t>
            </w:r>
          </w:p>
        </w:tc>
        <w:tc>
          <w:tcPr>
            <w:tcW w:w="1611" w:type="dxa"/>
            <w:shd w:val="clear" w:color="auto" w:fill="0070C0"/>
          </w:tcPr>
          <w:p w:rsidR="001E3DC4" w:rsidRPr="00955BBF" w:rsidRDefault="00955BBF" w:rsidP="00955BBF">
            <w:pPr>
              <w:pStyle w:val="AralkYok"/>
              <w:spacing w:after="120"/>
              <w:jc w:val="center"/>
              <w:rPr>
                <w:rFonts w:ascii="Candara" w:hAnsi="Candara"/>
                <w:b/>
                <w:bCs/>
                <w:color w:val="FFFFFF"/>
              </w:rPr>
            </w:pPr>
            <w:r w:rsidRPr="00955BBF">
              <w:rPr>
                <w:rFonts w:ascii="Candara" w:hAnsi="Candara"/>
                <w:b/>
                <w:bCs/>
                <w:color w:val="FFFFFF"/>
              </w:rPr>
              <w:t>0</w:t>
            </w:r>
          </w:p>
        </w:tc>
        <w:tc>
          <w:tcPr>
            <w:tcW w:w="1599" w:type="dxa"/>
            <w:shd w:val="clear" w:color="auto" w:fill="0070C0"/>
          </w:tcPr>
          <w:p w:rsidR="001E3DC4" w:rsidRPr="00955BBF" w:rsidRDefault="00955BBF" w:rsidP="00955BBF">
            <w:pPr>
              <w:pStyle w:val="AralkYok"/>
              <w:keepNext/>
              <w:spacing w:after="120"/>
              <w:jc w:val="center"/>
              <w:rPr>
                <w:rFonts w:ascii="Candara" w:hAnsi="Candara"/>
                <w:b/>
                <w:bCs/>
                <w:color w:val="FFFFFF"/>
              </w:rPr>
            </w:pPr>
            <w:r w:rsidRPr="00955BBF">
              <w:rPr>
                <w:rFonts w:ascii="Candara" w:hAnsi="Candara"/>
                <w:b/>
                <w:bCs/>
                <w:color w:val="FFFFFF"/>
              </w:rPr>
              <w:t>0</w:t>
            </w:r>
          </w:p>
        </w:tc>
      </w:tr>
    </w:tbl>
    <w:p w:rsidR="00FA2AD7" w:rsidRPr="00FA2AD7" w:rsidRDefault="001E3DC4" w:rsidP="00FA2AD7">
      <w:pPr>
        <w:pStyle w:val="ResimYazs"/>
        <w:shd w:val="clear" w:color="auto" w:fill="960000"/>
        <w:ind w:left="142" w:right="142"/>
      </w:pPr>
      <w:bookmarkStart w:id="119" w:name="_Toc415818554"/>
      <w:bookmarkStart w:id="120" w:name="_Toc418015665"/>
      <w:r>
        <w:t xml:space="preserve">Tablo </w:t>
      </w:r>
      <w:r w:rsidR="0089751C">
        <w:fldChar w:fldCharType="begin"/>
      </w:r>
      <w:r w:rsidR="00827566">
        <w:instrText xml:space="preserve"> SEQ Tablo \* ARABIC </w:instrText>
      </w:r>
      <w:r w:rsidR="0089751C">
        <w:fldChar w:fldCharType="separate"/>
      </w:r>
      <w:r w:rsidR="00602088">
        <w:rPr>
          <w:noProof/>
        </w:rPr>
        <w:t>12</w:t>
      </w:r>
      <w:r w:rsidR="0089751C">
        <w:rPr>
          <w:noProof/>
        </w:rPr>
        <w:fldChar w:fldCharType="end"/>
      </w:r>
      <w:r>
        <w:t xml:space="preserve">: </w:t>
      </w:r>
      <w:r w:rsidRPr="00192070">
        <w:t>İl</w:t>
      </w:r>
      <w:r w:rsidR="00D20D46">
        <w:t>çe</w:t>
      </w:r>
      <w:r w:rsidRPr="00192070">
        <w:t xml:space="preserve"> Genelindeki Mevcut Derslik Durumu</w:t>
      </w:r>
      <w:bookmarkEnd w:id="119"/>
      <w:bookmarkEnd w:id="120"/>
    </w:p>
    <w:p w:rsidR="001E3DC4" w:rsidRDefault="001E3DC4" w:rsidP="001E3DC4">
      <w:pPr>
        <w:rPr>
          <w:rFonts w:ascii="Candara" w:hAnsi="Candara"/>
          <w:b/>
          <w:bCs/>
          <w:color w:val="0070C0"/>
        </w:rPr>
      </w:pPr>
      <w:r w:rsidRPr="006943E7">
        <w:rPr>
          <w:rFonts w:ascii="Candara" w:hAnsi="Candara"/>
          <w:b/>
          <w:bCs/>
          <w:color w:val="0070C0"/>
        </w:rPr>
        <w:t>2013-2014 Yılı İl</w:t>
      </w:r>
      <w:r w:rsidR="00D20D46">
        <w:rPr>
          <w:rFonts w:ascii="Candara" w:hAnsi="Candara"/>
          <w:b/>
          <w:bCs/>
          <w:color w:val="0070C0"/>
        </w:rPr>
        <w:t>çe</w:t>
      </w:r>
      <w:r w:rsidRPr="006943E7">
        <w:rPr>
          <w:rFonts w:ascii="Candara" w:hAnsi="Candara"/>
          <w:b/>
          <w:bCs/>
          <w:color w:val="0070C0"/>
        </w:rPr>
        <w:t xml:space="preserve"> Geneli Okul Sayısı</w:t>
      </w:r>
    </w:p>
    <w:p w:rsidR="00FA2AD7" w:rsidRPr="006943E7" w:rsidRDefault="00FA2AD7" w:rsidP="001E3DC4">
      <w:pPr>
        <w:rPr>
          <w:rFonts w:ascii="Candara" w:hAnsi="Candara"/>
          <w:b/>
          <w:bCs/>
          <w:color w:val="0070C0"/>
        </w:rPr>
      </w:pPr>
      <w:r>
        <w:rPr>
          <w:rFonts w:ascii="Candara" w:hAnsi="Candara"/>
          <w:b/>
          <w:bCs/>
          <w:noProof/>
          <w:color w:val="0070C0"/>
          <w:lang w:eastAsia="tr-TR"/>
        </w:rPr>
        <w:drawing>
          <wp:inline distT="0" distB="0" distL="0" distR="0">
            <wp:extent cx="4962525" cy="2295525"/>
            <wp:effectExtent l="19050" t="0" r="9525"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27D96" w:rsidRPr="00E45568" w:rsidRDefault="00A27D96" w:rsidP="00A27D96">
      <w:pPr>
        <w:pStyle w:val="ResimYazs"/>
        <w:shd w:val="clear" w:color="auto" w:fill="960000"/>
        <w:rPr>
          <w:rFonts w:ascii="Candara" w:eastAsia="Calibri" w:hAnsi="Candara"/>
          <w:noProof/>
        </w:rPr>
      </w:pPr>
      <w:bookmarkStart w:id="121" w:name="_Toc415819276"/>
      <w:bookmarkStart w:id="122" w:name="_Toc415819420"/>
      <w:r>
        <w:t xml:space="preserve">Grafik </w:t>
      </w:r>
      <w:r w:rsidR="0089751C">
        <w:fldChar w:fldCharType="begin"/>
      </w:r>
      <w:r w:rsidR="00827566">
        <w:instrText xml:space="preserve"> SEQ Grafik \* ARABIC </w:instrText>
      </w:r>
      <w:r w:rsidR="0089751C">
        <w:fldChar w:fldCharType="separate"/>
      </w:r>
      <w:r w:rsidR="00602088">
        <w:rPr>
          <w:noProof/>
        </w:rPr>
        <w:t>9</w:t>
      </w:r>
      <w:r w:rsidR="0089751C">
        <w:rPr>
          <w:noProof/>
        </w:rPr>
        <w:fldChar w:fldCharType="end"/>
      </w:r>
      <w:r>
        <w:t xml:space="preserve">: </w:t>
      </w:r>
      <w:r w:rsidRPr="0093148C">
        <w:t>2013-2014 Yılı İl</w:t>
      </w:r>
      <w:r w:rsidR="00D20D46">
        <w:t>çe</w:t>
      </w:r>
      <w:r w:rsidRPr="0093148C">
        <w:t xml:space="preserve"> Geneli Okul Sayısı</w:t>
      </w:r>
      <w:bookmarkEnd w:id="121"/>
      <w:bookmarkEnd w:id="122"/>
    </w:p>
    <w:p w:rsidR="001E3DC4" w:rsidRDefault="001E3DC4" w:rsidP="001E3DC4">
      <w:pPr>
        <w:pStyle w:val="ResimYazs"/>
        <w:rPr>
          <w:rFonts w:ascii="Candara" w:hAnsi="Candara"/>
          <w:color w:val="0070C0"/>
          <w:sz w:val="22"/>
          <w:szCs w:val="22"/>
        </w:rPr>
      </w:pPr>
      <w:r>
        <w:rPr>
          <w:rFonts w:ascii="Candara" w:hAnsi="Candara"/>
          <w:color w:val="0070C0"/>
          <w:sz w:val="22"/>
          <w:szCs w:val="22"/>
        </w:rPr>
        <w:t>İl</w:t>
      </w:r>
      <w:r w:rsidR="002C2CD7">
        <w:rPr>
          <w:rFonts w:ascii="Candara" w:hAnsi="Candara"/>
          <w:color w:val="0070C0"/>
          <w:sz w:val="22"/>
          <w:szCs w:val="22"/>
        </w:rPr>
        <w:t>çe</w:t>
      </w:r>
      <w:r>
        <w:rPr>
          <w:rFonts w:ascii="Candara" w:hAnsi="Candara"/>
          <w:color w:val="0070C0"/>
          <w:sz w:val="22"/>
          <w:szCs w:val="22"/>
        </w:rPr>
        <w:t xml:space="preserve"> Geneli Okul Binaları Yaşları</w:t>
      </w:r>
    </w:p>
    <w:p w:rsidR="00815ED1" w:rsidRPr="00815ED1" w:rsidRDefault="00815ED1" w:rsidP="00815ED1">
      <w:pPr>
        <w:rPr>
          <w:lang w:eastAsia="tr-TR"/>
        </w:rPr>
      </w:pPr>
      <w:r>
        <w:rPr>
          <w:noProof/>
          <w:lang w:eastAsia="tr-TR"/>
        </w:rPr>
        <w:drawing>
          <wp:inline distT="0" distB="0" distL="0" distR="0">
            <wp:extent cx="5019675" cy="2828925"/>
            <wp:effectExtent l="19050" t="0" r="9525" b="0"/>
            <wp:docPr id="248" name="Grafik 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27D96" w:rsidRPr="0057083B" w:rsidRDefault="00A27D96" w:rsidP="00A27D96">
      <w:pPr>
        <w:pStyle w:val="ResimYazs"/>
        <w:shd w:val="clear" w:color="auto" w:fill="960000"/>
        <w:rPr>
          <w:noProof/>
        </w:rPr>
      </w:pPr>
      <w:bookmarkStart w:id="123" w:name="_Toc415819277"/>
      <w:bookmarkStart w:id="124" w:name="_Toc415819421"/>
      <w:r>
        <w:t xml:space="preserve">Grafik </w:t>
      </w:r>
      <w:r w:rsidR="0089751C">
        <w:fldChar w:fldCharType="begin"/>
      </w:r>
      <w:r w:rsidR="00827566">
        <w:instrText xml:space="preserve"> SEQ Grafik \* ARABIC </w:instrText>
      </w:r>
      <w:r w:rsidR="0089751C">
        <w:fldChar w:fldCharType="separate"/>
      </w:r>
      <w:r w:rsidR="00602088">
        <w:rPr>
          <w:noProof/>
        </w:rPr>
        <w:t>10</w:t>
      </w:r>
      <w:r w:rsidR="0089751C">
        <w:rPr>
          <w:noProof/>
        </w:rPr>
        <w:fldChar w:fldCharType="end"/>
      </w:r>
      <w:r>
        <w:t xml:space="preserve">: </w:t>
      </w:r>
      <w:r w:rsidRPr="005949BE">
        <w:t>İl</w:t>
      </w:r>
      <w:r w:rsidR="005E0B8F">
        <w:t>çe</w:t>
      </w:r>
      <w:r w:rsidRPr="005949BE">
        <w:t xml:space="preserve"> Geneli Okul Binaları Yaşları</w:t>
      </w:r>
      <w:bookmarkEnd w:id="123"/>
      <w:bookmarkEnd w:id="124"/>
    </w:p>
    <w:p w:rsidR="00184D7C" w:rsidRPr="00184D7C" w:rsidRDefault="00184D7C" w:rsidP="00927B8F">
      <w:pPr>
        <w:ind w:firstLine="708"/>
        <w:rPr>
          <w:rFonts w:ascii="Candara" w:hAnsi="Candara"/>
          <w:lang w:eastAsia="tr-TR"/>
        </w:rPr>
      </w:pPr>
      <w:proofErr w:type="gramStart"/>
      <w:r w:rsidRPr="00184D7C">
        <w:rPr>
          <w:rFonts w:ascii="Candara" w:hAnsi="Candara"/>
          <w:lang w:eastAsia="tr-TR"/>
        </w:rPr>
        <w:lastRenderedPageBreak/>
        <w:t>İl</w:t>
      </w:r>
      <w:r w:rsidR="006F4D14">
        <w:rPr>
          <w:rFonts w:ascii="Candara" w:hAnsi="Candara"/>
          <w:lang w:eastAsia="tr-TR"/>
        </w:rPr>
        <w:t>çe  g</w:t>
      </w:r>
      <w:r w:rsidRPr="00184D7C">
        <w:rPr>
          <w:rFonts w:ascii="Candara" w:hAnsi="Candara"/>
          <w:lang w:eastAsia="tr-TR"/>
        </w:rPr>
        <w:t>enelinde</w:t>
      </w:r>
      <w:proofErr w:type="gramEnd"/>
      <w:r w:rsidRPr="00184D7C">
        <w:rPr>
          <w:rFonts w:ascii="Candara" w:hAnsi="Candara"/>
          <w:lang w:eastAsia="tr-TR"/>
        </w:rPr>
        <w:t xml:space="preserve"> </w:t>
      </w:r>
      <w:r w:rsidR="006F4D14">
        <w:rPr>
          <w:rFonts w:ascii="Candara" w:hAnsi="Candara"/>
          <w:lang w:eastAsia="tr-TR"/>
        </w:rPr>
        <w:t>10</w:t>
      </w:r>
      <w:r>
        <w:rPr>
          <w:rFonts w:ascii="Candara" w:hAnsi="Candara"/>
          <w:lang w:eastAsia="tr-TR"/>
        </w:rPr>
        <w:t xml:space="preserve"> adet okul binasının 40 yaş ve üstünde olduğu tespit edilmiştir. Gelecek yıllarda binaların beton ömrünün bitmesine bağlı olarak okul binalarının aşama </w:t>
      </w:r>
      <w:proofErr w:type="spellStart"/>
      <w:r>
        <w:rPr>
          <w:rFonts w:ascii="Candara" w:hAnsi="Candara"/>
          <w:lang w:eastAsia="tr-TR"/>
        </w:rPr>
        <w:t>aşama</w:t>
      </w:r>
      <w:proofErr w:type="spellEnd"/>
      <w:r>
        <w:rPr>
          <w:rFonts w:ascii="Candara" w:hAnsi="Candara"/>
          <w:lang w:eastAsia="tr-TR"/>
        </w:rPr>
        <w:t xml:space="preserve"> yenilenme çalışmalarının planlanmasını zaruri kılmaktadır.</w:t>
      </w:r>
    </w:p>
    <w:p w:rsidR="001E3DC4" w:rsidRPr="007C2514" w:rsidRDefault="00E23891" w:rsidP="00184D7C">
      <w:pPr>
        <w:spacing w:after="0"/>
        <w:rPr>
          <w:i/>
          <w:iCs/>
          <w:noProof/>
          <w:color w:val="0070C0"/>
        </w:rPr>
      </w:pPr>
      <w:r w:rsidRPr="007C2514">
        <w:rPr>
          <w:noProof/>
          <w:lang w:eastAsia="tr-TR"/>
        </w:rPr>
        <w:drawing>
          <wp:anchor distT="6090" distB="6090" distL="123158" distR="123287" simplePos="0" relativeHeight="251668480" behindDoc="1" locked="0" layoutInCell="1" allowOverlap="1">
            <wp:simplePos x="0" y="0"/>
            <wp:positionH relativeFrom="margin">
              <wp:posOffset>-27305</wp:posOffset>
            </wp:positionH>
            <wp:positionV relativeFrom="paragraph">
              <wp:posOffset>346075</wp:posOffset>
            </wp:positionV>
            <wp:extent cx="5725160" cy="3362325"/>
            <wp:effectExtent l="38100" t="57150" r="46990" b="47625"/>
            <wp:wrapTight wrapText="bothSides">
              <wp:wrapPolygon edited="0">
                <wp:start x="-144" y="-367"/>
                <wp:lineTo x="-144" y="21784"/>
                <wp:lineTo x="21705" y="21784"/>
                <wp:lineTo x="21705" y="-367"/>
                <wp:lineTo x="-144" y="-367"/>
              </wp:wrapPolygon>
            </wp:wrapTight>
            <wp:docPr id="16"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7C2514">
        <w:rPr>
          <w:rStyle w:val="Balk5Char"/>
          <w:rFonts w:ascii="Calibri Light" w:eastAsia="Calibri" w:hAnsi="Calibri Light"/>
          <w:color w:val="0070C0"/>
        </w:rPr>
        <w:t>2</w:t>
      </w:r>
      <w:r w:rsidRPr="007C2514">
        <w:rPr>
          <w:rStyle w:val="Balk5Char"/>
          <w:rFonts w:ascii="Calibri Light" w:eastAsia="Calibri" w:hAnsi="Calibri Light"/>
          <w:i w:val="0"/>
          <w:iCs w:val="0"/>
          <w:color w:val="0070C0"/>
        </w:rPr>
        <w:t>013-2014 Yılı Derslik Başına Düşen Öğrenci Sayısı</w:t>
      </w:r>
      <w:r w:rsidR="001E3DC4" w:rsidRPr="007C2514">
        <w:rPr>
          <w:i/>
          <w:iCs/>
          <w:noProof/>
          <w:color w:val="0070C0"/>
        </w:rPr>
        <w:t xml:space="preserve"> </w:t>
      </w:r>
    </w:p>
    <w:p w:rsidR="00A27D96" w:rsidRPr="00583D06" w:rsidRDefault="00A27D96" w:rsidP="00A27D96">
      <w:pPr>
        <w:pStyle w:val="ResimYazs"/>
        <w:shd w:val="clear" w:color="auto" w:fill="960000"/>
        <w:rPr>
          <w:rFonts w:ascii="Times New Roman" w:eastAsia="Calibri" w:hAnsi="Times New Roman"/>
          <w:noProof/>
        </w:rPr>
      </w:pPr>
      <w:bookmarkStart w:id="125" w:name="_Toc415819278"/>
      <w:bookmarkStart w:id="126" w:name="_Toc415819422"/>
      <w:r>
        <w:t xml:space="preserve">Grafik </w:t>
      </w:r>
      <w:r w:rsidR="0089751C">
        <w:fldChar w:fldCharType="begin"/>
      </w:r>
      <w:r w:rsidR="00827566">
        <w:instrText xml:space="preserve"> SEQ Grafik \* ARABIC </w:instrText>
      </w:r>
      <w:r w:rsidR="0089751C">
        <w:fldChar w:fldCharType="separate"/>
      </w:r>
      <w:r w:rsidR="00602088">
        <w:rPr>
          <w:noProof/>
        </w:rPr>
        <w:t>11</w:t>
      </w:r>
      <w:r w:rsidR="0089751C">
        <w:rPr>
          <w:noProof/>
        </w:rPr>
        <w:fldChar w:fldCharType="end"/>
      </w:r>
      <w:r>
        <w:t xml:space="preserve">: </w:t>
      </w:r>
      <w:r w:rsidRPr="00CD369F">
        <w:t>2013-2014 Yılı Derslik Başına Düşen Öğrenci Sayısı</w:t>
      </w:r>
      <w:bookmarkEnd w:id="125"/>
      <w:bookmarkEnd w:id="126"/>
    </w:p>
    <w:p w:rsidR="001E3DC4" w:rsidRPr="00184D7C" w:rsidRDefault="00184D7C" w:rsidP="00927B8F">
      <w:pPr>
        <w:spacing w:before="120" w:after="120"/>
        <w:rPr>
          <w:rFonts w:ascii="Candara" w:hAnsi="Candara"/>
        </w:rPr>
      </w:pPr>
      <w:r w:rsidRPr="00184D7C">
        <w:rPr>
          <w:rFonts w:ascii="Candara" w:hAnsi="Candara"/>
        </w:rPr>
        <w:t>İl</w:t>
      </w:r>
      <w:r w:rsidR="003E4B31">
        <w:rPr>
          <w:rFonts w:ascii="Candara" w:hAnsi="Candara"/>
        </w:rPr>
        <w:t>çe</w:t>
      </w:r>
      <w:r w:rsidRPr="00184D7C">
        <w:rPr>
          <w:rFonts w:ascii="Candara" w:hAnsi="Candara"/>
        </w:rPr>
        <w:t xml:space="preserve"> genelinde derslik başına düşen öğrenci sayısının sta</w:t>
      </w:r>
      <w:r w:rsidRPr="00184D7C">
        <w:rPr>
          <w:rFonts w:ascii="Candara" w:hAnsi="Candara"/>
        </w:rPr>
        <w:t>n</w:t>
      </w:r>
      <w:r w:rsidRPr="00184D7C">
        <w:rPr>
          <w:rFonts w:ascii="Candara" w:hAnsi="Candara"/>
        </w:rPr>
        <w:t>dart</w:t>
      </w:r>
      <w:r w:rsidR="00DD2FFC">
        <w:rPr>
          <w:rFonts w:ascii="Candara" w:hAnsi="Candara"/>
        </w:rPr>
        <w:t xml:space="preserve"> seviyede </w:t>
      </w:r>
      <w:r w:rsidR="00DD2FFC" w:rsidRPr="00184D7C">
        <w:rPr>
          <w:rFonts w:ascii="Candara" w:hAnsi="Candara"/>
        </w:rPr>
        <w:t>ya</w:t>
      </w:r>
      <w:r w:rsidRPr="00184D7C">
        <w:rPr>
          <w:rFonts w:ascii="Candara" w:hAnsi="Candara"/>
        </w:rPr>
        <w:t xml:space="preserve"> da altına kaldığı görü</w:t>
      </w:r>
      <w:r w:rsidRPr="00184D7C">
        <w:rPr>
          <w:rFonts w:ascii="Candara" w:hAnsi="Candara"/>
        </w:rPr>
        <w:t>l</w:t>
      </w:r>
      <w:r w:rsidRPr="00184D7C">
        <w:rPr>
          <w:rFonts w:ascii="Candara" w:hAnsi="Candara"/>
        </w:rPr>
        <w:t>mektedir.</w:t>
      </w:r>
      <w:r w:rsidR="00DD2FFC">
        <w:rPr>
          <w:rFonts w:ascii="Candara" w:hAnsi="Candara"/>
        </w:rPr>
        <w:t xml:space="preserve"> Buna göre uzun yıllar </w:t>
      </w:r>
      <w:r w:rsidR="00E85A4D">
        <w:rPr>
          <w:rFonts w:ascii="Candara" w:hAnsi="Candara"/>
        </w:rPr>
        <w:t>Ermenek</w:t>
      </w:r>
      <w:r w:rsidR="00DD2FFC">
        <w:rPr>
          <w:rFonts w:ascii="Candara" w:hAnsi="Candara"/>
        </w:rPr>
        <w:t>’</w:t>
      </w:r>
      <w:r w:rsidR="00E85A4D">
        <w:rPr>
          <w:rFonts w:ascii="Candara" w:hAnsi="Candara"/>
        </w:rPr>
        <w:t xml:space="preserve"> </w:t>
      </w:r>
      <w:r w:rsidR="00DD2FFC">
        <w:rPr>
          <w:rFonts w:ascii="Candara" w:hAnsi="Candara"/>
        </w:rPr>
        <w:t>d</w:t>
      </w:r>
      <w:r w:rsidR="00E85A4D">
        <w:rPr>
          <w:rFonts w:ascii="Candara" w:hAnsi="Candara"/>
        </w:rPr>
        <w:t xml:space="preserve">e </w:t>
      </w:r>
      <w:r w:rsidR="00E47707">
        <w:rPr>
          <w:rFonts w:ascii="Candara" w:hAnsi="Candara"/>
        </w:rPr>
        <w:t>derslik sorunu</w:t>
      </w:r>
      <w:r w:rsidR="00DD2FFC">
        <w:rPr>
          <w:rFonts w:ascii="Candara" w:hAnsi="Candara"/>
        </w:rPr>
        <w:t xml:space="preserve"> yaşanmayacağı anlaşılmakt</w:t>
      </w:r>
      <w:r w:rsidR="00DD2FFC">
        <w:rPr>
          <w:rFonts w:ascii="Candara" w:hAnsi="Candara"/>
        </w:rPr>
        <w:t>a</w:t>
      </w:r>
      <w:r w:rsidR="00DD2FFC">
        <w:rPr>
          <w:rFonts w:ascii="Candara" w:hAnsi="Candara"/>
        </w:rPr>
        <w:t>dır.</w:t>
      </w:r>
    </w:p>
    <w:p w:rsidR="00186105" w:rsidRDefault="00186105" w:rsidP="001E3DC4">
      <w:pPr>
        <w:spacing w:after="120"/>
        <w:rPr>
          <w:rFonts w:asciiTheme="majorHAnsi" w:eastAsia="DejaVu Sans" w:hAnsiTheme="majorHAnsi"/>
          <w:b/>
          <w:bCs/>
          <w:color w:val="0070C0"/>
        </w:rPr>
      </w:pPr>
    </w:p>
    <w:p w:rsidR="001E3DC4" w:rsidRPr="007C2514" w:rsidRDefault="00EB0E89" w:rsidP="001E3DC4">
      <w:pPr>
        <w:spacing w:after="120"/>
        <w:rPr>
          <w:rFonts w:asciiTheme="majorHAnsi" w:hAnsiTheme="majorHAnsi"/>
          <w:b/>
          <w:bCs/>
          <w:color w:val="0070C0"/>
        </w:rPr>
      </w:pPr>
      <w:r>
        <w:rPr>
          <w:rFonts w:asciiTheme="majorHAnsi" w:eastAsia="DejaVu Sans" w:hAnsiTheme="majorHAnsi"/>
          <w:b/>
          <w:bCs/>
          <w:color w:val="0070C0"/>
        </w:rPr>
        <w:t>İlçe</w:t>
      </w:r>
      <w:r w:rsidR="001E3DC4" w:rsidRPr="007C2514">
        <w:rPr>
          <w:rFonts w:asciiTheme="majorHAnsi" w:eastAsia="DejaVu Sans" w:hAnsiTheme="majorHAnsi"/>
          <w:b/>
          <w:bCs/>
          <w:color w:val="0070C0"/>
        </w:rPr>
        <w:t xml:space="preserve">mizde Kullanılan Fiziki Altyapı Bilgileri </w:t>
      </w:r>
    </w:p>
    <w:tbl>
      <w:tblPr>
        <w:tblW w:w="5000" w:type="pct"/>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613"/>
        <w:gridCol w:w="1131"/>
        <w:gridCol w:w="1121"/>
        <w:gridCol w:w="1123"/>
        <w:gridCol w:w="1554"/>
        <w:gridCol w:w="1123"/>
        <w:gridCol w:w="1123"/>
        <w:gridCol w:w="1060"/>
      </w:tblGrid>
      <w:tr w:rsidR="00337392" w:rsidRPr="00B70206" w:rsidTr="00E23891">
        <w:trPr>
          <w:cantSplit/>
          <w:trHeight w:val="847"/>
        </w:trPr>
        <w:tc>
          <w:tcPr>
            <w:tcW w:w="1220" w:type="pct"/>
            <w:shd w:val="clear" w:color="auto" w:fill="0070C0"/>
            <w:vAlign w:val="center"/>
          </w:tcPr>
          <w:p w:rsidR="001E3DC4" w:rsidRPr="001E3DC4" w:rsidRDefault="001E3DC4" w:rsidP="001E3DC4">
            <w:pPr>
              <w:spacing w:after="0" w:line="240" w:lineRule="auto"/>
              <w:jc w:val="both"/>
              <w:rPr>
                <w:rFonts w:ascii="Candara" w:hAnsi="Candara"/>
                <w:b/>
                <w:bCs/>
                <w:sz w:val="18"/>
                <w:szCs w:val="20"/>
              </w:rPr>
            </w:pPr>
          </w:p>
        </w:tc>
        <w:tc>
          <w:tcPr>
            <w:tcW w:w="537" w:type="pct"/>
            <w:shd w:val="clear" w:color="auto" w:fill="0070C0"/>
            <w:vAlign w:val="center"/>
          </w:tcPr>
          <w:p w:rsidR="001E3DC4" w:rsidRPr="001E3DC4" w:rsidRDefault="001E3DC4" w:rsidP="00337392">
            <w:pPr>
              <w:spacing w:after="0" w:line="240" w:lineRule="auto"/>
              <w:jc w:val="both"/>
              <w:rPr>
                <w:rFonts w:ascii="Candara" w:hAnsi="Candara"/>
                <w:b/>
                <w:bCs/>
                <w:color w:val="FFFFFF"/>
                <w:sz w:val="20"/>
              </w:rPr>
            </w:pPr>
            <w:r w:rsidRPr="001E3DC4">
              <w:rPr>
                <w:rFonts w:ascii="Candara" w:hAnsi="Candara"/>
                <w:b/>
                <w:bCs/>
                <w:color w:val="FFFFFF"/>
                <w:sz w:val="20"/>
              </w:rPr>
              <w:t>Ayrancı</w:t>
            </w:r>
          </w:p>
        </w:tc>
        <w:tc>
          <w:tcPr>
            <w:tcW w:w="532" w:type="pct"/>
            <w:shd w:val="clear" w:color="auto" w:fill="0070C0"/>
            <w:vAlign w:val="center"/>
          </w:tcPr>
          <w:p w:rsidR="001E3DC4" w:rsidRPr="001E3DC4" w:rsidRDefault="001E3DC4" w:rsidP="00337392">
            <w:pPr>
              <w:spacing w:after="0" w:line="240" w:lineRule="auto"/>
              <w:jc w:val="both"/>
              <w:rPr>
                <w:rFonts w:ascii="Candara" w:hAnsi="Candara"/>
                <w:b/>
                <w:bCs/>
                <w:color w:val="FFFFFF"/>
                <w:sz w:val="20"/>
              </w:rPr>
            </w:pPr>
            <w:r w:rsidRPr="001E3DC4">
              <w:rPr>
                <w:rFonts w:ascii="Candara" w:hAnsi="Candara"/>
                <w:b/>
                <w:bCs/>
                <w:color w:val="FFFFFF"/>
                <w:sz w:val="20"/>
              </w:rPr>
              <w:t>Başyayla</w:t>
            </w:r>
          </w:p>
        </w:tc>
        <w:tc>
          <w:tcPr>
            <w:tcW w:w="533" w:type="pct"/>
            <w:shd w:val="clear" w:color="auto" w:fill="0070C0"/>
            <w:vAlign w:val="center"/>
          </w:tcPr>
          <w:p w:rsidR="001E3DC4" w:rsidRPr="001E3DC4" w:rsidRDefault="001E3DC4" w:rsidP="00337392">
            <w:pPr>
              <w:spacing w:after="0" w:line="240" w:lineRule="auto"/>
              <w:jc w:val="both"/>
              <w:rPr>
                <w:rFonts w:ascii="Candara" w:hAnsi="Candara"/>
                <w:b/>
                <w:bCs/>
                <w:color w:val="FFFFFF"/>
                <w:sz w:val="20"/>
              </w:rPr>
            </w:pPr>
            <w:r w:rsidRPr="001E3DC4">
              <w:rPr>
                <w:rFonts w:ascii="Candara" w:hAnsi="Candara"/>
                <w:b/>
                <w:bCs/>
                <w:color w:val="FFFFFF"/>
                <w:sz w:val="20"/>
              </w:rPr>
              <w:t>Ermenek</w:t>
            </w:r>
          </w:p>
        </w:tc>
        <w:tc>
          <w:tcPr>
            <w:tcW w:w="608" w:type="pct"/>
            <w:shd w:val="clear" w:color="auto" w:fill="0070C0"/>
            <w:vAlign w:val="center"/>
          </w:tcPr>
          <w:p w:rsidR="001E3DC4" w:rsidRPr="001E3DC4" w:rsidRDefault="00FB696B" w:rsidP="00337392">
            <w:pPr>
              <w:spacing w:after="0" w:line="240" w:lineRule="auto"/>
              <w:jc w:val="both"/>
              <w:rPr>
                <w:rFonts w:ascii="Candara" w:hAnsi="Candara"/>
                <w:b/>
                <w:bCs/>
                <w:color w:val="FFFFFF"/>
                <w:sz w:val="20"/>
              </w:rPr>
            </w:pPr>
            <w:proofErr w:type="gramStart"/>
            <w:r>
              <w:rPr>
                <w:rFonts w:ascii="Candara" w:hAnsi="Candara"/>
                <w:b/>
                <w:bCs/>
                <w:color w:val="FFFFFF"/>
                <w:sz w:val="20"/>
              </w:rPr>
              <w:t>Kazımkarabekir</w:t>
            </w:r>
            <w:proofErr w:type="gramEnd"/>
          </w:p>
        </w:tc>
        <w:tc>
          <w:tcPr>
            <w:tcW w:w="533" w:type="pct"/>
            <w:shd w:val="clear" w:color="auto" w:fill="0070C0"/>
            <w:vAlign w:val="center"/>
          </w:tcPr>
          <w:p w:rsidR="001E3DC4" w:rsidRPr="001E3DC4" w:rsidRDefault="001E3DC4" w:rsidP="00337392">
            <w:pPr>
              <w:spacing w:after="0" w:line="240" w:lineRule="auto"/>
              <w:jc w:val="both"/>
              <w:rPr>
                <w:rFonts w:ascii="Candara" w:hAnsi="Candara"/>
                <w:b/>
                <w:bCs/>
                <w:color w:val="FFFFFF"/>
                <w:sz w:val="20"/>
              </w:rPr>
            </w:pPr>
            <w:r w:rsidRPr="001E3DC4">
              <w:rPr>
                <w:rFonts w:ascii="Candara" w:hAnsi="Candara"/>
                <w:b/>
                <w:bCs/>
                <w:color w:val="FFFFFF"/>
                <w:sz w:val="20"/>
              </w:rPr>
              <w:t>Merkez</w:t>
            </w:r>
          </w:p>
        </w:tc>
        <w:tc>
          <w:tcPr>
            <w:tcW w:w="533" w:type="pct"/>
            <w:shd w:val="clear" w:color="auto" w:fill="0070C0"/>
            <w:vAlign w:val="center"/>
          </w:tcPr>
          <w:p w:rsidR="001E3DC4" w:rsidRPr="001E3DC4" w:rsidRDefault="001E3DC4" w:rsidP="00337392">
            <w:pPr>
              <w:spacing w:after="0" w:line="240" w:lineRule="auto"/>
              <w:jc w:val="both"/>
              <w:rPr>
                <w:rFonts w:ascii="Candara" w:hAnsi="Candara"/>
                <w:b/>
                <w:bCs/>
                <w:color w:val="FFFFFF"/>
                <w:sz w:val="20"/>
              </w:rPr>
            </w:pPr>
            <w:r w:rsidRPr="001E3DC4">
              <w:rPr>
                <w:rFonts w:ascii="Candara" w:hAnsi="Candara"/>
                <w:b/>
                <w:bCs/>
                <w:color w:val="FFFFFF"/>
                <w:sz w:val="20"/>
              </w:rPr>
              <w:t>Sarıveliler</w:t>
            </w:r>
          </w:p>
        </w:tc>
        <w:tc>
          <w:tcPr>
            <w:tcW w:w="505" w:type="pct"/>
            <w:shd w:val="clear" w:color="auto" w:fill="0070C0"/>
            <w:vAlign w:val="center"/>
          </w:tcPr>
          <w:p w:rsidR="001E3DC4" w:rsidRPr="001E3DC4" w:rsidRDefault="001E3DC4" w:rsidP="001E3DC4">
            <w:pPr>
              <w:spacing w:after="0" w:line="240" w:lineRule="auto"/>
              <w:jc w:val="both"/>
              <w:rPr>
                <w:rFonts w:ascii="Candara" w:hAnsi="Candara"/>
                <w:b/>
                <w:bCs/>
                <w:color w:val="FFFFFF"/>
                <w:sz w:val="20"/>
              </w:rPr>
            </w:pPr>
            <w:r w:rsidRPr="001E3DC4">
              <w:rPr>
                <w:rFonts w:ascii="Candara" w:hAnsi="Candara"/>
                <w:b/>
                <w:bCs/>
                <w:color w:val="FFFFFF"/>
                <w:sz w:val="20"/>
              </w:rPr>
              <w:t>Toplam</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line="240" w:lineRule="auto"/>
              <w:jc w:val="both"/>
              <w:rPr>
                <w:rFonts w:ascii="Candara" w:hAnsi="Candara"/>
                <w:b/>
                <w:bCs/>
                <w:color w:val="FFFFFF"/>
                <w:sz w:val="18"/>
                <w:szCs w:val="20"/>
              </w:rPr>
            </w:pPr>
            <w:r w:rsidRPr="00F816BC">
              <w:rPr>
                <w:rFonts w:ascii="Candara" w:hAnsi="Candara"/>
                <w:b/>
                <w:bCs/>
                <w:color w:val="FFFFFF"/>
                <w:sz w:val="18"/>
                <w:szCs w:val="20"/>
              </w:rPr>
              <w:t>Arşiv</w:t>
            </w:r>
          </w:p>
        </w:tc>
        <w:tc>
          <w:tcPr>
            <w:tcW w:w="537"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5</w:t>
            </w:r>
          </w:p>
        </w:tc>
        <w:tc>
          <w:tcPr>
            <w:tcW w:w="532"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19</w:t>
            </w:r>
          </w:p>
        </w:tc>
        <w:tc>
          <w:tcPr>
            <w:tcW w:w="608"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6</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66</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9</w:t>
            </w:r>
          </w:p>
        </w:tc>
        <w:tc>
          <w:tcPr>
            <w:tcW w:w="505"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108</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line="240" w:lineRule="auto"/>
              <w:jc w:val="both"/>
              <w:rPr>
                <w:rFonts w:ascii="Candara" w:hAnsi="Candara"/>
                <w:b/>
                <w:bCs/>
                <w:color w:val="FFFFFF"/>
                <w:sz w:val="18"/>
                <w:szCs w:val="20"/>
              </w:rPr>
            </w:pPr>
            <w:r w:rsidRPr="00F816BC">
              <w:rPr>
                <w:rFonts w:ascii="Candara" w:hAnsi="Candara"/>
                <w:b/>
                <w:bCs/>
                <w:color w:val="FFFFFF"/>
                <w:sz w:val="18"/>
                <w:szCs w:val="20"/>
              </w:rPr>
              <w:t>Atölye Sayısı</w:t>
            </w:r>
          </w:p>
        </w:tc>
        <w:tc>
          <w:tcPr>
            <w:tcW w:w="537"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8</w:t>
            </w:r>
          </w:p>
        </w:tc>
        <w:tc>
          <w:tcPr>
            <w:tcW w:w="532"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7</w:t>
            </w:r>
          </w:p>
        </w:tc>
        <w:tc>
          <w:tcPr>
            <w:tcW w:w="608"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39</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05"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57</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Çok Amaçlı Salon Sayısı</w:t>
            </w:r>
          </w:p>
        </w:tc>
        <w:tc>
          <w:tcPr>
            <w:tcW w:w="537"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2"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10</w:t>
            </w:r>
          </w:p>
        </w:tc>
        <w:tc>
          <w:tcPr>
            <w:tcW w:w="608"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42</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w:t>
            </w:r>
          </w:p>
        </w:tc>
        <w:tc>
          <w:tcPr>
            <w:tcW w:w="505"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58</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Depo</w:t>
            </w:r>
          </w:p>
        </w:tc>
        <w:tc>
          <w:tcPr>
            <w:tcW w:w="537"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16</w:t>
            </w:r>
          </w:p>
        </w:tc>
        <w:tc>
          <w:tcPr>
            <w:tcW w:w="532"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5</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49</w:t>
            </w:r>
          </w:p>
        </w:tc>
        <w:tc>
          <w:tcPr>
            <w:tcW w:w="608"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4</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116</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11</w:t>
            </w:r>
          </w:p>
        </w:tc>
        <w:tc>
          <w:tcPr>
            <w:tcW w:w="505"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201</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Derslik Sayısı</w:t>
            </w:r>
          </w:p>
        </w:tc>
        <w:tc>
          <w:tcPr>
            <w:tcW w:w="537"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98</w:t>
            </w:r>
          </w:p>
        </w:tc>
        <w:tc>
          <w:tcPr>
            <w:tcW w:w="532"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35</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w:t>
            </w:r>
            <w:r w:rsidR="00955BBF">
              <w:rPr>
                <w:rFonts w:ascii="Candara" w:hAnsi="Candara"/>
                <w:color w:val="003366"/>
                <w:sz w:val="18"/>
                <w:szCs w:val="20"/>
              </w:rPr>
              <w:t>40</w:t>
            </w:r>
          </w:p>
        </w:tc>
        <w:tc>
          <w:tcPr>
            <w:tcW w:w="608"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38</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1658</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132</w:t>
            </w:r>
          </w:p>
        </w:tc>
        <w:tc>
          <w:tcPr>
            <w:tcW w:w="505" w:type="pct"/>
            <w:shd w:val="clear" w:color="auto" w:fill="FFFFFF"/>
            <w:vAlign w:val="center"/>
          </w:tcPr>
          <w:p w:rsidR="001E3DC4" w:rsidRPr="001E3DC4" w:rsidRDefault="00955BBF" w:rsidP="00CC2287">
            <w:pPr>
              <w:spacing w:before="120" w:after="0" w:line="240" w:lineRule="auto"/>
              <w:jc w:val="right"/>
              <w:rPr>
                <w:rFonts w:ascii="Candara" w:hAnsi="Candara"/>
                <w:color w:val="003366"/>
                <w:sz w:val="18"/>
                <w:szCs w:val="20"/>
              </w:rPr>
            </w:pPr>
            <w:r>
              <w:rPr>
                <w:rFonts w:ascii="Candara" w:hAnsi="Candara"/>
                <w:color w:val="003366"/>
                <w:sz w:val="18"/>
                <w:szCs w:val="20"/>
              </w:rPr>
              <w:t>2301</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Hizmet Aracı Sayısı</w:t>
            </w:r>
          </w:p>
        </w:tc>
        <w:tc>
          <w:tcPr>
            <w:tcW w:w="537"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2"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9CC2E5"/>
            <w:vAlign w:val="center"/>
          </w:tcPr>
          <w:p w:rsidR="001E3DC4" w:rsidRPr="001E3DC4" w:rsidRDefault="000F676C" w:rsidP="00CC2287">
            <w:pPr>
              <w:spacing w:before="120" w:after="0" w:line="240" w:lineRule="auto"/>
              <w:jc w:val="right"/>
              <w:rPr>
                <w:rFonts w:ascii="Candara" w:hAnsi="Candara"/>
                <w:color w:val="003366"/>
                <w:sz w:val="18"/>
                <w:szCs w:val="20"/>
              </w:rPr>
            </w:pPr>
            <w:r>
              <w:rPr>
                <w:rFonts w:ascii="Candara" w:hAnsi="Candara"/>
                <w:color w:val="003366"/>
                <w:sz w:val="18"/>
                <w:szCs w:val="20"/>
              </w:rPr>
              <w:t>3</w:t>
            </w:r>
          </w:p>
        </w:tc>
        <w:tc>
          <w:tcPr>
            <w:tcW w:w="608"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w:t>
            </w:r>
          </w:p>
        </w:tc>
        <w:tc>
          <w:tcPr>
            <w:tcW w:w="505" w:type="pct"/>
            <w:shd w:val="clear" w:color="auto" w:fill="9CC2E5"/>
            <w:vAlign w:val="center"/>
          </w:tcPr>
          <w:p w:rsidR="001E3DC4" w:rsidRPr="001E3DC4" w:rsidRDefault="00955BBF" w:rsidP="00CC2287">
            <w:pPr>
              <w:spacing w:before="120" w:after="0" w:line="240" w:lineRule="auto"/>
              <w:jc w:val="right"/>
              <w:rPr>
                <w:rFonts w:ascii="Candara" w:hAnsi="Candara"/>
                <w:color w:val="003366"/>
                <w:sz w:val="18"/>
                <w:szCs w:val="20"/>
              </w:rPr>
            </w:pPr>
            <w:r>
              <w:rPr>
                <w:rFonts w:ascii="Candara" w:hAnsi="Candara"/>
                <w:color w:val="003366"/>
                <w:sz w:val="18"/>
                <w:szCs w:val="20"/>
              </w:rPr>
              <w:t>7</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İdari İşler Odası</w:t>
            </w:r>
          </w:p>
        </w:tc>
        <w:tc>
          <w:tcPr>
            <w:tcW w:w="537"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16</w:t>
            </w:r>
          </w:p>
        </w:tc>
        <w:tc>
          <w:tcPr>
            <w:tcW w:w="532"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19</w:t>
            </w:r>
          </w:p>
        </w:tc>
        <w:tc>
          <w:tcPr>
            <w:tcW w:w="608"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97</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8</w:t>
            </w:r>
          </w:p>
        </w:tc>
        <w:tc>
          <w:tcPr>
            <w:tcW w:w="505"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143</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Konferans Salonu Sayısı</w:t>
            </w:r>
          </w:p>
        </w:tc>
        <w:tc>
          <w:tcPr>
            <w:tcW w:w="537"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2"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6</w:t>
            </w:r>
          </w:p>
        </w:tc>
        <w:tc>
          <w:tcPr>
            <w:tcW w:w="608"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15</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w:t>
            </w:r>
          </w:p>
        </w:tc>
        <w:tc>
          <w:tcPr>
            <w:tcW w:w="505"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22</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Kütüphane Sayısı</w:t>
            </w:r>
          </w:p>
        </w:tc>
        <w:tc>
          <w:tcPr>
            <w:tcW w:w="537"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w:t>
            </w:r>
          </w:p>
        </w:tc>
        <w:tc>
          <w:tcPr>
            <w:tcW w:w="532"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6</w:t>
            </w:r>
          </w:p>
        </w:tc>
        <w:tc>
          <w:tcPr>
            <w:tcW w:w="608"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15</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w:t>
            </w:r>
          </w:p>
        </w:tc>
        <w:tc>
          <w:tcPr>
            <w:tcW w:w="505"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29</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Lojman</w:t>
            </w:r>
          </w:p>
        </w:tc>
        <w:tc>
          <w:tcPr>
            <w:tcW w:w="537"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19</w:t>
            </w:r>
          </w:p>
        </w:tc>
        <w:tc>
          <w:tcPr>
            <w:tcW w:w="532"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4</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26</w:t>
            </w:r>
          </w:p>
        </w:tc>
        <w:tc>
          <w:tcPr>
            <w:tcW w:w="608"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50</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27</w:t>
            </w:r>
          </w:p>
        </w:tc>
        <w:tc>
          <w:tcPr>
            <w:tcW w:w="505"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129</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Spor Salonu Sayısı</w:t>
            </w:r>
          </w:p>
        </w:tc>
        <w:tc>
          <w:tcPr>
            <w:tcW w:w="537"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w:t>
            </w:r>
          </w:p>
        </w:tc>
        <w:tc>
          <w:tcPr>
            <w:tcW w:w="532"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w:t>
            </w:r>
          </w:p>
        </w:tc>
        <w:tc>
          <w:tcPr>
            <w:tcW w:w="608"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14</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05"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16</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Yatak Kapasitesi</w:t>
            </w:r>
          </w:p>
        </w:tc>
        <w:tc>
          <w:tcPr>
            <w:tcW w:w="537"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200</w:t>
            </w:r>
          </w:p>
        </w:tc>
        <w:tc>
          <w:tcPr>
            <w:tcW w:w="532"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9CC2E5"/>
            <w:vAlign w:val="center"/>
          </w:tcPr>
          <w:p w:rsidR="001E3DC4" w:rsidRPr="001E3DC4" w:rsidRDefault="00B740F5" w:rsidP="00CC2287">
            <w:pPr>
              <w:spacing w:before="120" w:after="0" w:line="240" w:lineRule="auto"/>
              <w:jc w:val="right"/>
              <w:rPr>
                <w:rFonts w:ascii="Candara" w:hAnsi="Candara"/>
                <w:color w:val="003366"/>
                <w:sz w:val="18"/>
                <w:szCs w:val="20"/>
              </w:rPr>
            </w:pPr>
            <w:r>
              <w:rPr>
                <w:rFonts w:ascii="Candara" w:hAnsi="Candara"/>
                <w:color w:val="003366"/>
                <w:sz w:val="18"/>
                <w:szCs w:val="20"/>
              </w:rPr>
              <w:t>1468</w:t>
            </w:r>
          </w:p>
        </w:tc>
        <w:tc>
          <w:tcPr>
            <w:tcW w:w="608"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520</w:t>
            </w:r>
          </w:p>
        </w:tc>
        <w:tc>
          <w:tcPr>
            <w:tcW w:w="533" w:type="pct"/>
            <w:shd w:val="clear" w:color="auto" w:fill="9CC2E5"/>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05" w:type="pct"/>
            <w:shd w:val="clear" w:color="auto" w:fill="9CC2E5"/>
            <w:vAlign w:val="center"/>
          </w:tcPr>
          <w:p w:rsidR="001E3DC4" w:rsidRPr="001E3DC4" w:rsidRDefault="00955BBF" w:rsidP="00CC2287">
            <w:pPr>
              <w:spacing w:before="120" w:after="0" w:line="240" w:lineRule="auto"/>
              <w:jc w:val="right"/>
              <w:rPr>
                <w:rFonts w:ascii="Candara" w:hAnsi="Candara"/>
                <w:color w:val="003366"/>
                <w:sz w:val="18"/>
                <w:szCs w:val="20"/>
              </w:rPr>
            </w:pPr>
            <w:r>
              <w:rPr>
                <w:rFonts w:ascii="Candara" w:hAnsi="Candara"/>
                <w:color w:val="003366"/>
                <w:sz w:val="18"/>
                <w:szCs w:val="20"/>
              </w:rPr>
              <w:t>2188</w:t>
            </w:r>
          </w:p>
        </w:tc>
      </w:tr>
      <w:tr w:rsidR="00337392" w:rsidRPr="00B70206" w:rsidTr="00D37798">
        <w:trPr>
          <w:trHeight w:val="397"/>
        </w:trPr>
        <w:tc>
          <w:tcPr>
            <w:tcW w:w="1220" w:type="pct"/>
            <w:shd w:val="clear" w:color="auto" w:fill="0070C0"/>
            <w:vAlign w:val="center"/>
          </w:tcPr>
          <w:p w:rsidR="001E3DC4" w:rsidRPr="00F816BC" w:rsidRDefault="001E3DC4" w:rsidP="00CC2287">
            <w:pPr>
              <w:spacing w:before="120" w:after="0"/>
              <w:jc w:val="both"/>
              <w:rPr>
                <w:rFonts w:ascii="Candara" w:hAnsi="Candara"/>
                <w:b/>
                <w:bCs/>
                <w:color w:val="FFFFFF"/>
                <w:sz w:val="18"/>
                <w:szCs w:val="20"/>
              </w:rPr>
            </w:pPr>
            <w:r w:rsidRPr="00F816BC">
              <w:rPr>
                <w:rFonts w:ascii="Candara" w:hAnsi="Candara"/>
                <w:b/>
                <w:bCs/>
                <w:color w:val="FFFFFF"/>
                <w:sz w:val="18"/>
                <w:szCs w:val="20"/>
              </w:rPr>
              <w:t>Yatakhane Sayısı(Koğuş)</w:t>
            </w:r>
          </w:p>
        </w:tc>
        <w:tc>
          <w:tcPr>
            <w:tcW w:w="537"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2"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608"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30</w:t>
            </w:r>
          </w:p>
        </w:tc>
        <w:tc>
          <w:tcPr>
            <w:tcW w:w="533"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0</w:t>
            </w:r>
          </w:p>
        </w:tc>
        <w:tc>
          <w:tcPr>
            <w:tcW w:w="505" w:type="pct"/>
            <w:shd w:val="clear" w:color="auto" w:fill="FFFFFF"/>
            <w:vAlign w:val="center"/>
          </w:tcPr>
          <w:p w:rsidR="001E3DC4" w:rsidRPr="001E3DC4" w:rsidRDefault="001E3DC4" w:rsidP="00CC2287">
            <w:pPr>
              <w:spacing w:before="120" w:after="0" w:line="240" w:lineRule="auto"/>
              <w:jc w:val="right"/>
              <w:rPr>
                <w:rFonts w:ascii="Candara" w:hAnsi="Candara"/>
                <w:color w:val="003366"/>
                <w:sz w:val="18"/>
                <w:szCs w:val="20"/>
              </w:rPr>
            </w:pPr>
            <w:r w:rsidRPr="001E3DC4">
              <w:rPr>
                <w:rFonts w:ascii="Candara" w:hAnsi="Candara"/>
                <w:color w:val="003366"/>
                <w:sz w:val="18"/>
                <w:szCs w:val="20"/>
              </w:rPr>
              <w:t>30</w:t>
            </w:r>
          </w:p>
        </w:tc>
      </w:tr>
      <w:tr w:rsidR="00337392" w:rsidRPr="00B70206" w:rsidTr="00D37798">
        <w:trPr>
          <w:trHeight w:val="340"/>
        </w:trPr>
        <w:tc>
          <w:tcPr>
            <w:tcW w:w="1220" w:type="pct"/>
            <w:shd w:val="clear" w:color="auto" w:fill="0070C0"/>
            <w:vAlign w:val="center"/>
          </w:tcPr>
          <w:p w:rsidR="001E3DC4" w:rsidRPr="001E3DC4" w:rsidRDefault="001E3DC4" w:rsidP="00CC2287">
            <w:pPr>
              <w:spacing w:before="120" w:after="0"/>
              <w:jc w:val="both"/>
              <w:rPr>
                <w:rFonts w:ascii="Candara" w:hAnsi="Candara"/>
                <w:b/>
                <w:bCs/>
                <w:color w:val="FFFFFF"/>
                <w:sz w:val="18"/>
                <w:szCs w:val="20"/>
              </w:rPr>
            </w:pPr>
            <w:r w:rsidRPr="001E3DC4">
              <w:rPr>
                <w:rFonts w:ascii="Candara" w:hAnsi="Candara"/>
                <w:b/>
                <w:bCs/>
                <w:color w:val="FFFFFF"/>
                <w:sz w:val="18"/>
                <w:szCs w:val="20"/>
              </w:rPr>
              <w:t>Yatakhane Sayısı(Oda)</w:t>
            </w:r>
          </w:p>
        </w:tc>
        <w:tc>
          <w:tcPr>
            <w:tcW w:w="537" w:type="pct"/>
            <w:shd w:val="clear" w:color="auto" w:fill="0070C0"/>
            <w:vAlign w:val="center"/>
          </w:tcPr>
          <w:p w:rsidR="001E3DC4" w:rsidRPr="001E3DC4" w:rsidRDefault="001E3DC4" w:rsidP="00CC2287">
            <w:pPr>
              <w:spacing w:before="120" w:after="0" w:line="240" w:lineRule="auto"/>
              <w:jc w:val="right"/>
              <w:rPr>
                <w:rFonts w:ascii="Candara" w:hAnsi="Candara"/>
                <w:color w:val="FFFFFF"/>
                <w:sz w:val="18"/>
                <w:szCs w:val="20"/>
              </w:rPr>
            </w:pPr>
            <w:r w:rsidRPr="001E3DC4">
              <w:rPr>
                <w:rFonts w:ascii="Candara" w:hAnsi="Candara"/>
                <w:color w:val="FFFFFF"/>
                <w:sz w:val="18"/>
                <w:szCs w:val="20"/>
              </w:rPr>
              <w:t>65</w:t>
            </w:r>
          </w:p>
        </w:tc>
        <w:tc>
          <w:tcPr>
            <w:tcW w:w="532" w:type="pct"/>
            <w:shd w:val="clear" w:color="auto" w:fill="0070C0"/>
            <w:vAlign w:val="center"/>
          </w:tcPr>
          <w:p w:rsidR="001E3DC4" w:rsidRPr="001E3DC4" w:rsidRDefault="001E3DC4" w:rsidP="00CC2287">
            <w:pPr>
              <w:spacing w:before="120" w:after="0" w:line="240" w:lineRule="auto"/>
              <w:jc w:val="right"/>
              <w:rPr>
                <w:rFonts w:ascii="Candara" w:hAnsi="Candara"/>
                <w:color w:val="FFFFFF"/>
                <w:sz w:val="18"/>
                <w:szCs w:val="20"/>
              </w:rPr>
            </w:pPr>
            <w:r w:rsidRPr="001E3DC4">
              <w:rPr>
                <w:rFonts w:ascii="Candara" w:hAnsi="Candara"/>
                <w:color w:val="FFFFFF"/>
                <w:sz w:val="18"/>
                <w:szCs w:val="20"/>
              </w:rPr>
              <w:t>0</w:t>
            </w:r>
          </w:p>
        </w:tc>
        <w:tc>
          <w:tcPr>
            <w:tcW w:w="533" w:type="pct"/>
            <w:shd w:val="clear" w:color="auto" w:fill="0070C0"/>
            <w:vAlign w:val="center"/>
          </w:tcPr>
          <w:p w:rsidR="001E3DC4" w:rsidRPr="001E3DC4" w:rsidRDefault="00B740F5" w:rsidP="00CC2287">
            <w:pPr>
              <w:spacing w:before="120" w:after="0" w:line="240" w:lineRule="auto"/>
              <w:jc w:val="right"/>
              <w:rPr>
                <w:rFonts w:ascii="Candara" w:hAnsi="Candara"/>
                <w:color w:val="FFFFFF"/>
                <w:sz w:val="18"/>
                <w:szCs w:val="20"/>
              </w:rPr>
            </w:pPr>
            <w:r>
              <w:rPr>
                <w:rFonts w:ascii="Candara" w:hAnsi="Candara"/>
                <w:color w:val="FFFFFF"/>
                <w:sz w:val="18"/>
                <w:szCs w:val="20"/>
              </w:rPr>
              <w:t>298</w:t>
            </w:r>
          </w:p>
        </w:tc>
        <w:tc>
          <w:tcPr>
            <w:tcW w:w="608" w:type="pct"/>
            <w:shd w:val="clear" w:color="auto" w:fill="0070C0"/>
            <w:vAlign w:val="center"/>
          </w:tcPr>
          <w:p w:rsidR="001E3DC4" w:rsidRPr="001E3DC4" w:rsidRDefault="001E3DC4" w:rsidP="00CC2287">
            <w:pPr>
              <w:spacing w:before="120" w:after="0" w:line="240" w:lineRule="auto"/>
              <w:jc w:val="right"/>
              <w:rPr>
                <w:rFonts w:ascii="Candara" w:hAnsi="Candara"/>
                <w:color w:val="FFFFFF"/>
                <w:sz w:val="18"/>
                <w:szCs w:val="20"/>
              </w:rPr>
            </w:pPr>
            <w:r w:rsidRPr="001E3DC4">
              <w:rPr>
                <w:rFonts w:ascii="Candara" w:hAnsi="Candara"/>
                <w:color w:val="FFFFFF"/>
                <w:sz w:val="18"/>
                <w:szCs w:val="20"/>
              </w:rPr>
              <w:t>0</w:t>
            </w:r>
          </w:p>
        </w:tc>
        <w:tc>
          <w:tcPr>
            <w:tcW w:w="533" w:type="pct"/>
            <w:shd w:val="clear" w:color="auto" w:fill="0070C0"/>
            <w:vAlign w:val="center"/>
          </w:tcPr>
          <w:p w:rsidR="001E3DC4" w:rsidRPr="001E3DC4" w:rsidRDefault="001E3DC4" w:rsidP="00CC2287">
            <w:pPr>
              <w:spacing w:before="120" w:after="0" w:line="240" w:lineRule="auto"/>
              <w:jc w:val="right"/>
              <w:rPr>
                <w:rFonts w:ascii="Candara" w:hAnsi="Candara"/>
                <w:color w:val="FFFFFF"/>
                <w:sz w:val="18"/>
                <w:szCs w:val="20"/>
              </w:rPr>
            </w:pPr>
            <w:r w:rsidRPr="001E3DC4">
              <w:rPr>
                <w:rFonts w:ascii="Candara" w:hAnsi="Candara"/>
                <w:color w:val="FFFFFF"/>
                <w:sz w:val="18"/>
                <w:szCs w:val="20"/>
              </w:rPr>
              <w:t>94</w:t>
            </w:r>
          </w:p>
        </w:tc>
        <w:tc>
          <w:tcPr>
            <w:tcW w:w="533" w:type="pct"/>
            <w:shd w:val="clear" w:color="auto" w:fill="0070C0"/>
            <w:vAlign w:val="center"/>
          </w:tcPr>
          <w:p w:rsidR="001E3DC4" w:rsidRPr="001E3DC4" w:rsidRDefault="001E3DC4" w:rsidP="00CC2287">
            <w:pPr>
              <w:spacing w:before="120" w:after="0" w:line="240" w:lineRule="auto"/>
              <w:jc w:val="right"/>
              <w:rPr>
                <w:rFonts w:ascii="Candara" w:hAnsi="Candara"/>
                <w:color w:val="FFFFFF"/>
                <w:sz w:val="18"/>
                <w:szCs w:val="20"/>
              </w:rPr>
            </w:pPr>
            <w:r w:rsidRPr="001E3DC4">
              <w:rPr>
                <w:rFonts w:ascii="Candara" w:hAnsi="Candara"/>
                <w:color w:val="FFFFFF"/>
                <w:sz w:val="18"/>
                <w:szCs w:val="20"/>
              </w:rPr>
              <w:t>50</w:t>
            </w:r>
          </w:p>
        </w:tc>
        <w:tc>
          <w:tcPr>
            <w:tcW w:w="505" w:type="pct"/>
            <w:shd w:val="clear" w:color="auto" w:fill="0070C0"/>
            <w:vAlign w:val="center"/>
          </w:tcPr>
          <w:p w:rsidR="001E3DC4" w:rsidRPr="001E3DC4" w:rsidRDefault="00955BBF" w:rsidP="00CC2287">
            <w:pPr>
              <w:spacing w:before="120" w:after="0" w:line="240" w:lineRule="auto"/>
              <w:jc w:val="right"/>
              <w:rPr>
                <w:rFonts w:ascii="Candara" w:hAnsi="Candara"/>
                <w:color w:val="FFFFFF"/>
                <w:sz w:val="18"/>
                <w:szCs w:val="20"/>
              </w:rPr>
            </w:pPr>
            <w:r>
              <w:rPr>
                <w:rFonts w:ascii="Candara" w:hAnsi="Candara"/>
                <w:color w:val="FFFFFF"/>
                <w:sz w:val="18"/>
                <w:szCs w:val="20"/>
              </w:rPr>
              <w:t>507</w:t>
            </w:r>
          </w:p>
        </w:tc>
      </w:tr>
    </w:tbl>
    <w:p w:rsidR="001E3DC4" w:rsidRPr="001E3DC4" w:rsidRDefault="001E3DC4" w:rsidP="001C1EA9">
      <w:pPr>
        <w:pStyle w:val="ResimYazs"/>
        <w:shd w:val="clear" w:color="auto" w:fill="960000"/>
        <w:spacing w:after="120"/>
        <w:ind w:left="142" w:right="142"/>
        <w:jc w:val="both"/>
        <w:rPr>
          <w:rFonts w:ascii="Candara" w:hAnsi="Candara"/>
        </w:rPr>
      </w:pPr>
      <w:bookmarkStart w:id="127" w:name="_Toc415818555"/>
      <w:bookmarkStart w:id="128" w:name="_Toc418015666"/>
      <w:r w:rsidRPr="001E3DC4">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13</w:t>
      </w:r>
      <w:r w:rsidR="0089751C">
        <w:rPr>
          <w:rFonts w:ascii="Candara" w:hAnsi="Candara"/>
        </w:rPr>
        <w:fldChar w:fldCharType="end"/>
      </w:r>
      <w:r w:rsidRPr="001E3DC4">
        <w:rPr>
          <w:rFonts w:ascii="Candara" w:hAnsi="Candara"/>
        </w:rPr>
        <w:t>:İl</w:t>
      </w:r>
      <w:r w:rsidR="00D20D46">
        <w:rPr>
          <w:rFonts w:ascii="Candara" w:hAnsi="Candara"/>
        </w:rPr>
        <w:t>çe</w:t>
      </w:r>
      <w:r w:rsidRPr="001E3DC4">
        <w:rPr>
          <w:rFonts w:ascii="Candara" w:hAnsi="Candara"/>
        </w:rPr>
        <w:t>mizde Kullanılan Fiziki Altyapı Bilgileri</w:t>
      </w:r>
      <w:bookmarkEnd w:id="127"/>
      <w:bookmarkEnd w:id="128"/>
      <w:r w:rsidRPr="001E3DC4">
        <w:rPr>
          <w:rFonts w:ascii="Candara" w:hAnsi="Candara"/>
        </w:rPr>
        <w:t xml:space="preserve"> </w:t>
      </w:r>
    </w:p>
    <w:p w:rsidR="00D37798" w:rsidRDefault="00D37798" w:rsidP="001E3DC4">
      <w:pPr>
        <w:spacing w:after="120"/>
        <w:rPr>
          <w:rFonts w:asciiTheme="majorHAnsi" w:hAnsiTheme="majorHAnsi"/>
          <w:b/>
          <w:bCs/>
          <w:color w:val="0070C0"/>
        </w:rPr>
      </w:pPr>
    </w:p>
    <w:p w:rsidR="00FA2AD7" w:rsidRDefault="00FA2AD7" w:rsidP="001E3DC4">
      <w:pPr>
        <w:spacing w:after="120"/>
        <w:rPr>
          <w:rFonts w:asciiTheme="majorHAnsi" w:hAnsiTheme="majorHAnsi"/>
          <w:b/>
          <w:bCs/>
          <w:color w:val="0070C0"/>
        </w:rPr>
      </w:pPr>
    </w:p>
    <w:p w:rsidR="001E3DC4" w:rsidRPr="007C2514" w:rsidRDefault="001E3DC4" w:rsidP="001E3DC4">
      <w:pPr>
        <w:spacing w:after="120"/>
        <w:rPr>
          <w:rFonts w:asciiTheme="majorHAnsi" w:hAnsiTheme="majorHAnsi"/>
          <w:b/>
          <w:bCs/>
          <w:color w:val="0070C0"/>
        </w:rPr>
      </w:pPr>
      <w:r w:rsidRPr="007C2514">
        <w:rPr>
          <w:rFonts w:asciiTheme="majorHAnsi" w:hAnsiTheme="majorHAnsi"/>
          <w:b/>
          <w:bCs/>
          <w:color w:val="0070C0"/>
        </w:rPr>
        <w:t>Teknolojiyi Kullanma Düzeyi</w:t>
      </w:r>
    </w:p>
    <w:p w:rsidR="001E3DC4" w:rsidRPr="005E3D68" w:rsidRDefault="001E3DC4" w:rsidP="001E3DC4">
      <w:pPr>
        <w:spacing w:after="0"/>
        <w:rPr>
          <w:rFonts w:ascii="Candara" w:hAnsi="Candara"/>
          <w:i/>
          <w:iCs/>
        </w:rPr>
      </w:pPr>
      <w:r w:rsidRPr="005E3D68">
        <w:rPr>
          <w:rFonts w:ascii="Candara" w:hAnsi="Candara"/>
          <w:i/>
          <w:iCs/>
        </w:rPr>
        <w:t>Doküman Yönetim Sistemi (DYS) Eğitimi</w:t>
      </w:r>
    </w:p>
    <w:tbl>
      <w:tblPr>
        <w:tblW w:w="905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828"/>
        <w:gridCol w:w="3544"/>
        <w:gridCol w:w="3685"/>
      </w:tblGrid>
      <w:tr w:rsidR="001E3DC4" w:rsidRPr="00D471FB" w:rsidTr="00CC2287">
        <w:trPr>
          <w:trHeight w:val="529"/>
        </w:trPr>
        <w:tc>
          <w:tcPr>
            <w:tcW w:w="1828" w:type="dxa"/>
            <w:shd w:val="clear" w:color="auto" w:fill="0070C0"/>
            <w:vAlign w:val="center"/>
          </w:tcPr>
          <w:p w:rsidR="001E3DC4" w:rsidRPr="007078DA" w:rsidRDefault="001E3DC4" w:rsidP="001E3DC4">
            <w:pPr>
              <w:spacing w:after="0" w:line="240" w:lineRule="auto"/>
              <w:jc w:val="both"/>
              <w:rPr>
                <w:rFonts w:ascii="Candara" w:hAnsi="Candara"/>
                <w:b/>
                <w:bCs/>
                <w:color w:val="FFFFFF"/>
                <w:szCs w:val="28"/>
              </w:rPr>
            </w:pPr>
            <w:r w:rsidRPr="007078DA">
              <w:rPr>
                <w:rFonts w:ascii="Candara" w:hAnsi="Candara"/>
                <w:b/>
                <w:bCs/>
                <w:color w:val="FFFFFF"/>
                <w:szCs w:val="28"/>
              </w:rPr>
              <w:t>GRUP NO</w:t>
            </w:r>
          </w:p>
        </w:tc>
        <w:tc>
          <w:tcPr>
            <w:tcW w:w="3544" w:type="dxa"/>
            <w:shd w:val="clear" w:color="auto" w:fill="0070C0"/>
            <w:vAlign w:val="center"/>
          </w:tcPr>
          <w:p w:rsidR="001E3DC4" w:rsidRPr="007078DA" w:rsidRDefault="001E3DC4" w:rsidP="001E3DC4">
            <w:pPr>
              <w:spacing w:after="0" w:line="240" w:lineRule="auto"/>
              <w:jc w:val="both"/>
              <w:rPr>
                <w:rFonts w:ascii="Candara" w:hAnsi="Candara"/>
                <w:b/>
                <w:bCs/>
                <w:color w:val="FFFFFF"/>
                <w:szCs w:val="28"/>
              </w:rPr>
            </w:pPr>
            <w:r w:rsidRPr="007078DA">
              <w:rPr>
                <w:rFonts w:ascii="Candara" w:hAnsi="Candara"/>
                <w:b/>
                <w:bCs/>
                <w:color w:val="FFFFFF"/>
                <w:szCs w:val="28"/>
              </w:rPr>
              <w:t>EĞİTİM SAATİ</w:t>
            </w:r>
          </w:p>
        </w:tc>
        <w:tc>
          <w:tcPr>
            <w:tcW w:w="3685" w:type="dxa"/>
            <w:shd w:val="clear" w:color="auto" w:fill="0070C0"/>
            <w:vAlign w:val="center"/>
          </w:tcPr>
          <w:p w:rsidR="001E3DC4" w:rsidRPr="007078DA" w:rsidRDefault="001E3DC4" w:rsidP="003959D8">
            <w:pPr>
              <w:spacing w:after="0" w:line="240" w:lineRule="auto"/>
              <w:ind w:right="-240"/>
              <w:jc w:val="both"/>
              <w:rPr>
                <w:rFonts w:ascii="Candara" w:hAnsi="Candara"/>
                <w:b/>
                <w:bCs/>
                <w:color w:val="FFFFFF"/>
                <w:szCs w:val="28"/>
              </w:rPr>
            </w:pPr>
            <w:r w:rsidRPr="007078DA">
              <w:rPr>
                <w:rFonts w:ascii="Candara" w:hAnsi="Candara"/>
                <w:b/>
                <w:bCs/>
                <w:color w:val="FFFFFF"/>
                <w:szCs w:val="28"/>
              </w:rPr>
              <w:t>KURSİYER SAYISI</w:t>
            </w:r>
          </w:p>
        </w:tc>
      </w:tr>
      <w:tr w:rsidR="001E3DC4" w:rsidRPr="00D471FB" w:rsidTr="00D37798">
        <w:trPr>
          <w:trHeight w:val="284"/>
        </w:trPr>
        <w:tc>
          <w:tcPr>
            <w:tcW w:w="1828" w:type="dxa"/>
            <w:shd w:val="clear" w:color="auto" w:fill="0070C0"/>
            <w:vAlign w:val="center"/>
          </w:tcPr>
          <w:p w:rsidR="001E3DC4" w:rsidRPr="00F816BC" w:rsidRDefault="001E3DC4" w:rsidP="00CC2287">
            <w:pPr>
              <w:numPr>
                <w:ilvl w:val="0"/>
                <w:numId w:val="3"/>
              </w:numPr>
              <w:spacing w:before="120" w:after="120" w:line="240" w:lineRule="auto"/>
              <w:ind w:left="0"/>
              <w:jc w:val="both"/>
              <w:rPr>
                <w:rFonts w:ascii="Candara" w:hAnsi="Candara"/>
                <w:b/>
                <w:bCs/>
                <w:color w:val="FFFFFF"/>
                <w:szCs w:val="24"/>
              </w:rPr>
            </w:pPr>
            <w:r w:rsidRPr="00F816BC">
              <w:rPr>
                <w:rFonts w:ascii="Candara" w:hAnsi="Candara"/>
                <w:b/>
                <w:bCs/>
                <w:color w:val="FFFFFF"/>
                <w:szCs w:val="24"/>
              </w:rPr>
              <w:t>GRUP</w:t>
            </w:r>
            <w:r w:rsidRPr="00F816BC">
              <w:rPr>
                <w:rFonts w:ascii="Calibri Light" w:hAnsi="Calibri Light"/>
                <w:b/>
                <w:bCs/>
                <w:color w:val="FFFFFF"/>
                <w:szCs w:val="24"/>
              </w:rPr>
              <w:t xml:space="preserve"> 1</w:t>
            </w:r>
          </w:p>
        </w:tc>
        <w:tc>
          <w:tcPr>
            <w:tcW w:w="3544" w:type="dxa"/>
            <w:shd w:val="clear" w:color="auto" w:fill="FFFFFF"/>
            <w:vAlign w:val="center"/>
          </w:tcPr>
          <w:p w:rsidR="001E3DC4" w:rsidRPr="001E3DC4" w:rsidRDefault="001E3DC4" w:rsidP="00CC2287">
            <w:pPr>
              <w:spacing w:before="120" w:after="120" w:line="240" w:lineRule="auto"/>
              <w:jc w:val="right"/>
              <w:rPr>
                <w:rFonts w:ascii="Calibri Light" w:hAnsi="Calibri Light"/>
                <w:bCs/>
                <w:color w:val="0070C0"/>
                <w:szCs w:val="24"/>
              </w:rPr>
            </w:pPr>
            <w:r w:rsidRPr="001E3DC4">
              <w:rPr>
                <w:rFonts w:ascii="Calibri Light" w:hAnsi="Calibri Light"/>
                <w:bCs/>
                <w:color w:val="0070C0"/>
                <w:szCs w:val="24"/>
              </w:rPr>
              <w:t>16</w:t>
            </w:r>
          </w:p>
        </w:tc>
        <w:tc>
          <w:tcPr>
            <w:tcW w:w="3685" w:type="dxa"/>
            <w:shd w:val="clear" w:color="auto" w:fill="FFFFFF"/>
            <w:vAlign w:val="center"/>
          </w:tcPr>
          <w:p w:rsidR="001E3DC4" w:rsidRPr="001E3DC4" w:rsidRDefault="001E3DC4" w:rsidP="00CC2287">
            <w:pPr>
              <w:spacing w:before="120" w:after="120" w:line="240" w:lineRule="auto"/>
              <w:jc w:val="right"/>
              <w:rPr>
                <w:rFonts w:ascii="Calibri Light" w:hAnsi="Calibri Light"/>
                <w:bCs/>
                <w:color w:val="0070C0"/>
                <w:szCs w:val="24"/>
              </w:rPr>
            </w:pPr>
            <w:r w:rsidRPr="001E3DC4">
              <w:rPr>
                <w:rFonts w:ascii="Calibri Light" w:hAnsi="Calibri Light"/>
                <w:bCs/>
                <w:color w:val="0070C0"/>
                <w:szCs w:val="24"/>
              </w:rPr>
              <w:t>12</w:t>
            </w:r>
          </w:p>
        </w:tc>
      </w:tr>
      <w:tr w:rsidR="001E3DC4" w:rsidRPr="00D471FB" w:rsidTr="003959D8">
        <w:trPr>
          <w:trHeight w:val="262"/>
        </w:trPr>
        <w:tc>
          <w:tcPr>
            <w:tcW w:w="1828" w:type="dxa"/>
            <w:shd w:val="clear" w:color="auto" w:fill="0070C0"/>
            <w:vAlign w:val="center"/>
          </w:tcPr>
          <w:p w:rsidR="001E3DC4" w:rsidRPr="001E3DC4" w:rsidRDefault="001E3DC4" w:rsidP="00CC2287">
            <w:pPr>
              <w:spacing w:before="120" w:after="120" w:line="240" w:lineRule="auto"/>
              <w:jc w:val="both"/>
              <w:rPr>
                <w:rFonts w:ascii="Candara" w:hAnsi="Candara"/>
                <w:b/>
                <w:color w:val="FFFFFF"/>
                <w:szCs w:val="24"/>
              </w:rPr>
            </w:pPr>
            <w:r w:rsidRPr="001E3DC4">
              <w:rPr>
                <w:rFonts w:ascii="Candara" w:hAnsi="Candara"/>
                <w:b/>
                <w:color w:val="FFFFFF"/>
                <w:szCs w:val="24"/>
              </w:rPr>
              <w:t>TOPLAM</w:t>
            </w:r>
          </w:p>
        </w:tc>
        <w:tc>
          <w:tcPr>
            <w:tcW w:w="3544" w:type="dxa"/>
            <w:shd w:val="clear" w:color="auto" w:fill="0070C0"/>
            <w:vAlign w:val="center"/>
          </w:tcPr>
          <w:p w:rsidR="001E3DC4" w:rsidRPr="001E3DC4" w:rsidRDefault="00FF7122" w:rsidP="00CC2287">
            <w:pPr>
              <w:spacing w:before="120" w:after="120" w:line="240" w:lineRule="auto"/>
              <w:jc w:val="right"/>
              <w:rPr>
                <w:rFonts w:ascii="Calibri Light" w:hAnsi="Calibri Light"/>
                <w:b/>
                <w:bCs/>
                <w:color w:val="FFFFFF"/>
                <w:szCs w:val="24"/>
              </w:rPr>
            </w:pPr>
            <w:r>
              <w:rPr>
                <w:rFonts w:ascii="Calibri Light" w:hAnsi="Calibri Light"/>
                <w:b/>
                <w:bCs/>
                <w:color w:val="FFFFFF"/>
                <w:szCs w:val="24"/>
              </w:rPr>
              <w:t>16</w:t>
            </w:r>
          </w:p>
        </w:tc>
        <w:tc>
          <w:tcPr>
            <w:tcW w:w="3685" w:type="dxa"/>
            <w:shd w:val="clear" w:color="auto" w:fill="0070C0"/>
            <w:vAlign w:val="center"/>
          </w:tcPr>
          <w:p w:rsidR="001E3DC4" w:rsidRPr="001E3DC4" w:rsidRDefault="00FF7122" w:rsidP="00CC2287">
            <w:pPr>
              <w:spacing w:before="120" w:after="120" w:line="240" w:lineRule="auto"/>
              <w:jc w:val="right"/>
              <w:rPr>
                <w:rFonts w:ascii="Calibri Light" w:hAnsi="Calibri Light"/>
                <w:b/>
                <w:bCs/>
                <w:color w:val="FFFFFF"/>
                <w:szCs w:val="24"/>
              </w:rPr>
            </w:pPr>
            <w:r>
              <w:rPr>
                <w:rFonts w:ascii="Calibri Light" w:hAnsi="Calibri Light"/>
                <w:b/>
                <w:bCs/>
                <w:color w:val="FFFFFF"/>
                <w:szCs w:val="24"/>
              </w:rPr>
              <w:t>12</w:t>
            </w:r>
          </w:p>
        </w:tc>
      </w:tr>
    </w:tbl>
    <w:p w:rsidR="001E3DC4" w:rsidRDefault="001E3DC4" w:rsidP="001C1EA9">
      <w:pPr>
        <w:pStyle w:val="ResimYazs"/>
        <w:shd w:val="clear" w:color="auto" w:fill="960000"/>
        <w:spacing w:after="0"/>
        <w:ind w:left="142" w:right="142"/>
        <w:jc w:val="both"/>
        <w:rPr>
          <w:rFonts w:ascii="Candara" w:hAnsi="Candara"/>
        </w:rPr>
      </w:pPr>
      <w:bookmarkStart w:id="129" w:name="_Toc415818556"/>
      <w:bookmarkStart w:id="130" w:name="_Toc418015667"/>
      <w:r w:rsidRPr="001E3DC4">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14</w:t>
      </w:r>
      <w:r w:rsidR="0089751C">
        <w:rPr>
          <w:rFonts w:ascii="Candara" w:hAnsi="Candara"/>
        </w:rPr>
        <w:fldChar w:fldCharType="end"/>
      </w:r>
      <w:r w:rsidRPr="001E3DC4">
        <w:rPr>
          <w:rFonts w:ascii="Candara" w:hAnsi="Candara"/>
        </w:rPr>
        <w:t xml:space="preserve">: </w:t>
      </w:r>
      <w:r w:rsidRPr="00A27D96">
        <w:rPr>
          <w:rFonts w:ascii="Candara" w:hAnsi="Candara"/>
          <w:color w:val="FFFFFF" w:themeColor="background1"/>
        </w:rPr>
        <w:t>Doküman</w:t>
      </w:r>
      <w:r w:rsidRPr="001E3DC4">
        <w:rPr>
          <w:rFonts w:ascii="Candara" w:hAnsi="Candara"/>
        </w:rPr>
        <w:t xml:space="preserve"> Yönetim Sistemi (DYS) Eğitimi</w:t>
      </w:r>
      <w:bookmarkEnd w:id="129"/>
      <w:bookmarkEnd w:id="130"/>
      <w:r w:rsidRPr="001E3DC4">
        <w:rPr>
          <w:rFonts w:ascii="Candara" w:hAnsi="Candara"/>
        </w:rPr>
        <w:t xml:space="preserve"> </w:t>
      </w:r>
    </w:p>
    <w:p w:rsidR="00CC2287" w:rsidRPr="00CC2287" w:rsidRDefault="00CC2287" w:rsidP="00CC2287">
      <w:pPr>
        <w:spacing w:before="120"/>
        <w:rPr>
          <w:rFonts w:asciiTheme="majorHAnsi" w:hAnsiTheme="majorHAnsi"/>
          <w:lang w:eastAsia="tr-TR"/>
        </w:rPr>
      </w:pPr>
      <w:r w:rsidRPr="00CC2287">
        <w:rPr>
          <w:rFonts w:asciiTheme="majorHAnsi" w:hAnsiTheme="majorHAnsi"/>
          <w:lang w:eastAsia="tr-TR"/>
        </w:rPr>
        <w:t>Fatih Projesi Kapsamında Kurulan Etkileşimli Tahta Sayısı ve Dağıtılan Tablet Sayısı</w:t>
      </w: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153"/>
        <w:gridCol w:w="4597"/>
        <w:gridCol w:w="4098"/>
      </w:tblGrid>
      <w:tr w:rsidR="001E3DC4" w:rsidRPr="00D471FB" w:rsidTr="00C66563">
        <w:trPr>
          <w:trHeight w:val="722"/>
        </w:trPr>
        <w:tc>
          <w:tcPr>
            <w:tcW w:w="992" w:type="pct"/>
            <w:shd w:val="clear" w:color="auto" w:fill="0070C0"/>
            <w:vAlign w:val="center"/>
          </w:tcPr>
          <w:p w:rsidR="001E3DC4" w:rsidRPr="007078DA" w:rsidRDefault="001E3DC4" w:rsidP="001E3DC4">
            <w:pPr>
              <w:tabs>
                <w:tab w:val="left" w:pos="1575"/>
              </w:tabs>
              <w:spacing w:after="0" w:line="240" w:lineRule="auto"/>
              <w:jc w:val="both"/>
              <w:rPr>
                <w:rFonts w:ascii="Candara" w:hAnsi="Candara"/>
                <w:b/>
                <w:bCs/>
              </w:rPr>
            </w:pPr>
          </w:p>
        </w:tc>
        <w:tc>
          <w:tcPr>
            <w:tcW w:w="2119" w:type="pct"/>
            <w:shd w:val="clear" w:color="auto" w:fill="0070C0"/>
            <w:vAlign w:val="center"/>
          </w:tcPr>
          <w:p w:rsidR="001E3DC4" w:rsidRPr="007078DA" w:rsidRDefault="001E3DC4" w:rsidP="001E3DC4">
            <w:pPr>
              <w:tabs>
                <w:tab w:val="left" w:pos="1575"/>
              </w:tabs>
              <w:spacing w:after="0" w:line="240" w:lineRule="auto"/>
              <w:jc w:val="both"/>
              <w:rPr>
                <w:rFonts w:ascii="Candara" w:hAnsi="Candara"/>
                <w:b/>
                <w:bCs/>
                <w:color w:val="FFFFFF"/>
              </w:rPr>
            </w:pPr>
            <w:r w:rsidRPr="007078DA">
              <w:rPr>
                <w:rFonts w:ascii="Candara" w:hAnsi="Candara"/>
                <w:b/>
                <w:bCs/>
                <w:color w:val="FFFFFF"/>
              </w:rPr>
              <w:t>Fatih Projesi Kurulumu Yapılan Etkileşimli Ta</w:t>
            </w:r>
            <w:r w:rsidRPr="007078DA">
              <w:rPr>
                <w:rFonts w:ascii="Candara" w:hAnsi="Candara"/>
                <w:b/>
                <w:bCs/>
                <w:color w:val="FFFFFF"/>
              </w:rPr>
              <w:t>h</w:t>
            </w:r>
            <w:r w:rsidRPr="007078DA">
              <w:rPr>
                <w:rFonts w:ascii="Candara" w:hAnsi="Candara"/>
                <w:b/>
                <w:bCs/>
                <w:color w:val="FFFFFF"/>
              </w:rPr>
              <w:t>ta Sayısı</w:t>
            </w:r>
          </w:p>
        </w:tc>
        <w:tc>
          <w:tcPr>
            <w:tcW w:w="1889" w:type="pct"/>
            <w:shd w:val="clear" w:color="auto" w:fill="0070C0"/>
            <w:vAlign w:val="center"/>
          </w:tcPr>
          <w:p w:rsidR="001E3DC4" w:rsidRPr="007078DA" w:rsidRDefault="001E3DC4" w:rsidP="001E3DC4">
            <w:pPr>
              <w:tabs>
                <w:tab w:val="left" w:pos="1575"/>
              </w:tabs>
              <w:spacing w:after="0" w:line="240" w:lineRule="auto"/>
              <w:jc w:val="both"/>
              <w:rPr>
                <w:rFonts w:ascii="Candara" w:hAnsi="Candara"/>
                <w:b/>
                <w:bCs/>
                <w:color w:val="FFFFFF"/>
              </w:rPr>
            </w:pPr>
            <w:r w:rsidRPr="007078DA">
              <w:rPr>
                <w:rFonts w:ascii="Candara" w:hAnsi="Candara"/>
                <w:b/>
                <w:bCs/>
                <w:color w:val="FFFFFF"/>
              </w:rPr>
              <w:t>Fatih Projesi Dağıtımı Yapılan Tablet S</w:t>
            </w:r>
            <w:r w:rsidRPr="007078DA">
              <w:rPr>
                <w:rFonts w:ascii="Candara" w:hAnsi="Candara"/>
                <w:b/>
                <w:bCs/>
                <w:color w:val="FFFFFF"/>
              </w:rPr>
              <w:t>a</w:t>
            </w:r>
            <w:r w:rsidRPr="007078DA">
              <w:rPr>
                <w:rFonts w:ascii="Candara" w:hAnsi="Candara"/>
                <w:b/>
                <w:bCs/>
                <w:color w:val="FFFFFF"/>
              </w:rPr>
              <w:t>yısı</w:t>
            </w:r>
          </w:p>
        </w:tc>
      </w:tr>
      <w:tr w:rsidR="001E3DC4" w:rsidRPr="00D471FB" w:rsidTr="00C66563">
        <w:trPr>
          <w:trHeight w:val="231"/>
        </w:trPr>
        <w:tc>
          <w:tcPr>
            <w:tcW w:w="992" w:type="pct"/>
            <w:shd w:val="clear" w:color="auto" w:fill="0070C0"/>
            <w:vAlign w:val="center"/>
          </w:tcPr>
          <w:p w:rsidR="001E3DC4" w:rsidRPr="00F816BC" w:rsidRDefault="001E3DC4" w:rsidP="00CC2287">
            <w:pPr>
              <w:tabs>
                <w:tab w:val="left" w:pos="1575"/>
              </w:tabs>
              <w:spacing w:before="120" w:after="120" w:line="240" w:lineRule="auto"/>
              <w:jc w:val="both"/>
              <w:rPr>
                <w:rFonts w:ascii="Calibri Light" w:hAnsi="Calibri Light"/>
                <w:b/>
                <w:bCs/>
                <w:color w:val="FFFFFF"/>
              </w:rPr>
            </w:pPr>
            <w:r w:rsidRPr="00F816BC">
              <w:rPr>
                <w:rFonts w:ascii="Calibri Light" w:hAnsi="Calibri Light"/>
                <w:b/>
                <w:bCs/>
                <w:color w:val="FFFFFF"/>
              </w:rPr>
              <w:t>2011</w:t>
            </w:r>
          </w:p>
        </w:tc>
        <w:tc>
          <w:tcPr>
            <w:tcW w:w="2119" w:type="pct"/>
            <w:shd w:val="clear" w:color="auto" w:fill="9CC2E5"/>
            <w:vAlign w:val="center"/>
          </w:tcPr>
          <w:p w:rsidR="001E3DC4" w:rsidRPr="001E3DC4" w:rsidRDefault="00EB5B92" w:rsidP="00CC2287">
            <w:pPr>
              <w:tabs>
                <w:tab w:val="left" w:pos="1575"/>
              </w:tabs>
              <w:spacing w:before="120" w:after="120" w:line="240" w:lineRule="auto"/>
              <w:jc w:val="right"/>
              <w:rPr>
                <w:rFonts w:ascii="Calibri Light" w:hAnsi="Calibri Light"/>
                <w:color w:val="003366"/>
              </w:rPr>
            </w:pPr>
            <w:r>
              <w:rPr>
                <w:rFonts w:ascii="Calibri Light" w:hAnsi="Calibri Light"/>
                <w:color w:val="003366"/>
              </w:rPr>
              <w:t>0</w:t>
            </w:r>
          </w:p>
        </w:tc>
        <w:tc>
          <w:tcPr>
            <w:tcW w:w="1889" w:type="pct"/>
            <w:shd w:val="clear" w:color="auto" w:fill="9CC2E5"/>
            <w:vAlign w:val="center"/>
          </w:tcPr>
          <w:p w:rsidR="001E3DC4" w:rsidRPr="001E3DC4" w:rsidRDefault="001E3DC4" w:rsidP="00CC2287">
            <w:pPr>
              <w:tabs>
                <w:tab w:val="left" w:pos="1575"/>
              </w:tabs>
              <w:spacing w:before="120" w:after="120" w:line="240" w:lineRule="auto"/>
              <w:jc w:val="right"/>
              <w:rPr>
                <w:rFonts w:ascii="Calibri Light" w:hAnsi="Calibri Light"/>
                <w:color w:val="003366"/>
              </w:rPr>
            </w:pPr>
            <w:r w:rsidRPr="001E3DC4">
              <w:rPr>
                <w:rFonts w:ascii="Calibri Light" w:hAnsi="Calibri Light"/>
                <w:color w:val="003366"/>
              </w:rPr>
              <w:t>0</w:t>
            </w:r>
          </w:p>
        </w:tc>
      </w:tr>
      <w:tr w:rsidR="001E3DC4" w:rsidRPr="00D471FB" w:rsidTr="00C66563">
        <w:trPr>
          <w:trHeight w:val="241"/>
        </w:trPr>
        <w:tc>
          <w:tcPr>
            <w:tcW w:w="992" w:type="pct"/>
            <w:shd w:val="clear" w:color="auto" w:fill="0070C0"/>
            <w:vAlign w:val="center"/>
          </w:tcPr>
          <w:p w:rsidR="001E3DC4" w:rsidRPr="00F816BC" w:rsidRDefault="001E3DC4" w:rsidP="00CC2287">
            <w:pPr>
              <w:tabs>
                <w:tab w:val="left" w:pos="1575"/>
              </w:tabs>
              <w:spacing w:before="120" w:after="120" w:line="240" w:lineRule="auto"/>
              <w:jc w:val="both"/>
              <w:rPr>
                <w:rFonts w:ascii="Calibri Light" w:hAnsi="Calibri Light"/>
                <w:b/>
                <w:bCs/>
                <w:color w:val="FFFFFF"/>
              </w:rPr>
            </w:pPr>
            <w:r w:rsidRPr="00F816BC">
              <w:rPr>
                <w:rFonts w:ascii="Calibri Light" w:hAnsi="Calibri Light"/>
                <w:b/>
                <w:bCs/>
                <w:color w:val="FFFFFF"/>
              </w:rPr>
              <w:t>2012</w:t>
            </w:r>
          </w:p>
        </w:tc>
        <w:tc>
          <w:tcPr>
            <w:tcW w:w="2119" w:type="pct"/>
            <w:shd w:val="clear" w:color="auto" w:fill="auto"/>
            <w:vAlign w:val="center"/>
          </w:tcPr>
          <w:p w:rsidR="001E3DC4" w:rsidRPr="001E3DC4" w:rsidRDefault="00F509E9" w:rsidP="00CC2287">
            <w:pPr>
              <w:tabs>
                <w:tab w:val="left" w:pos="1575"/>
              </w:tabs>
              <w:spacing w:before="120" w:after="120" w:line="240" w:lineRule="auto"/>
              <w:jc w:val="right"/>
              <w:rPr>
                <w:rFonts w:ascii="Calibri Light" w:hAnsi="Calibri Light"/>
                <w:color w:val="003366"/>
              </w:rPr>
            </w:pPr>
            <w:r>
              <w:rPr>
                <w:rFonts w:ascii="Calibri Light" w:hAnsi="Calibri Light"/>
                <w:color w:val="003366"/>
              </w:rPr>
              <w:t>9</w:t>
            </w:r>
            <w:r w:rsidR="00AF60CC">
              <w:rPr>
                <w:rFonts w:ascii="Calibri Light" w:hAnsi="Calibri Light"/>
                <w:color w:val="003366"/>
              </w:rPr>
              <w:t>1</w:t>
            </w:r>
          </w:p>
        </w:tc>
        <w:tc>
          <w:tcPr>
            <w:tcW w:w="1889" w:type="pct"/>
            <w:shd w:val="clear" w:color="auto" w:fill="auto"/>
            <w:vAlign w:val="center"/>
          </w:tcPr>
          <w:p w:rsidR="001E3DC4" w:rsidRPr="001E3DC4" w:rsidRDefault="008560ED" w:rsidP="00CC2287">
            <w:pPr>
              <w:tabs>
                <w:tab w:val="left" w:pos="1575"/>
              </w:tabs>
              <w:spacing w:before="120" w:after="120" w:line="240" w:lineRule="auto"/>
              <w:jc w:val="right"/>
              <w:rPr>
                <w:rFonts w:ascii="Calibri Light" w:hAnsi="Calibri Light"/>
                <w:color w:val="003366"/>
              </w:rPr>
            </w:pPr>
            <w:r>
              <w:rPr>
                <w:rFonts w:ascii="Calibri Light" w:hAnsi="Calibri Light"/>
                <w:color w:val="003366"/>
              </w:rPr>
              <w:t>0</w:t>
            </w:r>
          </w:p>
        </w:tc>
      </w:tr>
      <w:tr w:rsidR="001E3DC4" w:rsidRPr="00D471FB" w:rsidTr="00C66563">
        <w:trPr>
          <w:trHeight w:val="259"/>
        </w:trPr>
        <w:tc>
          <w:tcPr>
            <w:tcW w:w="992" w:type="pct"/>
            <w:shd w:val="clear" w:color="auto" w:fill="0070C0"/>
            <w:vAlign w:val="center"/>
          </w:tcPr>
          <w:p w:rsidR="001E3DC4" w:rsidRPr="00F816BC" w:rsidRDefault="001E3DC4" w:rsidP="00CC2287">
            <w:pPr>
              <w:tabs>
                <w:tab w:val="left" w:pos="1575"/>
              </w:tabs>
              <w:spacing w:before="120" w:after="120" w:line="240" w:lineRule="auto"/>
              <w:jc w:val="both"/>
              <w:rPr>
                <w:rFonts w:ascii="Calibri Light" w:hAnsi="Calibri Light"/>
                <w:b/>
                <w:bCs/>
                <w:color w:val="FFFFFF"/>
              </w:rPr>
            </w:pPr>
            <w:r w:rsidRPr="00F816BC">
              <w:rPr>
                <w:rFonts w:ascii="Calibri Light" w:hAnsi="Calibri Light"/>
                <w:b/>
                <w:bCs/>
                <w:color w:val="FFFFFF"/>
              </w:rPr>
              <w:t>2013</w:t>
            </w:r>
          </w:p>
        </w:tc>
        <w:tc>
          <w:tcPr>
            <w:tcW w:w="2119" w:type="pct"/>
            <w:shd w:val="clear" w:color="auto" w:fill="9CC2E5"/>
            <w:vAlign w:val="center"/>
          </w:tcPr>
          <w:p w:rsidR="001E3DC4" w:rsidRPr="001E3DC4" w:rsidRDefault="00F509E9" w:rsidP="00CC2287">
            <w:pPr>
              <w:tabs>
                <w:tab w:val="left" w:pos="1575"/>
              </w:tabs>
              <w:spacing w:before="120" w:after="120" w:line="240" w:lineRule="auto"/>
              <w:jc w:val="right"/>
              <w:rPr>
                <w:rFonts w:ascii="Calibri Light" w:hAnsi="Calibri Light"/>
                <w:color w:val="003366"/>
              </w:rPr>
            </w:pPr>
            <w:r>
              <w:rPr>
                <w:rFonts w:ascii="Calibri Light" w:hAnsi="Calibri Light"/>
                <w:color w:val="003366"/>
              </w:rPr>
              <w:t>0</w:t>
            </w:r>
          </w:p>
        </w:tc>
        <w:tc>
          <w:tcPr>
            <w:tcW w:w="1889" w:type="pct"/>
            <w:shd w:val="clear" w:color="auto" w:fill="9CC2E5"/>
            <w:vAlign w:val="center"/>
          </w:tcPr>
          <w:p w:rsidR="001E3DC4" w:rsidRPr="001E3DC4" w:rsidRDefault="008560ED" w:rsidP="00CC2287">
            <w:pPr>
              <w:tabs>
                <w:tab w:val="left" w:pos="1575"/>
              </w:tabs>
              <w:spacing w:before="120" w:after="120" w:line="240" w:lineRule="auto"/>
              <w:jc w:val="right"/>
              <w:rPr>
                <w:rFonts w:ascii="Calibri Light" w:hAnsi="Calibri Light"/>
                <w:color w:val="003366"/>
              </w:rPr>
            </w:pPr>
            <w:r>
              <w:rPr>
                <w:rFonts w:ascii="Calibri Light" w:hAnsi="Calibri Light"/>
                <w:color w:val="003366"/>
              </w:rPr>
              <w:t>395</w:t>
            </w:r>
          </w:p>
        </w:tc>
      </w:tr>
      <w:tr w:rsidR="001E3DC4" w:rsidRPr="00D471FB" w:rsidTr="00C66563">
        <w:trPr>
          <w:trHeight w:val="134"/>
        </w:trPr>
        <w:tc>
          <w:tcPr>
            <w:tcW w:w="992" w:type="pct"/>
            <w:shd w:val="clear" w:color="auto" w:fill="0070C0"/>
            <w:vAlign w:val="center"/>
          </w:tcPr>
          <w:p w:rsidR="001E3DC4" w:rsidRPr="00F816BC" w:rsidRDefault="001E3DC4" w:rsidP="00CC2287">
            <w:pPr>
              <w:tabs>
                <w:tab w:val="left" w:pos="1575"/>
              </w:tabs>
              <w:spacing w:before="120" w:after="120" w:line="240" w:lineRule="auto"/>
              <w:jc w:val="both"/>
              <w:rPr>
                <w:rFonts w:ascii="Candara" w:hAnsi="Candara"/>
                <w:b/>
                <w:bCs/>
                <w:color w:val="FFFFFF"/>
              </w:rPr>
            </w:pPr>
            <w:r w:rsidRPr="00F816BC">
              <w:rPr>
                <w:rFonts w:ascii="Candara" w:hAnsi="Candara"/>
                <w:b/>
                <w:bCs/>
                <w:color w:val="FFFFFF"/>
              </w:rPr>
              <w:t>2014</w:t>
            </w:r>
          </w:p>
        </w:tc>
        <w:tc>
          <w:tcPr>
            <w:tcW w:w="2119" w:type="pct"/>
            <w:shd w:val="clear" w:color="auto" w:fill="FFFFFF"/>
            <w:vAlign w:val="center"/>
          </w:tcPr>
          <w:p w:rsidR="001E3DC4" w:rsidRPr="001E3DC4" w:rsidRDefault="00B22D39" w:rsidP="00CC2287">
            <w:pPr>
              <w:tabs>
                <w:tab w:val="left" w:pos="1575"/>
              </w:tabs>
              <w:spacing w:before="120" w:after="120" w:line="240" w:lineRule="auto"/>
              <w:jc w:val="right"/>
              <w:rPr>
                <w:rFonts w:ascii="Candara" w:hAnsi="Candara"/>
                <w:color w:val="003366"/>
              </w:rPr>
            </w:pPr>
            <w:r>
              <w:rPr>
                <w:rFonts w:ascii="Candara" w:hAnsi="Candara"/>
                <w:color w:val="003366"/>
              </w:rPr>
              <w:t>111</w:t>
            </w:r>
          </w:p>
        </w:tc>
        <w:tc>
          <w:tcPr>
            <w:tcW w:w="1889" w:type="pct"/>
            <w:shd w:val="clear" w:color="auto" w:fill="FFFFFF"/>
            <w:vAlign w:val="center"/>
          </w:tcPr>
          <w:p w:rsidR="001E3DC4" w:rsidRPr="001E3DC4" w:rsidRDefault="00B22D39" w:rsidP="00CC2287">
            <w:pPr>
              <w:tabs>
                <w:tab w:val="left" w:pos="1575"/>
              </w:tabs>
              <w:spacing w:before="120" w:after="120" w:line="240" w:lineRule="auto"/>
              <w:jc w:val="right"/>
              <w:rPr>
                <w:rFonts w:ascii="Candara" w:hAnsi="Candara"/>
                <w:color w:val="003366"/>
              </w:rPr>
            </w:pPr>
            <w:r>
              <w:rPr>
                <w:rFonts w:ascii="Candara" w:hAnsi="Candara"/>
                <w:color w:val="003366"/>
              </w:rPr>
              <w:t>120</w:t>
            </w:r>
          </w:p>
        </w:tc>
      </w:tr>
      <w:tr w:rsidR="001E3DC4" w:rsidRPr="00D471FB" w:rsidTr="00C66563">
        <w:trPr>
          <w:trHeight w:val="134"/>
        </w:trPr>
        <w:tc>
          <w:tcPr>
            <w:tcW w:w="992" w:type="pct"/>
            <w:shd w:val="clear" w:color="auto" w:fill="0070C0"/>
            <w:vAlign w:val="center"/>
          </w:tcPr>
          <w:p w:rsidR="001E3DC4" w:rsidRPr="00F816BC" w:rsidRDefault="00F509E9" w:rsidP="00CC2287">
            <w:pPr>
              <w:tabs>
                <w:tab w:val="left" w:pos="1575"/>
              </w:tabs>
              <w:spacing w:before="120" w:after="120" w:line="240" w:lineRule="auto"/>
              <w:jc w:val="both"/>
              <w:rPr>
                <w:rFonts w:ascii="Candara" w:hAnsi="Candara"/>
                <w:b/>
                <w:bCs/>
                <w:color w:val="FFFFFF"/>
              </w:rPr>
            </w:pPr>
            <w:r>
              <w:rPr>
                <w:rFonts w:ascii="Candara" w:hAnsi="Candara"/>
                <w:b/>
                <w:bCs/>
                <w:color w:val="FFFFFF"/>
              </w:rPr>
              <w:t>TOPLAM</w:t>
            </w:r>
          </w:p>
        </w:tc>
        <w:tc>
          <w:tcPr>
            <w:tcW w:w="2119" w:type="pct"/>
            <w:shd w:val="clear" w:color="auto" w:fill="0070C0"/>
            <w:vAlign w:val="center"/>
          </w:tcPr>
          <w:p w:rsidR="001E3DC4" w:rsidRPr="001E3DC4" w:rsidRDefault="00B22D39" w:rsidP="00CC2287">
            <w:pPr>
              <w:tabs>
                <w:tab w:val="left" w:pos="1575"/>
              </w:tabs>
              <w:spacing w:before="120" w:after="120" w:line="240" w:lineRule="auto"/>
              <w:jc w:val="right"/>
              <w:rPr>
                <w:rFonts w:ascii="Candara" w:hAnsi="Candara"/>
                <w:color w:val="FFFFFF"/>
              </w:rPr>
            </w:pPr>
            <w:r>
              <w:rPr>
                <w:rFonts w:ascii="Candara" w:hAnsi="Candara"/>
                <w:color w:val="FFFFFF"/>
              </w:rPr>
              <w:t>202</w:t>
            </w:r>
          </w:p>
        </w:tc>
        <w:tc>
          <w:tcPr>
            <w:tcW w:w="1889" w:type="pct"/>
            <w:shd w:val="clear" w:color="auto" w:fill="0070C0"/>
            <w:vAlign w:val="center"/>
          </w:tcPr>
          <w:p w:rsidR="001E3DC4" w:rsidRPr="001E3DC4" w:rsidRDefault="00B22D39" w:rsidP="00CC2287">
            <w:pPr>
              <w:tabs>
                <w:tab w:val="left" w:pos="1575"/>
              </w:tabs>
              <w:spacing w:before="120" w:after="120" w:line="240" w:lineRule="auto"/>
              <w:jc w:val="right"/>
              <w:rPr>
                <w:rFonts w:ascii="Candara" w:hAnsi="Candara"/>
                <w:color w:val="FFFFFF"/>
              </w:rPr>
            </w:pPr>
            <w:r>
              <w:rPr>
                <w:rFonts w:ascii="Candara" w:hAnsi="Candara"/>
                <w:color w:val="FFFFFF"/>
              </w:rPr>
              <w:t>515</w:t>
            </w:r>
          </w:p>
        </w:tc>
      </w:tr>
    </w:tbl>
    <w:p w:rsidR="00E855C7" w:rsidRPr="001E3DC4" w:rsidRDefault="00E855C7" w:rsidP="00E855C7">
      <w:pPr>
        <w:pStyle w:val="ResimYazs"/>
        <w:shd w:val="clear" w:color="auto" w:fill="960000"/>
        <w:spacing w:after="0"/>
        <w:ind w:left="142" w:right="142"/>
        <w:rPr>
          <w:rFonts w:ascii="Candara" w:hAnsi="Candara"/>
          <w:vanish/>
        </w:rPr>
      </w:pPr>
      <w:bookmarkStart w:id="131" w:name="_Toc415818557"/>
      <w:bookmarkStart w:id="132" w:name="_Toc418015668"/>
      <w:r w:rsidRPr="001E3DC4">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15</w:t>
      </w:r>
      <w:r w:rsidR="0089751C">
        <w:rPr>
          <w:rFonts w:ascii="Candara" w:hAnsi="Candara"/>
        </w:rPr>
        <w:fldChar w:fldCharType="end"/>
      </w:r>
      <w:r w:rsidRPr="001E3DC4">
        <w:rPr>
          <w:rFonts w:ascii="Candara" w:hAnsi="Candara"/>
        </w:rPr>
        <w:t>: Fatih Projesi Etkileşimli Tahta ve Tablet Sayısı</w:t>
      </w:r>
      <w:bookmarkEnd w:id="131"/>
      <w:bookmarkEnd w:id="132"/>
    </w:p>
    <w:p w:rsidR="00E855C7" w:rsidRPr="001E3DC4" w:rsidRDefault="00E855C7" w:rsidP="00E855C7">
      <w:pPr>
        <w:spacing w:after="0"/>
        <w:ind w:right="142"/>
        <w:rPr>
          <w:rFonts w:ascii="Candara" w:hAnsi="Candara"/>
          <w:vanish/>
        </w:rPr>
      </w:pPr>
      <w:r w:rsidRPr="001E3DC4">
        <w:rPr>
          <w:rFonts w:ascii="Candara" w:hAnsi="Candara"/>
          <w:vanish/>
        </w:rPr>
        <w:t>Fatih projesi kapsamında ortaöğretim genel müdürlüğüne bağlı 24 okulumuzda etkileşimli tahta, ağ yazıcısı ve doküman kamera ihtiyaçları karşılanmış ancak,. İnternet bağlantıları henüz tamamlanmamıştır. Bu okullarımızdaki öğretmenlerimize etkileşimli tahta kullanım semineri verilmiştir. Ayrıca il genelindeki tüm öğretmenlerimize de güvenli internet kullanım seminerleri verilmiştır.</w:t>
      </w:r>
    </w:p>
    <w:p w:rsidR="00E855C7" w:rsidRPr="001E3DC4" w:rsidRDefault="00E855C7" w:rsidP="00E855C7">
      <w:pPr>
        <w:spacing w:after="0"/>
        <w:ind w:right="142"/>
        <w:rPr>
          <w:rFonts w:ascii="Candara" w:hAnsi="Candara"/>
          <w:vanish/>
        </w:rPr>
      </w:pPr>
    </w:p>
    <w:p w:rsidR="00E855C7" w:rsidRDefault="00E855C7" w:rsidP="001C1EA9">
      <w:pPr>
        <w:pStyle w:val="ResimYazs"/>
        <w:shd w:val="clear" w:color="auto" w:fill="960000"/>
        <w:spacing w:after="0"/>
        <w:ind w:left="142" w:right="142"/>
        <w:rPr>
          <w:rFonts w:ascii="Candara" w:hAnsi="Candara"/>
        </w:rPr>
      </w:pPr>
    </w:p>
    <w:p w:rsidR="00E855C7" w:rsidRPr="007078DA" w:rsidRDefault="00E855C7" w:rsidP="00E855C7">
      <w:pPr>
        <w:spacing w:before="120"/>
        <w:rPr>
          <w:rFonts w:ascii="Candara" w:hAnsi="Candara"/>
          <w:bCs/>
          <w:lang w:eastAsia="tr-TR"/>
        </w:rPr>
      </w:pPr>
      <w:r w:rsidRPr="007078DA">
        <w:rPr>
          <w:rFonts w:ascii="Candara" w:hAnsi="Candara"/>
          <w:bCs/>
          <w:lang w:eastAsia="tr-TR"/>
        </w:rPr>
        <w:t>Fatih Projesi Kapsamında Açılan Kurs Sayısı</w:t>
      </w: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213"/>
        <w:gridCol w:w="4539"/>
        <w:gridCol w:w="4096"/>
      </w:tblGrid>
      <w:tr w:rsidR="001E3DC4" w:rsidRPr="00D471FB" w:rsidTr="00CC2287">
        <w:trPr>
          <w:trHeight w:val="604"/>
        </w:trPr>
        <w:tc>
          <w:tcPr>
            <w:tcW w:w="1020" w:type="pct"/>
            <w:shd w:val="clear" w:color="auto" w:fill="0070C0"/>
            <w:vAlign w:val="center"/>
          </w:tcPr>
          <w:p w:rsidR="001E3DC4" w:rsidRDefault="001E3DC4" w:rsidP="001E3DC4">
            <w:pPr>
              <w:tabs>
                <w:tab w:val="left" w:pos="1575"/>
              </w:tabs>
              <w:spacing w:after="0" w:line="240" w:lineRule="auto"/>
              <w:jc w:val="both"/>
              <w:rPr>
                <w:rFonts w:ascii="Candara" w:hAnsi="Candara"/>
                <w:b/>
                <w:bCs/>
              </w:rPr>
            </w:pPr>
            <w:bookmarkStart w:id="133" w:name="_Toc387414325"/>
            <w:bookmarkStart w:id="134" w:name="_Toc387415145"/>
          </w:p>
          <w:p w:rsidR="00E855C7" w:rsidRDefault="00E855C7" w:rsidP="001E3DC4">
            <w:pPr>
              <w:tabs>
                <w:tab w:val="left" w:pos="1575"/>
              </w:tabs>
              <w:spacing w:after="0" w:line="240" w:lineRule="auto"/>
              <w:jc w:val="both"/>
              <w:rPr>
                <w:rFonts w:ascii="Candara" w:hAnsi="Candara"/>
                <w:b/>
                <w:bCs/>
              </w:rPr>
            </w:pPr>
          </w:p>
          <w:p w:rsidR="00E855C7" w:rsidRPr="001E3DC4" w:rsidRDefault="00E855C7" w:rsidP="001E3DC4">
            <w:pPr>
              <w:tabs>
                <w:tab w:val="left" w:pos="1575"/>
              </w:tabs>
              <w:spacing w:after="0" w:line="240" w:lineRule="auto"/>
              <w:jc w:val="both"/>
              <w:rPr>
                <w:rFonts w:ascii="Candara" w:hAnsi="Candara"/>
                <w:b/>
                <w:bCs/>
              </w:rPr>
            </w:pPr>
          </w:p>
        </w:tc>
        <w:tc>
          <w:tcPr>
            <w:tcW w:w="3980" w:type="pct"/>
            <w:gridSpan w:val="2"/>
            <w:shd w:val="clear" w:color="auto" w:fill="0070C0"/>
            <w:vAlign w:val="center"/>
          </w:tcPr>
          <w:p w:rsidR="001E3DC4" w:rsidRPr="001E3DC4" w:rsidRDefault="001E3DC4" w:rsidP="001E3DC4">
            <w:pPr>
              <w:tabs>
                <w:tab w:val="left" w:pos="1575"/>
              </w:tabs>
              <w:spacing w:after="0" w:line="240" w:lineRule="auto"/>
              <w:jc w:val="both"/>
              <w:rPr>
                <w:rFonts w:ascii="Candara" w:hAnsi="Candara"/>
                <w:b/>
                <w:bCs/>
              </w:rPr>
            </w:pPr>
            <w:r w:rsidRPr="007078DA">
              <w:rPr>
                <w:rFonts w:ascii="Candara" w:hAnsi="Candara"/>
                <w:b/>
                <w:bCs/>
                <w:color w:val="FFFFFF"/>
                <w:szCs w:val="24"/>
              </w:rPr>
              <w:t>Fatih Projesi Teknoloji Kullanım Kursu</w:t>
            </w:r>
          </w:p>
        </w:tc>
      </w:tr>
      <w:tr w:rsidR="001E3DC4" w:rsidRPr="00D471FB" w:rsidTr="00C66563">
        <w:trPr>
          <w:trHeight w:val="366"/>
        </w:trPr>
        <w:tc>
          <w:tcPr>
            <w:tcW w:w="1020" w:type="pct"/>
            <w:shd w:val="clear" w:color="auto" w:fill="0070C0"/>
            <w:vAlign w:val="center"/>
          </w:tcPr>
          <w:p w:rsidR="001E3DC4" w:rsidRPr="00F816BC" w:rsidRDefault="001E3DC4" w:rsidP="00CC2287">
            <w:pPr>
              <w:tabs>
                <w:tab w:val="left" w:pos="1575"/>
              </w:tabs>
              <w:spacing w:before="120" w:after="120" w:line="240" w:lineRule="auto"/>
              <w:jc w:val="both"/>
              <w:rPr>
                <w:rFonts w:ascii="Candara" w:hAnsi="Candara"/>
                <w:b/>
                <w:bCs/>
                <w:color w:val="FFFFFF"/>
              </w:rPr>
            </w:pPr>
            <w:r w:rsidRPr="00F816BC">
              <w:rPr>
                <w:rFonts w:ascii="Candara" w:hAnsi="Candara"/>
                <w:b/>
                <w:bCs/>
                <w:color w:val="FFFFFF"/>
              </w:rPr>
              <w:t>YILI</w:t>
            </w:r>
          </w:p>
        </w:tc>
        <w:tc>
          <w:tcPr>
            <w:tcW w:w="2092" w:type="pct"/>
            <w:shd w:val="clear" w:color="auto" w:fill="9CC2E5"/>
            <w:vAlign w:val="center"/>
          </w:tcPr>
          <w:p w:rsidR="001E3DC4" w:rsidRPr="001E3DC4" w:rsidRDefault="001E3DC4" w:rsidP="00263A29">
            <w:pPr>
              <w:tabs>
                <w:tab w:val="left" w:pos="1575"/>
              </w:tabs>
              <w:spacing w:before="120" w:after="120" w:line="240" w:lineRule="auto"/>
              <w:jc w:val="center"/>
              <w:rPr>
                <w:rFonts w:ascii="Candara" w:hAnsi="Candara"/>
                <w:b/>
              </w:rPr>
            </w:pPr>
            <w:r w:rsidRPr="001E3DC4">
              <w:rPr>
                <w:rFonts w:ascii="Candara" w:hAnsi="Candara"/>
                <w:b/>
              </w:rPr>
              <w:t>Kurs sayısı</w:t>
            </w:r>
          </w:p>
        </w:tc>
        <w:tc>
          <w:tcPr>
            <w:tcW w:w="1888" w:type="pct"/>
            <w:shd w:val="clear" w:color="auto" w:fill="9CC2E5"/>
            <w:vAlign w:val="center"/>
          </w:tcPr>
          <w:p w:rsidR="001E3DC4" w:rsidRPr="001E3DC4" w:rsidRDefault="001E3DC4" w:rsidP="00263A29">
            <w:pPr>
              <w:tabs>
                <w:tab w:val="left" w:pos="1575"/>
              </w:tabs>
              <w:spacing w:before="120" w:after="120" w:line="240" w:lineRule="auto"/>
              <w:jc w:val="center"/>
              <w:rPr>
                <w:rFonts w:ascii="Candara" w:hAnsi="Candara"/>
                <w:b/>
              </w:rPr>
            </w:pPr>
            <w:r w:rsidRPr="001E3DC4">
              <w:rPr>
                <w:rFonts w:ascii="Candara" w:hAnsi="Candara"/>
                <w:b/>
              </w:rPr>
              <w:t>Kursiyer sayısı</w:t>
            </w:r>
          </w:p>
        </w:tc>
      </w:tr>
      <w:tr w:rsidR="001E3DC4" w:rsidRPr="00D471FB" w:rsidTr="00C66563">
        <w:trPr>
          <w:trHeight w:val="278"/>
        </w:trPr>
        <w:tc>
          <w:tcPr>
            <w:tcW w:w="1020" w:type="pct"/>
            <w:shd w:val="clear" w:color="auto" w:fill="0070C0"/>
            <w:vAlign w:val="center"/>
          </w:tcPr>
          <w:p w:rsidR="001E3DC4" w:rsidRPr="00F816BC" w:rsidRDefault="001E3DC4" w:rsidP="00CC2287">
            <w:pPr>
              <w:tabs>
                <w:tab w:val="left" w:pos="1575"/>
              </w:tabs>
              <w:spacing w:before="120" w:after="120" w:line="240" w:lineRule="auto"/>
              <w:jc w:val="both"/>
              <w:rPr>
                <w:rFonts w:ascii="Calibri Light" w:hAnsi="Calibri Light"/>
                <w:b/>
                <w:bCs/>
                <w:color w:val="FFFFFF"/>
              </w:rPr>
            </w:pPr>
            <w:r w:rsidRPr="00F816BC">
              <w:rPr>
                <w:rFonts w:ascii="Calibri Light" w:hAnsi="Calibri Light"/>
                <w:b/>
                <w:bCs/>
                <w:color w:val="FFFFFF"/>
              </w:rPr>
              <w:t>2012</w:t>
            </w:r>
          </w:p>
        </w:tc>
        <w:tc>
          <w:tcPr>
            <w:tcW w:w="2092" w:type="pct"/>
            <w:shd w:val="clear" w:color="auto" w:fill="auto"/>
            <w:vAlign w:val="center"/>
          </w:tcPr>
          <w:p w:rsidR="001E3DC4" w:rsidRPr="001E3DC4" w:rsidRDefault="00EB5B92" w:rsidP="00263A29">
            <w:pPr>
              <w:tabs>
                <w:tab w:val="left" w:pos="1575"/>
              </w:tabs>
              <w:spacing w:before="120" w:after="120" w:line="240" w:lineRule="auto"/>
              <w:jc w:val="center"/>
              <w:rPr>
                <w:rFonts w:ascii="Calibri Light" w:hAnsi="Calibri Light"/>
                <w:color w:val="003366"/>
              </w:rPr>
            </w:pPr>
            <w:r>
              <w:rPr>
                <w:rFonts w:ascii="Calibri Light" w:hAnsi="Calibri Light"/>
                <w:color w:val="003366"/>
              </w:rPr>
              <w:t>5</w:t>
            </w:r>
          </w:p>
        </w:tc>
        <w:tc>
          <w:tcPr>
            <w:tcW w:w="1888" w:type="pct"/>
            <w:shd w:val="clear" w:color="auto" w:fill="auto"/>
            <w:vAlign w:val="center"/>
          </w:tcPr>
          <w:p w:rsidR="001E3DC4" w:rsidRPr="001E3DC4" w:rsidRDefault="001E3DC4" w:rsidP="00263A29">
            <w:pPr>
              <w:tabs>
                <w:tab w:val="left" w:pos="1575"/>
              </w:tabs>
              <w:spacing w:before="120" w:after="120" w:line="240" w:lineRule="auto"/>
              <w:jc w:val="center"/>
              <w:rPr>
                <w:rFonts w:ascii="Calibri Light" w:hAnsi="Calibri Light"/>
                <w:color w:val="003366"/>
              </w:rPr>
            </w:pPr>
            <w:r w:rsidRPr="001E3DC4">
              <w:rPr>
                <w:rFonts w:ascii="Calibri Light" w:hAnsi="Calibri Light"/>
                <w:color w:val="003366"/>
              </w:rPr>
              <w:t>383</w:t>
            </w:r>
          </w:p>
        </w:tc>
      </w:tr>
      <w:tr w:rsidR="001E3DC4" w:rsidRPr="00D471FB" w:rsidTr="00C66563">
        <w:trPr>
          <w:trHeight w:val="269"/>
        </w:trPr>
        <w:tc>
          <w:tcPr>
            <w:tcW w:w="1020" w:type="pct"/>
            <w:shd w:val="clear" w:color="auto" w:fill="0070C0"/>
            <w:vAlign w:val="center"/>
          </w:tcPr>
          <w:p w:rsidR="001E3DC4" w:rsidRPr="00F816BC" w:rsidRDefault="001E3DC4" w:rsidP="00CC2287">
            <w:pPr>
              <w:tabs>
                <w:tab w:val="left" w:pos="1575"/>
              </w:tabs>
              <w:spacing w:before="120" w:after="120" w:line="240" w:lineRule="auto"/>
              <w:jc w:val="both"/>
              <w:rPr>
                <w:rFonts w:ascii="Calibri Light" w:hAnsi="Calibri Light"/>
                <w:b/>
                <w:bCs/>
                <w:color w:val="FFFFFF"/>
              </w:rPr>
            </w:pPr>
            <w:r w:rsidRPr="00F816BC">
              <w:rPr>
                <w:rFonts w:ascii="Calibri Light" w:hAnsi="Calibri Light"/>
                <w:b/>
                <w:bCs/>
                <w:color w:val="FFFFFF"/>
              </w:rPr>
              <w:t>2013</w:t>
            </w:r>
          </w:p>
        </w:tc>
        <w:tc>
          <w:tcPr>
            <w:tcW w:w="2092" w:type="pct"/>
            <w:shd w:val="clear" w:color="auto" w:fill="9CC2E5"/>
            <w:vAlign w:val="center"/>
          </w:tcPr>
          <w:p w:rsidR="001E3DC4" w:rsidRPr="001E3DC4" w:rsidRDefault="001E3DC4" w:rsidP="00263A29">
            <w:pPr>
              <w:tabs>
                <w:tab w:val="left" w:pos="1575"/>
              </w:tabs>
              <w:spacing w:before="120" w:after="120" w:line="240" w:lineRule="auto"/>
              <w:jc w:val="center"/>
              <w:rPr>
                <w:rFonts w:ascii="Calibri Light" w:hAnsi="Calibri Light"/>
                <w:color w:val="003366"/>
              </w:rPr>
            </w:pPr>
            <w:r w:rsidRPr="001E3DC4">
              <w:rPr>
                <w:rFonts w:ascii="Calibri Light" w:hAnsi="Calibri Light"/>
                <w:color w:val="003366"/>
              </w:rPr>
              <w:t>11</w:t>
            </w:r>
          </w:p>
        </w:tc>
        <w:tc>
          <w:tcPr>
            <w:tcW w:w="1888" w:type="pct"/>
            <w:shd w:val="clear" w:color="auto" w:fill="9CC2E5"/>
            <w:vAlign w:val="center"/>
          </w:tcPr>
          <w:p w:rsidR="001E3DC4" w:rsidRPr="001E3DC4" w:rsidRDefault="001E3DC4" w:rsidP="00263A29">
            <w:pPr>
              <w:tabs>
                <w:tab w:val="left" w:pos="1575"/>
              </w:tabs>
              <w:spacing w:before="120" w:after="120" w:line="240" w:lineRule="auto"/>
              <w:jc w:val="center"/>
              <w:rPr>
                <w:rFonts w:ascii="Calibri Light" w:hAnsi="Calibri Light"/>
                <w:color w:val="003366"/>
              </w:rPr>
            </w:pPr>
            <w:r w:rsidRPr="001E3DC4">
              <w:rPr>
                <w:rFonts w:ascii="Calibri Light" w:hAnsi="Calibri Light"/>
                <w:color w:val="003366"/>
              </w:rPr>
              <w:t>251</w:t>
            </w:r>
          </w:p>
        </w:tc>
      </w:tr>
      <w:tr w:rsidR="001E3DC4" w:rsidRPr="00D471FB" w:rsidTr="00C66563">
        <w:trPr>
          <w:trHeight w:val="130"/>
        </w:trPr>
        <w:tc>
          <w:tcPr>
            <w:tcW w:w="1020" w:type="pct"/>
            <w:shd w:val="clear" w:color="auto" w:fill="0070C0"/>
            <w:vAlign w:val="center"/>
          </w:tcPr>
          <w:p w:rsidR="001E3DC4" w:rsidRPr="00F816BC" w:rsidRDefault="001E3DC4" w:rsidP="00CC2287">
            <w:pPr>
              <w:tabs>
                <w:tab w:val="left" w:pos="1575"/>
              </w:tabs>
              <w:spacing w:before="120" w:after="120" w:line="240" w:lineRule="auto"/>
              <w:jc w:val="both"/>
              <w:rPr>
                <w:rFonts w:ascii="Calibri Light" w:hAnsi="Calibri Light"/>
                <w:b/>
                <w:bCs/>
                <w:color w:val="FFFFFF"/>
              </w:rPr>
            </w:pPr>
            <w:r w:rsidRPr="00F816BC">
              <w:rPr>
                <w:rFonts w:ascii="Calibri Light" w:hAnsi="Calibri Light"/>
                <w:b/>
                <w:bCs/>
                <w:color w:val="FFFFFF"/>
              </w:rPr>
              <w:t>2014</w:t>
            </w:r>
          </w:p>
        </w:tc>
        <w:tc>
          <w:tcPr>
            <w:tcW w:w="2092" w:type="pct"/>
            <w:shd w:val="clear" w:color="auto" w:fill="FFFFFF"/>
            <w:vAlign w:val="center"/>
          </w:tcPr>
          <w:p w:rsidR="001E3DC4" w:rsidRPr="001E3DC4" w:rsidRDefault="001E3DC4" w:rsidP="00263A29">
            <w:pPr>
              <w:tabs>
                <w:tab w:val="left" w:pos="1575"/>
              </w:tabs>
              <w:spacing w:before="120" w:after="120" w:line="240" w:lineRule="auto"/>
              <w:jc w:val="center"/>
              <w:rPr>
                <w:rFonts w:ascii="Calibri Light" w:hAnsi="Calibri Light"/>
                <w:color w:val="003366"/>
              </w:rPr>
            </w:pPr>
            <w:r w:rsidRPr="001E3DC4">
              <w:rPr>
                <w:rFonts w:ascii="Calibri Light" w:hAnsi="Calibri Light"/>
                <w:color w:val="003366"/>
              </w:rPr>
              <w:t>1</w:t>
            </w:r>
          </w:p>
        </w:tc>
        <w:tc>
          <w:tcPr>
            <w:tcW w:w="1888" w:type="pct"/>
            <w:shd w:val="clear" w:color="auto" w:fill="FFFFFF"/>
            <w:vAlign w:val="center"/>
          </w:tcPr>
          <w:p w:rsidR="001E3DC4" w:rsidRPr="001E3DC4" w:rsidRDefault="001E3DC4" w:rsidP="00263A29">
            <w:pPr>
              <w:tabs>
                <w:tab w:val="left" w:pos="1575"/>
              </w:tabs>
              <w:spacing w:before="120" w:after="120" w:line="240" w:lineRule="auto"/>
              <w:jc w:val="center"/>
              <w:rPr>
                <w:rFonts w:ascii="Calibri Light" w:hAnsi="Calibri Light"/>
                <w:color w:val="003366"/>
              </w:rPr>
            </w:pPr>
            <w:r w:rsidRPr="001E3DC4">
              <w:rPr>
                <w:rFonts w:ascii="Calibri Light" w:hAnsi="Calibri Light"/>
                <w:color w:val="003366"/>
              </w:rPr>
              <w:t>24</w:t>
            </w:r>
          </w:p>
        </w:tc>
      </w:tr>
      <w:tr w:rsidR="001E3DC4" w:rsidRPr="00D471FB" w:rsidTr="00C66563">
        <w:trPr>
          <w:trHeight w:val="130"/>
        </w:trPr>
        <w:tc>
          <w:tcPr>
            <w:tcW w:w="1020" w:type="pct"/>
            <w:shd w:val="clear" w:color="auto" w:fill="0070C0"/>
            <w:vAlign w:val="center"/>
          </w:tcPr>
          <w:p w:rsidR="001E3DC4" w:rsidRPr="001E3DC4" w:rsidRDefault="001E3DC4" w:rsidP="00CC2287">
            <w:pPr>
              <w:tabs>
                <w:tab w:val="left" w:pos="1575"/>
              </w:tabs>
              <w:spacing w:before="120" w:after="120" w:line="240" w:lineRule="auto"/>
              <w:jc w:val="both"/>
              <w:rPr>
                <w:rFonts w:ascii="Calibri Light" w:hAnsi="Calibri Light"/>
                <w:b/>
                <w:bCs/>
                <w:color w:val="FFFFFF"/>
              </w:rPr>
            </w:pPr>
            <w:r w:rsidRPr="001E3DC4">
              <w:rPr>
                <w:rFonts w:ascii="Calibri Light" w:hAnsi="Calibri Light"/>
                <w:b/>
                <w:bCs/>
                <w:color w:val="FFFFFF"/>
              </w:rPr>
              <w:t>TOPLAM</w:t>
            </w:r>
          </w:p>
        </w:tc>
        <w:tc>
          <w:tcPr>
            <w:tcW w:w="2092" w:type="pct"/>
            <w:shd w:val="clear" w:color="auto" w:fill="0070C0"/>
            <w:vAlign w:val="center"/>
          </w:tcPr>
          <w:p w:rsidR="001E3DC4" w:rsidRPr="001E3DC4" w:rsidRDefault="001E3DC4" w:rsidP="00263A29">
            <w:pPr>
              <w:tabs>
                <w:tab w:val="left" w:pos="1575"/>
              </w:tabs>
              <w:spacing w:before="120" w:after="120" w:line="240" w:lineRule="auto"/>
              <w:jc w:val="center"/>
              <w:rPr>
                <w:rFonts w:ascii="Calibri Light" w:hAnsi="Calibri Light"/>
                <w:color w:val="FFFFFF"/>
              </w:rPr>
            </w:pPr>
            <w:r w:rsidRPr="001E3DC4">
              <w:rPr>
                <w:rFonts w:ascii="Calibri Light" w:hAnsi="Calibri Light"/>
                <w:color w:val="FFFFFF"/>
              </w:rPr>
              <w:t>31</w:t>
            </w:r>
          </w:p>
        </w:tc>
        <w:tc>
          <w:tcPr>
            <w:tcW w:w="1888" w:type="pct"/>
            <w:shd w:val="clear" w:color="auto" w:fill="0070C0"/>
            <w:vAlign w:val="center"/>
          </w:tcPr>
          <w:p w:rsidR="001E3DC4" w:rsidRPr="001E3DC4" w:rsidRDefault="001E3DC4" w:rsidP="00263A29">
            <w:pPr>
              <w:tabs>
                <w:tab w:val="left" w:pos="1575"/>
              </w:tabs>
              <w:spacing w:before="120" w:after="120" w:line="240" w:lineRule="auto"/>
              <w:jc w:val="center"/>
              <w:rPr>
                <w:rFonts w:ascii="Calibri Light" w:hAnsi="Calibri Light"/>
                <w:color w:val="FFFFFF"/>
              </w:rPr>
            </w:pPr>
            <w:r w:rsidRPr="001E3DC4">
              <w:rPr>
                <w:rFonts w:ascii="Calibri Light" w:hAnsi="Calibri Light"/>
                <w:color w:val="FFFFFF"/>
              </w:rPr>
              <w:t>658</w:t>
            </w:r>
          </w:p>
        </w:tc>
      </w:tr>
    </w:tbl>
    <w:p w:rsidR="001E3DC4" w:rsidRPr="001E3DC4" w:rsidRDefault="001E3DC4" w:rsidP="001C1EA9">
      <w:pPr>
        <w:pStyle w:val="ResimYazs"/>
        <w:shd w:val="clear" w:color="auto" w:fill="C00000"/>
        <w:spacing w:after="120"/>
        <w:ind w:right="142"/>
        <w:jc w:val="both"/>
        <w:rPr>
          <w:rFonts w:ascii="Candara" w:hAnsi="Candara"/>
        </w:rPr>
      </w:pPr>
      <w:bookmarkStart w:id="135" w:name="_Toc415818558"/>
      <w:bookmarkStart w:id="136" w:name="_Toc418015669"/>
      <w:r w:rsidRPr="001E3DC4">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16</w:t>
      </w:r>
      <w:r w:rsidR="0089751C">
        <w:rPr>
          <w:rFonts w:ascii="Candara" w:hAnsi="Candara"/>
        </w:rPr>
        <w:fldChar w:fldCharType="end"/>
      </w:r>
      <w:r w:rsidRPr="001E3DC4">
        <w:rPr>
          <w:rFonts w:ascii="Candara" w:hAnsi="Candara"/>
        </w:rPr>
        <w:t>: Fatih Projesi Teknoloji Kullanım Kursu</w:t>
      </w:r>
      <w:bookmarkEnd w:id="135"/>
      <w:bookmarkEnd w:id="136"/>
    </w:p>
    <w:p w:rsidR="001E3DC4" w:rsidRDefault="001E3DC4" w:rsidP="001E3DC4">
      <w:pPr>
        <w:ind w:firstLine="708"/>
        <w:jc w:val="both"/>
        <w:rPr>
          <w:rFonts w:ascii="Candara" w:eastAsia="DejaVu Sans" w:hAnsi="Candara"/>
          <w:bCs/>
          <w:kern w:val="1"/>
          <w:szCs w:val="24"/>
          <w:lang w:eastAsia="de-DE" w:bidi="de-DE"/>
        </w:rPr>
      </w:pPr>
      <w:r w:rsidRPr="001E3DC4">
        <w:rPr>
          <w:rFonts w:ascii="Candara" w:eastAsia="DejaVu Sans" w:hAnsi="Candara"/>
          <w:bCs/>
          <w:kern w:val="1"/>
          <w:szCs w:val="24"/>
          <w:lang w:eastAsia="de-DE" w:bidi="de-DE"/>
        </w:rPr>
        <w:t>İl</w:t>
      </w:r>
      <w:r w:rsidR="00D20D46">
        <w:rPr>
          <w:rFonts w:ascii="Candara" w:eastAsia="DejaVu Sans" w:hAnsi="Candara"/>
          <w:bCs/>
          <w:kern w:val="1"/>
          <w:szCs w:val="24"/>
          <w:lang w:eastAsia="de-DE" w:bidi="de-DE"/>
        </w:rPr>
        <w:t>çe</w:t>
      </w:r>
      <w:r w:rsidRPr="001E3DC4">
        <w:rPr>
          <w:rFonts w:ascii="Candara" w:eastAsia="DejaVu Sans" w:hAnsi="Candara"/>
          <w:bCs/>
          <w:kern w:val="1"/>
          <w:szCs w:val="24"/>
          <w:lang w:eastAsia="de-DE" w:bidi="de-DE"/>
        </w:rPr>
        <w:t>mizde anaokulları, ilkokullar, ortaokullar ve liselerimiz idari birimlerinde bilgisayar, yazı</w:t>
      </w:r>
      <w:r w:rsidR="00E96030">
        <w:rPr>
          <w:rFonts w:ascii="Candara" w:eastAsia="DejaVu Sans" w:hAnsi="Candara"/>
          <w:bCs/>
          <w:kern w:val="1"/>
          <w:szCs w:val="24"/>
          <w:lang w:eastAsia="de-DE" w:bidi="de-DE"/>
        </w:rPr>
        <w:t xml:space="preserve">cı, faks, fotokopi makinesi </w:t>
      </w:r>
      <w:r w:rsidRPr="001E3DC4">
        <w:rPr>
          <w:rFonts w:ascii="Candara" w:eastAsia="DejaVu Sans" w:hAnsi="Candara"/>
          <w:bCs/>
          <w:kern w:val="1"/>
          <w:szCs w:val="24"/>
          <w:lang w:eastAsia="de-DE" w:bidi="de-DE"/>
        </w:rPr>
        <w:t>vb</w:t>
      </w:r>
      <w:r w:rsidR="00E96030">
        <w:rPr>
          <w:rFonts w:ascii="Candara" w:eastAsia="DejaVu Sans" w:hAnsi="Candara"/>
          <w:bCs/>
          <w:kern w:val="1"/>
          <w:szCs w:val="24"/>
          <w:lang w:eastAsia="de-DE" w:bidi="de-DE"/>
        </w:rPr>
        <w:t>.</w:t>
      </w:r>
      <w:r w:rsidRPr="001E3DC4">
        <w:rPr>
          <w:rFonts w:ascii="Candara" w:eastAsia="DejaVu Sans" w:hAnsi="Candara"/>
          <w:bCs/>
          <w:kern w:val="1"/>
          <w:szCs w:val="24"/>
          <w:lang w:eastAsia="de-DE" w:bidi="de-DE"/>
        </w:rPr>
        <w:t xml:space="preserve"> araç ve gereç eksiğimiz bulunmamaktadır.  Tüm okullarımızda internet bağlantısı bulunmaktadır. Bu yönlerimiz güçlü yönler</w:t>
      </w:r>
      <w:r w:rsidR="00D20D46">
        <w:rPr>
          <w:rFonts w:ascii="Candara" w:eastAsia="DejaVu Sans" w:hAnsi="Candara"/>
          <w:bCs/>
          <w:kern w:val="1"/>
          <w:szCs w:val="24"/>
          <w:lang w:eastAsia="de-DE" w:bidi="de-DE"/>
        </w:rPr>
        <w:t>imiz arasında sayılmaktadır. İlçe</w:t>
      </w:r>
      <w:r w:rsidRPr="001E3DC4">
        <w:rPr>
          <w:rFonts w:ascii="Candara" w:eastAsia="DejaVu Sans" w:hAnsi="Candara"/>
          <w:bCs/>
          <w:kern w:val="1"/>
          <w:szCs w:val="24"/>
          <w:lang w:eastAsia="de-DE" w:bidi="de-DE"/>
        </w:rPr>
        <w:t xml:space="preserve">mizde kullanılan bazı bilgisayarların eski olması, yenilenmek için yeteri kadar bütçemizin olmaması tehditlerimiz arasındadır.  Bütçe </w:t>
      </w:r>
      <w:r w:rsidR="00FB696B" w:rsidRPr="001E3DC4">
        <w:rPr>
          <w:rFonts w:ascii="Candara" w:eastAsia="DejaVu Sans" w:hAnsi="Candara"/>
          <w:bCs/>
          <w:kern w:val="1"/>
          <w:szCs w:val="24"/>
          <w:lang w:eastAsia="de-DE" w:bidi="de-DE"/>
        </w:rPr>
        <w:t>imkânları</w:t>
      </w:r>
      <w:r w:rsidRPr="001E3DC4">
        <w:rPr>
          <w:rFonts w:ascii="Candara" w:eastAsia="DejaVu Sans" w:hAnsi="Candara"/>
          <w:bCs/>
          <w:kern w:val="1"/>
          <w:szCs w:val="24"/>
          <w:lang w:eastAsia="de-DE" w:bidi="de-DE"/>
        </w:rPr>
        <w:t xml:space="preserve"> ölçüsünde teknolojisi eskiyen araç ve gereçler değiştirilmesi yıllara cari olarak planlanmaktadır</w:t>
      </w:r>
    </w:p>
    <w:p w:rsidR="00927B8F" w:rsidRDefault="00927B8F" w:rsidP="001E3DC4">
      <w:pPr>
        <w:ind w:firstLine="708"/>
        <w:jc w:val="both"/>
        <w:rPr>
          <w:rFonts w:ascii="Candara" w:eastAsia="DejaVu Sans" w:hAnsi="Candara"/>
          <w:bCs/>
          <w:kern w:val="1"/>
          <w:szCs w:val="24"/>
          <w:lang w:eastAsia="de-DE" w:bidi="de-DE"/>
        </w:rPr>
      </w:pPr>
    </w:p>
    <w:p w:rsidR="00927B8F" w:rsidRDefault="00927B8F" w:rsidP="001E3DC4">
      <w:pPr>
        <w:ind w:firstLine="708"/>
        <w:jc w:val="both"/>
        <w:rPr>
          <w:rFonts w:ascii="Candara" w:eastAsia="DejaVu Sans" w:hAnsi="Candara"/>
          <w:bCs/>
          <w:kern w:val="1"/>
          <w:szCs w:val="24"/>
          <w:lang w:eastAsia="de-DE" w:bidi="de-DE"/>
        </w:rPr>
      </w:pPr>
    </w:p>
    <w:p w:rsidR="00927B8F" w:rsidRDefault="00927B8F" w:rsidP="001E3DC4">
      <w:pPr>
        <w:ind w:firstLine="708"/>
        <w:jc w:val="both"/>
        <w:rPr>
          <w:rFonts w:ascii="Candara" w:eastAsia="DejaVu Sans" w:hAnsi="Candara"/>
          <w:bCs/>
          <w:kern w:val="1"/>
          <w:szCs w:val="24"/>
          <w:lang w:eastAsia="de-DE" w:bidi="de-DE"/>
        </w:rPr>
      </w:pPr>
    </w:p>
    <w:p w:rsidR="00927B8F" w:rsidRDefault="00927B8F" w:rsidP="001E3DC4">
      <w:pPr>
        <w:ind w:firstLine="708"/>
        <w:jc w:val="both"/>
        <w:rPr>
          <w:rFonts w:ascii="Candara" w:eastAsia="DejaVu Sans" w:hAnsi="Candara"/>
          <w:bCs/>
          <w:kern w:val="1"/>
          <w:szCs w:val="24"/>
          <w:lang w:eastAsia="de-DE" w:bidi="de-DE"/>
        </w:rPr>
      </w:pPr>
    </w:p>
    <w:p w:rsidR="00927B8F" w:rsidRPr="001E3DC4" w:rsidRDefault="00927B8F" w:rsidP="001E3DC4">
      <w:pPr>
        <w:ind w:firstLine="708"/>
        <w:jc w:val="both"/>
        <w:rPr>
          <w:rFonts w:ascii="Candara" w:eastAsia="DejaVu Sans" w:hAnsi="Candara"/>
          <w:bCs/>
          <w:kern w:val="1"/>
          <w:szCs w:val="24"/>
          <w:lang w:eastAsia="de-DE" w:bidi="de-DE"/>
        </w:rPr>
      </w:pPr>
    </w:p>
    <w:p w:rsidR="001E3DC4" w:rsidRPr="002C7A92" w:rsidRDefault="001E3DC4" w:rsidP="001E3DC4">
      <w:pPr>
        <w:pStyle w:val="Balk4"/>
        <w:ind w:left="0"/>
        <w:rPr>
          <w:rFonts w:ascii="Candara" w:hAnsi="Candara"/>
        </w:rPr>
      </w:pPr>
      <w:bookmarkStart w:id="137" w:name="_Toc417896298"/>
      <w:r w:rsidRPr="00E23891">
        <w:rPr>
          <w:rFonts w:ascii="Candara" w:hAnsi="Candara"/>
          <w:color w:val="002060"/>
          <w:sz w:val="28"/>
          <w:szCs w:val="28"/>
        </w:rPr>
        <w:t xml:space="preserve">MALİ </w:t>
      </w:r>
      <w:bookmarkStart w:id="138" w:name="_Toc387415146"/>
      <w:bookmarkEnd w:id="133"/>
      <w:bookmarkEnd w:id="134"/>
      <w:r w:rsidRPr="00E23891">
        <w:rPr>
          <w:rFonts w:ascii="Candara" w:hAnsi="Candara"/>
          <w:color w:val="002060"/>
          <w:sz w:val="28"/>
          <w:szCs w:val="28"/>
        </w:rPr>
        <w:t>DURUM</w:t>
      </w:r>
      <w:bookmarkEnd w:id="137"/>
    </w:p>
    <w:bookmarkEnd w:id="138"/>
    <w:p w:rsidR="00E056D1" w:rsidRPr="00E76004" w:rsidRDefault="00E76004" w:rsidP="00FD307C">
      <w:pPr>
        <w:ind w:firstLine="708"/>
        <w:jc w:val="both"/>
        <w:rPr>
          <w:rFonts w:ascii="Candara" w:hAnsi="Candara"/>
        </w:rPr>
      </w:pPr>
      <w:r w:rsidRPr="00E76004">
        <w:rPr>
          <w:rFonts w:ascii="Candara" w:hAnsi="Candara"/>
        </w:rPr>
        <w:t>Müdürlüğümüz</w:t>
      </w:r>
      <w:r>
        <w:rPr>
          <w:rFonts w:ascii="Candara" w:hAnsi="Candara"/>
        </w:rPr>
        <w:t xml:space="preserve"> </w:t>
      </w:r>
      <w:r w:rsidR="00E056D1">
        <w:rPr>
          <w:rFonts w:ascii="Candara" w:hAnsi="Candara"/>
        </w:rPr>
        <w:t>gelir kaynakları Bakanlıktan gelen ödenekler, özel idareden aktarılan ödenekler, kantin g</w:t>
      </w:r>
      <w:r w:rsidR="00E056D1">
        <w:rPr>
          <w:rFonts w:ascii="Candara" w:hAnsi="Candara"/>
        </w:rPr>
        <w:t>e</w:t>
      </w:r>
      <w:r w:rsidR="00E056D1">
        <w:rPr>
          <w:rFonts w:ascii="Candara" w:hAnsi="Candara"/>
        </w:rPr>
        <w:t xml:space="preserve">lirleri ve çok az da olsa bağışlardır. Bakanlık ödenekleri genel bütçenin % 75 </w:t>
      </w:r>
      <w:proofErr w:type="spellStart"/>
      <w:r w:rsidR="00E056D1">
        <w:rPr>
          <w:rFonts w:ascii="Candara" w:hAnsi="Candara"/>
        </w:rPr>
        <w:t>lik</w:t>
      </w:r>
      <w:proofErr w:type="spellEnd"/>
      <w:r w:rsidR="00E056D1">
        <w:rPr>
          <w:rFonts w:ascii="Candara" w:hAnsi="Candara"/>
        </w:rPr>
        <w:t xml:space="preserve"> kısmına denk gelmektedir. Taşıma, yemek ihaleleri özel idare bütçesinden karşılanmaktadır. Personel maaşlarının tamamı bakanlıktan karşılanmakt</w:t>
      </w:r>
      <w:r w:rsidR="00E056D1">
        <w:rPr>
          <w:rFonts w:ascii="Candara" w:hAnsi="Candara"/>
        </w:rPr>
        <w:t>a</w:t>
      </w:r>
      <w:r w:rsidR="00E056D1">
        <w:rPr>
          <w:rFonts w:ascii="Candara" w:hAnsi="Candara"/>
        </w:rPr>
        <w:t>dır. Yine personelin yolluk yevmiye ücretleri bakanlı bütçesinden karşılanmaktadır. Kantin gelirleri yine okul ihtiya</w:t>
      </w:r>
      <w:r w:rsidR="00E056D1">
        <w:rPr>
          <w:rFonts w:ascii="Candara" w:hAnsi="Candara"/>
        </w:rPr>
        <w:t>ç</w:t>
      </w:r>
      <w:r w:rsidR="00E056D1">
        <w:rPr>
          <w:rFonts w:ascii="Candara" w:hAnsi="Candara"/>
        </w:rPr>
        <w:t>ları için kullanılmaktadır.2014 yılı harcamalarına göre bütçenin % 70lik kısmı personel maaşlarına, % 15lik dilim ise taşımalı eğitim ve yemek ihalelerine, % 13lük dilim ise inşaat onarımlarına gitmektedir. Geriye kalan kısım ise destek birimi harcamalarıdır.</w:t>
      </w:r>
    </w:p>
    <w:p w:rsidR="001E3DC4" w:rsidRPr="007C2514" w:rsidRDefault="001E3DC4" w:rsidP="001E3DC4">
      <w:pPr>
        <w:rPr>
          <w:rFonts w:asciiTheme="majorHAnsi" w:hAnsiTheme="majorHAnsi"/>
        </w:rPr>
      </w:pPr>
      <w:r w:rsidRPr="007C2514">
        <w:rPr>
          <w:rFonts w:asciiTheme="majorHAnsi" w:hAnsiTheme="majorHAnsi"/>
        </w:rPr>
        <w:t xml:space="preserve">Son 3 Yıllık Gelir-Gider Tablosu </w:t>
      </w:r>
    </w:p>
    <w:tbl>
      <w:tblPr>
        <w:tblW w:w="5000" w:type="pct"/>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441"/>
        <w:gridCol w:w="4398"/>
        <w:gridCol w:w="4009"/>
      </w:tblGrid>
      <w:tr w:rsidR="001E3DC4" w:rsidRPr="00D471FB" w:rsidTr="00CC2287">
        <w:trPr>
          <w:trHeight w:val="507"/>
        </w:trPr>
        <w:tc>
          <w:tcPr>
            <w:tcW w:w="5000" w:type="pct"/>
            <w:gridSpan w:val="3"/>
            <w:shd w:val="clear" w:color="auto" w:fill="0070C0"/>
            <w:noWrap/>
            <w:hideMark/>
          </w:tcPr>
          <w:p w:rsidR="001E3DC4" w:rsidRPr="00F816BC" w:rsidRDefault="001E3DC4" w:rsidP="001E3DC4">
            <w:pPr>
              <w:spacing w:after="0" w:line="240" w:lineRule="auto"/>
              <w:jc w:val="center"/>
              <w:rPr>
                <w:rFonts w:ascii="Candara" w:hAnsi="Candara"/>
                <w:b/>
                <w:bCs/>
                <w:color w:val="FFFFFF"/>
              </w:rPr>
            </w:pPr>
            <w:r w:rsidRPr="007078DA">
              <w:rPr>
                <w:rFonts w:ascii="Candara" w:hAnsi="Candara"/>
                <w:b/>
                <w:bCs/>
                <w:color w:val="FFFFFF" w:themeColor="background1"/>
                <w:szCs w:val="24"/>
              </w:rPr>
              <w:t xml:space="preserve">Son Üç </w:t>
            </w:r>
            <w:r w:rsidRPr="007078DA">
              <w:rPr>
                <w:rFonts w:ascii="Candara" w:hAnsi="Candara"/>
                <w:b/>
                <w:bCs/>
                <w:color w:val="FFFFFF" w:themeColor="background1"/>
                <w:szCs w:val="24"/>
                <w:shd w:val="clear" w:color="auto" w:fill="0070C0"/>
              </w:rPr>
              <w:t>Y</w:t>
            </w:r>
            <w:r w:rsidRPr="007078DA">
              <w:rPr>
                <w:rFonts w:ascii="Candara" w:hAnsi="Candara"/>
                <w:b/>
                <w:bCs/>
                <w:color w:val="FFFFFF" w:themeColor="background1"/>
                <w:szCs w:val="24"/>
              </w:rPr>
              <w:t>ıllık Gelir Gider Tablosu</w:t>
            </w:r>
          </w:p>
        </w:tc>
      </w:tr>
      <w:tr w:rsidR="001E3DC4" w:rsidRPr="00D471FB" w:rsidTr="004235AF">
        <w:trPr>
          <w:trHeight w:val="302"/>
        </w:trPr>
        <w:tc>
          <w:tcPr>
            <w:tcW w:w="1125" w:type="pct"/>
            <w:shd w:val="clear" w:color="auto" w:fill="0070C0"/>
            <w:noWrap/>
            <w:hideMark/>
          </w:tcPr>
          <w:p w:rsidR="001E3DC4" w:rsidRPr="00F816BC" w:rsidRDefault="001E3DC4" w:rsidP="00CC2287">
            <w:pPr>
              <w:spacing w:before="120" w:after="120" w:line="240" w:lineRule="auto"/>
              <w:jc w:val="center"/>
              <w:rPr>
                <w:rFonts w:ascii="Candara" w:hAnsi="Candara"/>
                <w:b/>
                <w:bCs/>
                <w:color w:val="FFFFFF"/>
              </w:rPr>
            </w:pPr>
            <w:r w:rsidRPr="00F816BC">
              <w:rPr>
                <w:rFonts w:ascii="Candara" w:hAnsi="Candara"/>
                <w:b/>
                <w:bCs/>
                <w:color w:val="FFFFFF"/>
              </w:rPr>
              <w:t>Yıllar</w:t>
            </w:r>
          </w:p>
        </w:tc>
        <w:tc>
          <w:tcPr>
            <w:tcW w:w="2027" w:type="pct"/>
            <w:shd w:val="clear" w:color="auto" w:fill="9ACFDE"/>
            <w:noWrap/>
            <w:hideMark/>
          </w:tcPr>
          <w:p w:rsidR="001E3DC4" w:rsidRPr="000E4635" w:rsidRDefault="001E3DC4" w:rsidP="00CC2287">
            <w:pPr>
              <w:spacing w:before="120" w:after="120" w:line="240" w:lineRule="auto"/>
              <w:jc w:val="center"/>
              <w:rPr>
                <w:rFonts w:ascii="Candara" w:hAnsi="Candara"/>
                <w:b/>
                <w:bCs/>
                <w:color w:val="002060"/>
              </w:rPr>
            </w:pPr>
            <w:r w:rsidRPr="000E4635">
              <w:rPr>
                <w:rFonts w:ascii="Candara" w:hAnsi="Candara"/>
                <w:b/>
                <w:bCs/>
                <w:color w:val="002060"/>
              </w:rPr>
              <w:t>Gelir</w:t>
            </w:r>
          </w:p>
        </w:tc>
        <w:tc>
          <w:tcPr>
            <w:tcW w:w="1848" w:type="pct"/>
            <w:shd w:val="clear" w:color="auto" w:fill="9ACFDE"/>
            <w:noWrap/>
            <w:hideMark/>
          </w:tcPr>
          <w:p w:rsidR="001E3DC4" w:rsidRPr="000E4635" w:rsidRDefault="001E3DC4" w:rsidP="00CC2287">
            <w:pPr>
              <w:spacing w:before="120" w:after="120" w:line="240" w:lineRule="auto"/>
              <w:jc w:val="center"/>
              <w:rPr>
                <w:rFonts w:ascii="Candara" w:hAnsi="Candara"/>
                <w:b/>
                <w:bCs/>
                <w:color w:val="002060"/>
              </w:rPr>
            </w:pPr>
            <w:r w:rsidRPr="000E4635">
              <w:rPr>
                <w:rFonts w:ascii="Candara" w:hAnsi="Candara"/>
                <w:b/>
                <w:bCs/>
                <w:color w:val="002060"/>
              </w:rPr>
              <w:t>Gider</w:t>
            </w:r>
          </w:p>
        </w:tc>
      </w:tr>
      <w:tr w:rsidR="001E3DC4" w:rsidRPr="00D471FB" w:rsidTr="004235AF">
        <w:trPr>
          <w:trHeight w:val="302"/>
        </w:trPr>
        <w:tc>
          <w:tcPr>
            <w:tcW w:w="1125" w:type="pct"/>
            <w:shd w:val="clear" w:color="auto" w:fill="0070C0"/>
            <w:noWrap/>
            <w:hideMark/>
          </w:tcPr>
          <w:p w:rsidR="001E3DC4" w:rsidRPr="007078DA" w:rsidRDefault="001E3DC4" w:rsidP="00CC2287">
            <w:pPr>
              <w:spacing w:before="120" w:after="120" w:line="240" w:lineRule="auto"/>
              <w:jc w:val="center"/>
              <w:rPr>
                <w:rFonts w:asciiTheme="majorHAnsi" w:hAnsiTheme="majorHAnsi"/>
                <w:b/>
                <w:bCs/>
                <w:color w:val="FFFFFF"/>
              </w:rPr>
            </w:pPr>
            <w:r w:rsidRPr="007078DA">
              <w:rPr>
                <w:rFonts w:asciiTheme="majorHAnsi" w:hAnsiTheme="majorHAnsi"/>
                <w:b/>
                <w:bCs/>
                <w:color w:val="FFFFFF"/>
              </w:rPr>
              <w:t>2012</w:t>
            </w:r>
          </w:p>
        </w:tc>
        <w:tc>
          <w:tcPr>
            <w:tcW w:w="2027" w:type="pct"/>
            <w:shd w:val="clear" w:color="auto" w:fill="auto"/>
            <w:noWrap/>
            <w:vAlign w:val="center"/>
            <w:hideMark/>
          </w:tcPr>
          <w:p w:rsidR="001E3DC4" w:rsidRPr="00E76004" w:rsidRDefault="00EC0781" w:rsidP="00CC2287">
            <w:pPr>
              <w:spacing w:before="120" w:after="120" w:line="240" w:lineRule="auto"/>
              <w:jc w:val="right"/>
              <w:rPr>
                <w:rFonts w:asciiTheme="majorHAnsi" w:hAnsiTheme="majorHAnsi" w:cs="Tahoma"/>
                <w:bCs/>
                <w:color w:val="002060"/>
              </w:rPr>
            </w:pPr>
            <w:r>
              <w:rPr>
                <w:rFonts w:asciiTheme="majorHAnsi" w:hAnsiTheme="majorHAnsi" w:cs="Tahoma"/>
                <w:bCs/>
                <w:color w:val="002060"/>
              </w:rPr>
              <w:t>15.481</w:t>
            </w:r>
            <w:r w:rsidR="0010066C">
              <w:rPr>
                <w:rFonts w:asciiTheme="majorHAnsi" w:hAnsiTheme="majorHAnsi" w:cs="Tahoma"/>
                <w:bCs/>
                <w:color w:val="002060"/>
              </w:rPr>
              <w:t>.707</w:t>
            </w:r>
          </w:p>
        </w:tc>
        <w:tc>
          <w:tcPr>
            <w:tcW w:w="1848" w:type="pct"/>
            <w:shd w:val="clear" w:color="auto" w:fill="auto"/>
            <w:noWrap/>
            <w:vAlign w:val="center"/>
            <w:hideMark/>
          </w:tcPr>
          <w:p w:rsidR="001E3DC4" w:rsidRPr="00E76004" w:rsidRDefault="0010066C" w:rsidP="00CC2287">
            <w:pPr>
              <w:spacing w:before="120" w:after="120" w:line="240" w:lineRule="auto"/>
              <w:jc w:val="right"/>
              <w:rPr>
                <w:rFonts w:asciiTheme="majorHAnsi" w:hAnsiTheme="majorHAnsi" w:cs="Tahoma"/>
                <w:bCs/>
                <w:color w:val="002060"/>
              </w:rPr>
            </w:pPr>
            <w:r>
              <w:rPr>
                <w:rFonts w:asciiTheme="majorHAnsi" w:hAnsiTheme="majorHAnsi" w:cs="Tahoma"/>
                <w:bCs/>
                <w:color w:val="002060"/>
              </w:rPr>
              <w:t>15.481.707</w:t>
            </w:r>
          </w:p>
        </w:tc>
      </w:tr>
      <w:tr w:rsidR="001E3DC4" w:rsidRPr="00D471FB" w:rsidTr="004235AF">
        <w:trPr>
          <w:trHeight w:val="302"/>
        </w:trPr>
        <w:tc>
          <w:tcPr>
            <w:tcW w:w="1125" w:type="pct"/>
            <w:shd w:val="clear" w:color="auto" w:fill="0070C0"/>
            <w:noWrap/>
          </w:tcPr>
          <w:p w:rsidR="001E3DC4" w:rsidRPr="007078DA" w:rsidRDefault="001E3DC4" w:rsidP="00CC2287">
            <w:pPr>
              <w:spacing w:before="120" w:after="120" w:line="240" w:lineRule="auto"/>
              <w:jc w:val="center"/>
              <w:rPr>
                <w:rFonts w:asciiTheme="majorHAnsi" w:hAnsiTheme="majorHAnsi"/>
                <w:b/>
                <w:bCs/>
                <w:color w:val="FFFFFF"/>
              </w:rPr>
            </w:pPr>
            <w:r w:rsidRPr="007078DA">
              <w:rPr>
                <w:rFonts w:asciiTheme="majorHAnsi" w:hAnsiTheme="majorHAnsi"/>
                <w:b/>
                <w:bCs/>
                <w:color w:val="FFFFFF"/>
              </w:rPr>
              <w:t>2013</w:t>
            </w:r>
          </w:p>
        </w:tc>
        <w:tc>
          <w:tcPr>
            <w:tcW w:w="2027" w:type="pct"/>
            <w:shd w:val="clear" w:color="auto" w:fill="9ACFDE"/>
            <w:noWrap/>
            <w:vAlign w:val="center"/>
          </w:tcPr>
          <w:p w:rsidR="001E3DC4" w:rsidRPr="00E76004" w:rsidRDefault="0010066C" w:rsidP="00CC2287">
            <w:pPr>
              <w:spacing w:before="120" w:after="120" w:line="240" w:lineRule="auto"/>
              <w:jc w:val="right"/>
              <w:rPr>
                <w:rFonts w:asciiTheme="majorHAnsi" w:hAnsiTheme="majorHAnsi" w:cs="Tahoma"/>
                <w:bCs/>
                <w:color w:val="002060"/>
              </w:rPr>
            </w:pPr>
            <w:r>
              <w:rPr>
                <w:rFonts w:asciiTheme="majorHAnsi" w:hAnsiTheme="majorHAnsi" w:cs="Tahoma"/>
                <w:bCs/>
                <w:color w:val="002060"/>
              </w:rPr>
              <w:t>18.233.292</w:t>
            </w:r>
          </w:p>
        </w:tc>
        <w:tc>
          <w:tcPr>
            <w:tcW w:w="1848" w:type="pct"/>
            <w:shd w:val="clear" w:color="auto" w:fill="9ACFDE"/>
            <w:noWrap/>
            <w:vAlign w:val="center"/>
          </w:tcPr>
          <w:p w:rsidR="001E3DC4" w:rsidRPr="00E76004" w:rsidRDefault="0010066C" w:rsidP="00CC2287">
            <w:pPr>
              <w:spacing w:before="120" w:after="120" w:line="240" w:lineRule="auto"/>
              <w:jc w:val="right"/>
              <w:rPr>
                <w:rFonts w:asciiTheme="majorHAnsi" w:hAnsiTheme="majorHAnsi" w:cs="Tahoma"/>
                <w:bCs/>
                <w:color w:val="002060"/>
              </w:rPr>
            </w:pPr>
            <w:r>
              <w:rPr>
                <w:rFonts w:asciiTheme="majorHAnsi" w:hAnsiTheme="majorHAnsi" w:cs="Tahoma"/>
                <w:bCs/>
                <w:color w:val="002060"/>
              </w:rPr>
              <w:t>18.233.292</w:t>
            </w:r>
          </w:p>
        </w:tc>
      </w:tr>
      <w:tr w:rsidR="001E3DC4" w:rsidRPr="00D471FB" w:rsidTr="004235AF">
        <w:trPr>
          <w:trHeight w:val="302"/>
        </w:trPr>
        <w:tc>
          <w:tcPr>
            <w:tcW w:w="1125" w:type="pct"/>
            <w:shd w:val="clear" w:color="auto" w:fill="0070C0"/>
            <w:noWrap/>
          </w:tcPr>
          <w:p w:rsidR="001E3DC4" w:rsidRPr="007078DA" w:rsidRDefault="001E3DC4" w:rsidP="00CC2287">
            <w:pPr>
              <w:spacing w:before="120" w:after="120" w:line="240" w:lineRule="auto"/>
              <w:jc w:val="center"/>
              <w:rPr>
                <w:rFonts w:asciiTheme="majorHAnsi" w:hAnsiTheme="majorHAnsi"/>
                <w:b/>
                <w:bCs/>
                <w:color w:val="FFFFFF"/>
              </w:rPr>
            </w:pPr>
            <w:r w:rsidRPr="007078DA">
              <w:rPr>
                <w:rFonts w:asciiTheme="majorHAnsi" w:hAnsiTheme="majorHAnsi"/>
                <w:b/>
                <w:bCs/>
                <w:color w:val="FFFFFF"/>
              </w:rPr>
              <w:t>2014</w:t>
            </w:r>
          </w:p>
        </w:tc>
        <w:tc>
          <w:tcPr>
            <w:tcW w:w="2027" w:type="pct"/>
            <w:shd w:val="clear" w:color="auto" w:fill="0070C0"/>
            <w:noWrap/>
            <w:vAlign w:val="center"/>
          </w:tcPr>
          <w:p w:rsidR="001E3DC4" w:rsidRPr="00E76004" w:rsidRDefault="00E83201" w:rsidP="00CC2287">
            <w:pPr>
              <w:spacing w:before="120" w:after="120" w:line="240" w:lineRule="auto"/>
              <w:jc w:val="right"/>
              <w:rPr>
                <w:rFonts w:asciiTheme="majorHAnsi" w:hAnsiTheme="majorHAnsi"/>
                <w:b/>
                <w:bCs/>
                <w:color w:val="FFFFFF"/>
              </w:rPr>
            </w:pPr>
            <w:r>
              <w:rPr>
                <w:rFonts w:asciiTheme="majorHAnsi" w:hAnsiTheme="majorHAnsi"/>
                <w:b/>
                <w:bCs/>
                <w:color w:val="FFFFFF"/>
              </w:rPr>
              <w:t>23.298.071</w:t>
            </w:r>
          </w:p>
        </w:tc>
        <w:tc>
          <w:tcPr>
            <w:tcW w:w="1848" w:type="pct"/>
            <w:shd w:val="clear" w:color="auto" w:fill="0070C0"/>
            <w:noWrap/>
            <w:vAlign w:val="center"/>
          </w:tcPr>
          <w:p w:rsidR="001E3DC4" w:rsidRPr="00E76004" w:rsidRDefault="00E83201" w:rsidP="00CC2287">
            <w:pPr>
              <w:spacing w:before="120" w:after="120" w:line="240" w:lineRule="auto"/>
              <w:jc w:val="right"/>
              <w:rPr>
                <w:rFonts w:asciiTheme="majorHAnsi" w:hAnsiTheme="majorHAnsi"/>
                <w:b/>
                <w:bCs/>
                <w:color w:val="FFFFFF"/>
              </w:rPr>
            </w:pPr>
            <w:r>
              <w:rPr>
                <w:rFonts w:asciiTheme="majorHAnsi" w:hAnsiTheme="majorHAnsi"/>
                <w:b/>
                <w:bCs/>
                <w:color w:val="FFFFFF"/>
              </w:rPr>
              <w:t>23.298.071</w:t>
            </w:r>
          </w:p>
        </w:tc>
      </w:tr>
    </w:tbl>
    <w:p w:rsidR="001E3DC4" w:rsidRDefault="001E3DC4" w:rsidP="007078DA">
      <w:pPr>
        <w:pStyle w:val="ResimYazs"/>
        <w:shd w:val="clear" w:color="auto" w:fill="960000"/>
        <w:spacing w:after="120"/>
        <w:ind w:left="142" w:right="142"/>
        <w:jc w:val="both"/>
        <w:rPr>
          <w:rFonts w:ascii="Candara" w:hAnsi="Candara"/>
        </w:rPr>
      </w:pPr>
      <w:bookmarkStart w:id="139" w:name="_Toc415818559"/>
      <w:bookmarkStart w:id="140" w:name="_Toc418015670"/>
      <w:r w:rsidRPr="001E3DC4">
        <w:rPr>
          <w:rFonts w:ascii="Candara" w:hAnsi="Candara"/>
        </w:rPr>
        <w:t xml:space="preserve">Tablo </w:t>
      </w:r>
      <w:r w:rsidR="0089751C">
        <w:rPr>
          <w:rFonts w:ascii="Candara" w:hAnsi="Candara"/>
        </w:rPr>
        <w:fldChar w:fldCharType="begin"/>
      </w:r>
      <w:r w:rsidR="0075530E">
        <w:rPr>
          <w:rFonts w:ascii="Candara" w:hAnsi="Candara"/>
        </w:rPr>
        <w:instrText xml:space="preserve"> SEQ Tablo \* ARABIC </w:instrText>
      </w:r>
      <w:r w:rsidR="0089751C">
        <w:rPr>
          <w:rFonts w:ascii="Candara" w:hAnsi="Candara"/>
        </w:rPr>
        <w:fldChar w:fldCharType="separate"/>
      </w:r>
      <w:r w:rsidR="00602088">
        <w:rPr>
          <w:rFonts w:ascii="Candara" w:hAnsi="Candara"/>
          <w:noProof/>
        </w:rPr>
        <w:t>17</w:t>
      </w:r>
      <w:r w:rsidR="0089751C">
        <w:rPr>
          <w:rFonts w:ascii="Candara" w:hAnsi="Candara"/>
        </w:rPr>
        <w:fldChar w:fldCharType="end"/>
      </w:r>
      <w:r w:rsidRPr="001E3DC4">
        <w:rPr>
          <w:rFonts w:ascii="Candara" w:hAnsi="Candara"/>
        </w:rPr>
        <w:t>: İlimiz Gelir-Gider Tablosu</w:t>
      </w:r>
      <w:bookmarkEnd w:id="139"/>
      <w:bookmarkEnd w:id="140"/>
      <w:r w:rsidRPr="001E3DC4">
        <w:rPr>
          <w:rFonts w:ascii="Candara" w:hAnsi="Candara"/>
        </w:rPr>
        <w:t xml:space="preserve"> </w:t>
      </w:r>
      <w:bookmarkStart w:id="141" w:name="_Toc387415148"/>
    </w:p>
    <w:p w:rsidR="001E3DC4" w:rsidRPr="007E6F9D" w:rsidRDefault="007F7E97" w:rsidP="001E3DC4">
      <w:pPr>
        <w:pStyle w:val="Balk3"/>
        <w:ind w:left="0"/>
        <w:rPr>
          <w:rFonts w:ascii="Candara" w:hAnsi="Candara"/>
          <w:b/>
          <w:bCs/>
          <w:i w:val="0"/>
          <w:iCs w:val="0"/>
          <w:color w:val="0070C0"/>
          <w:lang w:eastAsia="de-DE" w:bidi="de-DE"/>
        </w:rPr>
      </w:pPr>
      <w:bookmarkStart w:id="142" w:name="_Toc414351944"/>
      <w:bookmarkStart w:id="143" w:name="_Toc417896299"/>
      <w:bookmarkEnd w:id="76"/>
      <w:bookmarkEnd w:id="141"/>
      <w:r>
        <w:rPr>
          <w:rFonts w:ascii="Candara" w:hAnsi="Candara"/>
          <w:b/>
          <w:bCs/>
          <w:i w:val="0"/>
          <w:iCs w:val="0"/>
          <w:color w:val="0070C0"/>
          <w:lang w:eastAsia="de-DE" w:bidi="de-DE"/>
        </w:rPr>
        <w:t>K</w:t>
      </w:r>
      <w:r w:rsidR="001E3DC4" w:rsidRPr="007E6F9D">
        <w:rPr>
          <w:rFonts w:ascii="Candara" w:hAnsi="Candara"/>
          <w:b/>
          <w:bCs/>
          <w:i w:val="0"/>
          <w:iCs w:val="0"/>
          <w:color w:val="0070C0"/>
          <w:lang w:eastAsia="de-DE" w:bidi="de-DE"/>
        </w:rPr>
        <w:t>URUM DIŞI ANALİZ</w:t>
      </w:r>
      <w:bookmarkEnd w:id="142"/>
      <w:bookmarkEnd w:id="143"/>
    </w:p>
    <w:p w:rsidR="001E3DC4" w:rsidRPr="00FD307C" w:rsidRDefault="00267BE0" w:rsidP="00FD307C">
      <w:pPr>
        <w:spacing w:after="0" w:line="240" w:lineRule="auto"/>
        <w:ind w:firstLine="708"/>
        <w:jc w:val="both"/>
        <w:rPr>
          <w:rFonts w:ascii="Candara" w:hAnsi="Candara"/>
          <w:sz w:val="20"/>
          <w:szCs w:val="20"/>
        </w:rPr>
      </w:pPr>
      <w:bookmarkStart w:id="144" w:name="_Toc381605552"/>
      <w:proofErr w:type="gramStart"/>
      <w:r w:rsidRPr="00FD307C">
        <w:rPr>
          <w:rFonts w:ascii="Candara" w:hAnsi="Candara"/>
          <w:sz w:val="20"/>
          <w:szCs w:val="20"/>
        </w:rPr>
        <w:t>Ermenek</w:t>
      </w:r>
      <w:r w:rsidR="00B17091" w:rsidRPr="00FD307C">
        <w:rPr>
          <w:rFonts w:ascii="Candara" w:hAnsi="Candara"/>
          <w:sz w:val="20"/>
          <w:szCs w:val="20"/>
        </w:rPr>
        <w:t xml:space="preserve"> </w:t>
      </w:r>
      <w:r w:rsidRPr="00FD307C">
        <w:rPr>
          <w:rFonts w:ascii="Candara" w:hAnsi="Candara"/>
          <w:sz w:val="20"/>
          <w:szCs w:val="20"/>
        </w:rPr>
        <w:t xml:space="preserve">İlçe </w:t>
      </w:r>
      <w:r w:rsidR="001E3DC4" w:rsidRPr="00FD307C">
        <w:rPr>
          <w:rFonts w:ascii="Candara" w:hAnsi="Candara"/>
          <w:sz w:val="20"/>
          <w:szCs w:val="20"/>
        </w:rPr>
        <w:t>Milli Eğitim Müdürlüğü’nün etkinlik alanlarında başarılı ya da başarısız olmasını etkile</w:t>
      </w:r>
      <w:r w:rsidRPr="00FD307C">
        <w:rPr>
          <w:rFonts w:ascii="Candara" w:hAnsi="Candara"/>
          <w:sz w:val="20"/>
          <w:szCs w:val="20"/>
        </w:rPr>
        <w:t xml:space="preserve">yen </w:t>
      </w:r>
      <w:r w:rsidR="001E3DC4" w:rsidRPr="00FD307C">
        <w:rPr>
          <w:rFonts w:ascii="Candara" w:hAnsi="Candara"/>
          <w:sz w:val="20"/>
          <w:szCs w:val="20"/>
        </w:rPr>
        <w:t>iç ve dış faktö</w:t>
      </w:r>
      <w:r w:rsidR="001E3DC4" w:rsidRPr="00FD307C">
        <w:rPr>
          <w:rFonts w:ascii="Candara" w:hAnsi="Candara"/>
          <w:sz w:val="20"/>
          <w:szCs w:val="20"/>
        </w:rPr>
        <w:t>r</w:t>
      </w:r>
      <w:r w:rsidR="001E3DC4" w:rsidRPr="00FD307C">
        <w:rPr>
          <w:rFonts w:ascii="Candara" w:hAnsi="Candara"/>
          <w:sz w:val="20"/>
          <w:szCs w:val="20"/>
        </w:rPr>
        <w:t>lerin etkisini ölçmek için yapılan PEST analizinde, ulusal ve uluslararası eğitim konularında yaşanan gelişmeler, Kalkınma Planl</w:t>
      </w:r>
      <w:r w:rsidR="001E3DC4" w:rsidRPr="00FD307C">
        <w:rPr>
          <w:rFonts w:ascii="Candara" w:hAnsi="Candara"/>
          <w:sz w:val="20"/>
          <w:szCs w:val="20"/>
        </w:rPr>
        <w:t>a</w:t>
      </w:r>
      <w:r w:rsidR="001E3DC4" w:rsidRPr="00FD307C">
        <w:rPr>
          <w:rFonts w:ascii="Candara" w:hAnsi="Candara"/>
          <w:sz w:val="20"/>
          <w:szCs w:val="20"/>
        </w:rPr>
        <w:t xml:space="preserve">rı; </w:t>
      </w:r>
      <w:r w:rsidRPr="00FD307C">
        <w:rPr>
          <w:rFonts w:ascii="Candara" w:hAnsi="Candara"/>
          <w:sz w:val="20"/>
          <w:szCs w:val="20"/>
        </w:rPr>
        <w:t>Karaman İl Milli Eğitim Müdürlüğü</w:t>
      </w:r>
      <w:r w:rsidR="001E3DC4" w:rsidRPr="00FD307C">
        <w:rPr>
          <w:rFonts w:ascii="Candara" w:hAnsi="Candara"/>
          <w:sz w:val="20"/>
          <w:szCs w:val="20"/>
        </w:rPr>
        <w:t xml:space="preserve">, </w:t>
      </w:r>
      <w:r w:rsidRPr="00FD307C">
        <w:rPr>
          <w:rFonts w:ascii="Candara" w:hAnsi="Candara"/>
          <w:sz w:val="20"/>
          <w:szCs w:val="20"/>
        </w:rPr>
        <w:t xml:space="preserve">Ermenek Kaymakamlığı </w:t>
      </w:r>
      <w:r w:rsidR="001E3DC4" w:rsidRPr="00FD307C">
        <w:rPr>
          <w:rFonts w:ascii="Candara" w:hAnsi="Candara"/>
          <w:sz w:val="20"/>
          <w:szCs w:val="20"/>
        </w:rPr>
        <w:t xml:space="preserve">ve </w:t>
      </w:r>
      <w:r w:rsidRPr="00FD307C">
        <w:rPr>
          <w:rFonts w:ascii="Candara" w:hAnsi="Candara"/>
          <w:sz w:val="20"/>
          <w:szCs w:val="20"/>
        </w:rPr>
        <w:t>Ermenek</w:t>
      </w:r>
      <w:r w:rsidR="001E3DC4" w:rsidRPr="00FD307C">
        <w:rPr>
          <w:rFonts w:ascii="Candara" w:hAnsi="Candara"/>
          <w:sz w:val="20"/>
          <w:szCs w:val="20"/>
        </w:rPr>
        <w:t xml:space="preserve"> Belediyesi planlarında ve programlarında yer alan amaç, ilke ve politikalar dikkate alınmıştır.</w:t>
      </w:r>
      <w:proofErr w:type="gramEnd"/>
    </w:p>
    <w:p w:rsidR="001E3DC4" w:rsidRPr="00FD307C" w:rsidRDefault="001E3DC4" w:rsidP="00FD307C">
      <w:pPr>
        <w:spacing w:before="120" w:after="0" w:line="240" w:lineRule="auto"/>
        <w:ind w:firstLine="708"/>
        <w:jc w:val="both"/>
        <w:rPr>
          <w:rFonts w:ascii="Candara" w:hAnsi="Candara"/>
          <w:sz w:val="20"/>
          <w:szCs w:val="20"/>
        </w:rPr>
      </w:pPr>
      <w:r w:rsidRPr="00FD307C">
        <w:rPr>
          <w:rFonts w:ascii="Candara" w:hAnsi="Candara"/>
          <w:sz w:val="20"/>
          <w:szCs w:val="20"/>
        </w:rPr>
        <w:t>Paydaşlar ile birlikte hazırlanan analizde makro düzeyde çevresel faktörler incelenmiş, mikro düzeydeki çevresel fa</w:t>
      </w:r>
      <w:r w:rsidRPr="00FD307C">
        <w:rPr>
          <w:rFonts w:ascii="Candara" w:hAnsi="Candara"/>
          <w:sz w:val="20"/>
          <w:szCs w:val="20"/>
        </w:rPr>
        <w:t>k</w:t>
      </w:r>
      <w:r w:rsidRPr="00FD307C">
        <w:rPr>
          <w:rFonts w:ascii="Candara" w:hAnsi="Candara"/>
          <w:sz w:val="20"/>
          <w:szCs w:val="20"/>
        </w:rPr>
        <w:t>törlerle PEST faktörleri, SWOT analiziyle birlikte değerlendirilmiştir.</w:t>
      </w:r>
    </w:p>
    <w:p w:rsidR="00FD307C" w:rsidRPr="00FD307C" w:rsidRDefault="001E3DC4" w:rsidP="00FD307C">
      <w:pPr>
        <w:spacing w:after="0" w:line="240" w:lineRule="auto"/>
        <w:jc w:val="both"/>
        <w:rPr>
          <w:rFonts w:ascii="Candara" w:hAnsi="Candara"/>
          <w:sz w:val="20"/>
          <w:szCs w:val="20"/>
        </w:rPr>
      </w:pPr>
      <w:r w:rsidRPr="00FD307C">
        <w:rPr>
          <w:rFonts w:ascii="Candara" w:hAnsi="Candara"/>
          <w:sz w:val="20"/>
          <w:szCs w:val="20"/>
        </w:rPr>
        <w:t>PEST dokümanında yer alan başlıklardan Kurumun gelişimine katkı sağlayacak olanlar fırsat, kurumun gelişimini etkileyecek değişkenler ise tehdit olarak algılanmış ve strateji oluşturmaya katkı sağlayacak veriler elde edilmiştir.</w:t>
      </w:r>
      <w:bookmarkEnd w:id="144"/>
    </w:p>
    <w:p w:rsidR="001E3DC4" w:rsidRPr="007E6F9D" w:rsidRDefault="001E3DC4" w:rsidP="00FD307C">
      <w:pPr>
        <w:spacing w:after="0" w:line="240" w:lineRule="auto"/>
        <w:jc w:val="center"/>
        <w:rPr>
          <w:rFonts w:ascii="Calibri Light" w:hAnsi="Calibri Light"/>
          <w:b/>
          <w:bCs/>
          <w:color w:val="0070C0"/>
        </w:rPr>
      </w:pPr>
      <w:r w:rsidRPr="007E6F9D">
        <w:rPr>
          <w:rFonts w:ascii="Calibri Light" w:hAnsi="Calibri Light"/>
          <w:b/>
          <w:bCs/>
          <w:color w:val="0070C0"/>
          <w:sz w:val="24"/>
          <w:szCs w:val="24"/>
        </w:rPr>
        <w:t>NÜFUS</w:t>
      </w:r>
    </w:p>
    <w:tbl>
      <w:tblPr>
        <w:tblW w:w="9072" w:type="dxa"/>
        <w:tblInd w:w="-15" w:type="dxa"/>
        <w:tblCellMar>
          <w:left w:w="70" w:type="dxa"/>
          <w:right w:w="70" w:type="dxa"/>
        </w:tblCellMar>
        <w:tblLook w:val="04A0" w:firstRow="1" w:lastRow="0" w:firstColumn="1" w:lastColumn="0" w:noHBand="0" w:noVBand="1"/>
      </w:tblPr>
      <w:tblGrid>
        <w:gridCol w:w="3686"/>
        <w:gridCol w:w="2126"/>
        <w:gridCol w:w="1701"/>
        <w:gridCol w:w="1559"/>
      </w:tblGrid>
      <w:tr w:rsidR="001E3DC4" w:rsidRPr="00D471FB" w:rsidTr="00CC2287">
        <w:trPr>
          <w:trHeight w:val="579"/>
        </w:trPr>
        <w:tc>
          <w:tcPr>
            <w:tcW w:w="3686" w:type="dxa"/>
            <w:tcBorders>
              <w:top w:val="single" w:sz="12" w:space="0" w:color="FFFFFF"/>
              <w:left w:val="single" w:sz="12" w:space="0" w:color="FFFFFF"/>
              <w:bottom w:val="single" w:sz="12" w:space="0" w:color="FFFFFF"/>
              <w:right w:val="single" w:sz="12" w:space="0" w:color="FFFFFF"/>
            </w:tcBorders>
            <w:shd w:val="clear" w:color="auto" w:fill="0070C0"/>
            <w:vAlign w:val="center"/>
            <w:hideMark/>
          </w:tcPr>
          <w:p w:rsidR="001E3DC4" w:rsidRPr="007078DA" w:rsidRDefault="001E3DC4" w:rsidP="00337392">
            <w:pPr>
              <w:spacing w:after="0" w:line="240" w:lineRule="auto"/>
              <w:jc w:val="center"/>
              <w:rPr>
                <w:rFonts w:ascii="Candara" w:hAnsi="Candara"/>
                <w:b/>
                <w:bCs/>
                <w:color w:val="FFFFFF"/>
                <w:sz w:val="24"/>
                <w:szCs w:val="28"/>
              </w:rPr>
            </w:pPr>
            <w:r w:rsidRPr="007078DA">
              <w:rPr>
                <w:rFonts w:ascii="Candara" w:hAnsi="Candara"/>
                <w:b/>
                <w:bCs/>
                <w:color w:val="FFFFFF"/>
                <w:sz w:val="24"/>
                <w:szCs w:val="28"/>
              </w:rPr>
              <w:t>İlçe</w:t>
            </w:r>
          </w:p>
        </w:tc>
        <w:tc>
          <w:tcPr>
            <w:tcW w:w="2126" w:type="dxa"/>
            <w:tcBorders>
              <w:top w:val="single" w:sz="12" w:space="0" w:color="FFFFFF"/>
              <w:left w:val="nil"/>
              <w:bottom w:val="single" w:sz="12" w:space="0" w:color="FFFFFF"/>
              <w:right w:val="single" w:sz="12" w:space="0" w:color="FFFFFF"/>
            </w:tcBorders>
            <w:shd w:val="clear" w:color="auto" w:fill="0070C0"/>
            <w:vAlign w:val="center"/>
            <w:hideMark/>
          </w:tcPr>
          <w:p w:rsidR="001E3DC4" w:rsidRPr="007078DA" w:rsidRDefault="001E3DC4" w:rsidP="00337392">
            <w:pPr>
              <w:spacing w:after="0" w:line="240" w:lineRule="auto"/>
              <w:jc w:val="center"/>
              <w:rPr>
                <w:rFonts w:ascii="Candara" w:hAnsi="Candara"/>
                <w:b/>
                <w:bCs/>
                <w:color w:val="FFFFFF"/>
                <w:sz w:val="24"/>
                <w:szCs w:val="28"/>
              </w:rPr>
            </w:pPr>
            <w:r w:rsidRPr="007078DA">
              <w:rPr>
                <w:rFonts w:ascii="Candara" w:hAnsi="Candara"/>
                <w:b/>
                <w:bCs/>
                <w:color w:val="FFFFFF"/>
                <w:sz w:val="24"/>
                <w:szCs w:val="28"/>
              </w:rPr>
              <w:t>Toplam</w:t>
            </w:r>
          </w:p>
        </w:tc>
        <w:tc>
          <w:tcPr>
            <w:tcW w:w="1701" w:type="dxa"/>
            <w:tcBorders>
              <w:top w:val="single" w:sz="12" w:space="0" w:color="FFFFFF"/>
              <w:left w:val="nil"/>
              <w:bottom w:val="single" w:sz="12" w:space="0" w:color="FFFFFF"/>
              <w:right w:val="single" w:sz="12" w:space="0" w:color="FFFFFF"/>
            </w:tcBorders>
            <w:shd w:val="clear" w:color="auto" w:fill="0070C0"/>
            <w:vAlign w:val="center"/>
            <w:hideMark/>
          </w:tcPr>
          <w:p w:rsidR="001E3DC4" w:rsidRPr="007078DA" w:rsidRDefault="001E3DC4" w:rsidP="00337392">
            <w:pPr>
              <w:spacing w:after="0" w:line="240" w:lineRule="auto"/>
              <w:jc w:val="center"/>
              <w:rPr>
                <w:rFonts w:ascii="Candara" w:hAnsi="Candara"/>
                <w:b/>
                <w:bCs/>
                <w:color w:val="FFFFFF"/>
                <w:sz w:val="24"/>
                <w:szCs w:val="28"/>
              </w:rPr>
            </w:pPr>
            <w:r w:rsidRPr="007078DA">
              <w:rPr>
                <w:rFonts w:ascii="Candara" w:hAnsi="Candara"/>
                <w:b/>
                <w:bCs/>
                <w:color w:val="FFFFFF"/>
                <w:sz w:val="24"/>
                <w:szCs w:val="28"/>
              </w:rPr>
              <w:t>Erkek</w:t>
            </w:r>
          </w:p>
        </w:tc>
        <w:tc>
          <w:tcPr>
            <w:tcW w:w="1559" w:type="dxa"/>
            <w:tcBorders>
              <w:top w:val="single" w:sz="12" w:space="0" w:color="FFFFFF"/>
              <w:left w:val="nil"/>
              <w:bottom w:val="single" w:sz="12" w:space="0" w:color="FFFFFF"/>
              <w:right w:val="single" w:sz="12" w:space="0" w:color="FFFFFF"/>
            </w:tcBorders>
            <w:shd w:val="clear" w:color="auto" w:fill="0070C0"/>
            <w:vAlign w:val="center"/>
            <w:hideMark/>
          </w:tcPr>
          <w:p w:rsidR="001E3DC4" w:rsidRPr="007078DA" w:rsidRDefault="001E3DC4" w:rsidP="00337392">
            <w:pPr>
              <w:spacing w:after="0" w:line="240" w:lineRule="auto"/>
              <w:jc w:val="center"/>
              <w:rPr>
                <w:rFonts w:ascii="Candara" w:hAnsi="Candara"/>
                <w:b/>
                <w:bCs/>
                <w:color w:val="FFFFFF"/>
                <w:sz w:val="24"/>
                <w:szCs w:val="28"/>
              </w:rPr>
            </w:pPr>
            <w:r w:rsidRPr="007078DA">
              <w:rPr>
                <w:rFonts w:ascii="Candara" w:hAnsi="Candara"/>
                <w:b/>
                <w:bCs/>
                <w:color w:val="FFFFFF"/>
                <w:sz w:val="24"/>
                <w:szCs w:val="28"/>
              </w:rPr>
              <w:t>Kadın</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F816BC" w:rsidRDefault="001E3DC4" w:rsidP="00CC2287">
            <w:pPr>
              <w:spacing w:before="60" w:after="60" w:line="240" w:lineRule="auto"/>
              <w:jc w:val="both"/>
              <w:rPr>
                <w:rFonts w:ascii="Candara" w:hAnsi="Candara"/>
                <w:b/>
                <w:bCs/>
                <w:color w:val="FFFFFF"/>
              </w:rPr>
            </w:pPr>
            <w:r w:rsidRPr="00F816BC">
              <w:rPr>
                <w:rFonts w:ascii="Candara" w:hAnsi="Candara"/>
                <w:b/>
                <w:bCs/>
                <w:color w:val="FFFFFF"/>
              </w:rPr>
              <w:t>Merkez</w:t>
            </w:r>
          </w:p>
        </w:tc>
        <w:tc>
          <w:tcPr>
            <w:tcW w:w="2126" w:type="dxa"/>
            <w:tcBorders>
              <w:top w:val="nil"/>
              <w:left w:val="nil"/>
              <w:bottom w:val="single" w:sz="12" w:space="0" w:color="FFFFFF"/>
              <w:right w:val="single" w:sz="12" w:space="0" w:color="FFFFFF"/>
            </w:tcBorders>
            <w:shd w:val="clear" w:color="000000" w:fill="FFFFFF"/>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144.178</w:t>
            </w:r>
          </w:p>
        </w:tc>
        <w:tc>
          <w:tcPr>
            <w:tcW w:w="1701" w:type="dxa"/>
            <w:tcBorders>
              <w:top w:val="nil"/>
              <w:left w:val="nil"/>
              <w:bottom w:val="single" w:sz="12" w:space="0" w:color="FFFFFF"/>
              <w:right w:val="single" w:sz="12" w:space="0" w:color="FFFFFF"/>
            </w:tcBorders>
            <w:shd w:val="clear" w:color="000000" w:fill="FFFFFF"/>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71.246</w:t>
            </w:r>
          </w:p>
        </w:tc>
        <w:tc>
          <w:tcPr>
            <w:tcW w:w="1559" w:type="dxa"/>
            <w:tcBorders>
              <w:top w:val="nil"/>
              <w:left w:val="nil"/>
              <w:bottom w:val="single" w:sz="12" w:space="0" w:color="FFFFFF"/>
              <w:right w:val="single" w:sz="12" w:space="0" w:color="FFFFFF"/>
            </w:tcBorders>
            <w:shd w:val="clear" w:color="000000" w:fill="FFFFFF"/>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72.932</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F816BC" w:rsidRDefault="001E3DC4" w:rsidP="00CC2287">
            <w:pPr>
              <w:spacing w:before="60" w:after="60" w:line="240" w:lineRule="auto"/>
              <w:rPr>
                <w:rFonts w:ascii="Candara" w:hAnsi="Candara"/>
                <w:b/>
                <w:bCs/>
                <w:color w:val="FFFFFF"/>
              </w:rPr>
            </w:pPr>
            <w:r w:rsidRPr="00F816BC">
              <w:rPr>
                <w:rFonts w:ascii="Candara" w:hAnsi="Candara"/>
                <w:b/>
                <w:bCs/>
                <w:color w:val="FFFFFF"/>
              </w:rPr>
              <w:t>Karaman - belde ve köyler nüfusu</w:t>
            </w:r>
          </w:p>
        </w:tc>
        <w:tc>
          <w:tcPr>
            <w:tcW w:w="2126"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69.253</w:t>
            </w:r>
          </w:p>
        </w:tc>
        <w:tc>
          <w:tcPr>
            <w:tcW w:w="1701"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34.627</w:t>
            </w:r>
          </w:p>
        </w:tc>
        <w:tc>
          <w:tcPr>
            <w:tcW w:w="1559"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34.626</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F816BC" w:rsidRDefault="001E3DC4" w:rsidP="00CC2287">
            <w:pPr>
              <w:spacing w:before="60" w:after="60" w:line="240" w:lineRule="auto"/>
              <w:jc w:val="both"/>
              <w:rPr>
                <w:rFonts w:ascii="Candara" w:hAnsi="Candara"/>
                <w:b/>
                <w:bCs/>
                <w:color w:val="FFFFFF"/>
              </w:rPr>
            </w:pPr>
            <w:r w:rsidRPr="00F816BC">
              <w:rPr>
                <w:rFonts w:ascii="Candara" w:hAnsi="Candara"/>
                <w:b/>
                <w:bCs/>
                <w:color w:val="FFFFFF"/>
              </w:rPr>
              <w:t>Ayrancı</w:t>
            </w:r>
          </w:p>
        </w:tc>
        <w:tc>
          <w:tcPr>
            <w:tcW w:w="2126"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2.436</w:t>
            </w:r>
          </w:p>
        </w:tc>
        <w:tc>
          <w:tcPr>
            <w:tcW w:w="1701"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1.215</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1.221</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F816BC" w:rsidRDefault="001E3DC4" w:rsidP="00CC2287">
            <w:pPr>
              <w:spacing w:before="60" w:after="60" w:line="240" w:lineRule="auto"/>
              <w:jc w:val="both"/>
              <w:rPr>
                <w:rFonts w:ascii="Candara" w:hAnsi="Candara"/>
                <w:b/>
                <w:bCs/>
                <w:color w:val="FFFFFF"/>
              </w:rPr>
            </w:pPr>
            <w:r w:rsidRPr="00F816BC">
              <w:rPr>
                <w:rFonts w:ascii="Candara" w:hAnsi="Candara"/>
                <w:b/>
                <w:bCs/>
                <w:color w:val="FFFFFF"/>
              </w:rPr>
              <w:t>Başyayla</w:t>
            </w:r>
          </w:p>
        </w:tc>
        <w:tc>
          <w:tcPr>
            <w:tcW w:w="2126"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2.081</w:t>
            </w:r>
          </w:p>
        </w:tc>
        <w:tc>
          <w:tcPr>
            <w:tcW w:w="1701"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1.067</w:t>
            </w:r>
          </w:p>
        </w:tc>
        <w:tc>
          <w:tcPr>
            <w:tcW w:w="1559"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1.014</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F816BC" w:rsidRDefault="001E3DC4" w:rsidP="00CC2287">
            <w:pPr>
              <w:spacing w:before="60" w:after="60" w:line="240" w:lineRule="auto"/>
              <w:jc w:val="both"/>
              <w:rPr>
                <w:rFonts w:ascii="Candara" w:hAnsi="Candara"/>
                <w:b/>
                <w:bCs/>
                <w:color w:val="FFFFFF"/>
              </w:rPr>
            </w:pPr>
            <w:r w:rsidRPr="00F816BC">
              <w:rPr>
                <w:rFonts w:ascii="Candara" w:hAnsi="Candara"/>
                <w:b/>
                <w:bCs/>
                <w:color w:val="FFFFFF"/>
              </w:rPr>
              <w:t>Ermenek</w:t>
            </w:r>
          </w:p>
        </w:tc>
        <w:tc>
          <w:tcPr>
            <w:tcW w:w="2126"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DB6C49">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11.</w:t>
            </w:r>
            <w:r w:rsidR="00DB6C49">
              <w:rPr>
                <w:rFonts w:ascii="Calibri Light" w:hAnsi="Calibri Light"/>
                <w:color w:val="003366"/>
                <w:sz w:val="20"/>
                <w:szCs w:val="20"/>
              </w:rPr>
              <w:t>332</w:t>
            </w:r>
          </w:p>
        </w:tc>
        <w:tc>
          <w:tcPr>
            <w:tcW w:w="1701" w:type="dxa"/>
            <w:tcBorders>
              <w:top w:val="nil"/>
              <w:left w:val="nil"/>
              <w:bottom w:val="single" w:sz="12" w:space="0" w:color="FFFFFF"/>
              <w:right w:val="single" w:sz="12" w:space="0" w:color="FFFFFF"/>
            </w:tcBorders>
            <w:shd w:val="clear" w:color="auto" w:fill="auto"/>
            <w:vAlign w:val="center"/>
            <w:hideMark/>
          </w:tcPr>
          <w:p w:rsidR="001E3DC4" w:rsidRPr="001E3DC4" w:rsidRDefault="00DB6C49" w:rsidP="00CC2287">
            <w:pPr>
              <w:spacing w:before="60" w:after="60" w:line="240" w:lineRule="auto"/>
              <w:jc w:val="right"/>
              <w:rPr>
                <w:rFonts w:ascii="Calibri Light" w:hAnsi="Calibri Light"/>
                <w:color w:val="003366"/>
                <w:sz w:val="20"/>
                <w:szCs w:val="20"/>
              </w:rPr>
            </w:pPr>
            <w:r>
              <w:rPr>
                <w:rFonts w:ascii="Calibri Light" w:hAnsi="Calibri Light"/>
                <w:color w:val="003366"/>
                <w:sz w:val="20"/>
                <w:szCs w:val="20"/>
              </w:rPr>
              <w:t>5.8</w:t>
            </w:r>
            <w:r w:rsidR="001E3DC4" w:rsidRPr="001E3DC4">
              <w:rPr>
                <w:rFonts w:ascii="Calibri Light" w:hAnsi="Calibri Light"/>
                <w:color w:val="003366"/>
                <w:sz w:val="20"/>
                <w:szCs w:val="20"/>
              </w:rPr>
              <w:t>3</w:t>
            </w:r>
            <w:r w:rsidR="003904CB">
              <w:rPr>
                <w:rFonts w:ascii="Calibri Light" w:hAnsi="Calibri Light"/>
                <w:color w:val="003366"/>
                <w:sz w:val="20"/>
                <w:szCs w:val="20"/>
              </w:rPr>
              <w:t>0</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3904CB">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5.</w:t>
            </w:r>
            <w:r w:rsidR="00DB6C49">
              <w:rPr>
                <w:rFonts w:ascii="Calibri Light" w:hAnsi="Calibri Light"/>
                <w:color w:val="003366"/>
                <w:sz w:val="20"/>
                <w:szCs w:val="20"/>
              </w:rPr>
              <w:t>50</w:t>
            </w:r>
            <w:r w:rsidR="003904CB">
              <w:rPr>
                <w:rFonts w:ascii="Calibri Light" w:hAnsi="Calibri Light"/>
                <w:color w:val="003366"/>
                <w:sz w:val="20"/>
                <w:szCs w:val="20"/>
              </w:rPr>
              <w:t>2</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F816BC" w:rsidRDefault="001E3DC4" w:rsidP="00CC2287">
            <w:pPr>
              <w:spacing w:before="60" w:after="60" w:line="240" w:lineRule="auto"/>
              <w:jc w:val="both"/>
              <w:rPr>
                <w:rFonts w:ascii="Candara" w:hAnsi="Candara"/>
                <w:b/>
                <w:bCs/>
                <w:color w:val="FFFFFF"/>
              </w:rPr>
            </w:pPr>
            <w:r w:rsidRPr="00F816BC">
              <w:rPr>
                <w:rFonts w:ascii="Candara" w:hAnsi="Candara"/>
                <w:b/>
                <w:bCs/>
                <w:color w:val="FFFFFF"/>
              </w:rPr>
              <w:t>Sarıveliler</w:t>
            </w:r>
          </w:p>
        </w:tc>
        <w:tc>
          <w:tcPr>
            <w:tcW w:w="2126"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5.866</w:t>
            </w:r>
          </w:p>
        </w:tc>
        <w:tc>
          <w:tcPr>
            <w:tcW w:w="1701"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3.024</w:t>
            </w:r>
          </w:p>
        </w:tc>
        <w:tc>
          <w:tcPr>
            <w:tcW w:w="1559" w:type="dxa"/>
            <w:tcBorders>
              <w:top w:val="nil"/>
              <w:left w:val="nil"/>
              <w:bottom w:val="single" w:sz="12" w:space="0" w:color="FFFFFF"/>
              <w:right w:val="single" w:sz="12" w:space="0" w:color="FFFFFF"/>
            </w:tcBorders>
            <w:shd w:val="clear" w:color="auto" w:fill="A5D5E2"/>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2.842</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F816BC" w:rsidRDefault="001E3DC4" w:rsidP="00CC2287">
            <w:pPr>
              <w:spacing w:before="60" w:after="60" w:line="240" w:lineRule="auto"/>
              <w:jc w:val="both"/>
              <w:rPr>
                <w:rFonts w:ascii="Candara" w:hAnsi="Candara"/>
                <w:b/>
                <w:bCs/>
                <w:color w:val="FFFFFF"/>
              </w:rPr>
            </w:pPr>
            <w:proofErr w:type="gramStart"/>
            <w:r w:rsidRPr="00F816BC">
              <w:rPr>
                <w:rFonts w:ascii="Candara" w:hAnsi="Candara"/>
                <w:b/>
                <w:bCs/>
                <w:color w:val="FFFFFF"/>
              </w:rPr>
              <w:t>Kazımkarabekir</w:t>
            </w:r>
            <w:proofErr w:type="gramEnd"/>
          </w:p>
        </w:tc>
        <w:tc>
          <w:tcPr>
            <w:tcW w:w="2126"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3.055</w:t>
            </w:r>
          </w:p>
        </w:tc>
        <w:tc>
          <w:tcPr>
            <w:tcW w:w="1701"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1.469</w:t>
            </w:r>
          </w:p>
        </w:tc>
        <w:tc>
          <w:tcPr>
            <w:tcW w:w="1559" w:type="dxa"/>
            <w:tcBorders>
              <w:top w:val="nil"/>
              <w:left w:val="nil"/>
              <w:bottom w:val="single" w:sz="12" w:space="0" w:color="FFFFFF"/>
              <w:right w:val="single" w:sz="12" w:space="0" w:color="FFFFFF"/>
            </w:tcBorders>
            <w:shd w:val="clear" w:color="auto" w:fill="auto"/>
            <w:vAlign w:val="center"/>
            <w:hideMark/>
          </w:tcPr>
          <w:p w:rsidR="001E3DC4" w:rsidRPr="001E3DC4" w:rsidRDefault="001E3DC4" w:rsidP="00CC2287">
            <w:pPr>
              <w:spacing w:before="60" w:after="60" w:line="240" w:lineRule="auto"/>
              <w:jc w:val="right"/>
              <w:rPr>
                <w:rFonts w:ascii="Calibri Light" w:hAnsi="Calibri Light"/>
                <w:color w:val="003366"/>
                <w:sz w:val="20"/>
                <w:szCs w:val="20"/>
              </w:rPr>
            </w:pPr>
            <w:r w:rsidRPr="001E3DC4">
              <w:rPr>
                <w:rFonts w:ascii="Calibri Light" w:hAnsi="Calibri Light"/>
                <w:color w:val="003366"/>
                <w:sz w:val="20"/>
                <w:szCs w:val="20"/>
              </w:rPr>
              <w:t>1.586</w:t>
            </w:r>
          </w:p>
        </w:tc>
      </w:tr>
      <w:tr w:rsidR="001E3DC4" w:rsidRPr="00D471FB" w:rsidTr="00337392">
        <w:trPr>
          <w:trHeight w:val="284"/>
        </w:trPr>
        <w:tc>
          <w:tcPr>
            <w:tcW w:w="3686" w:type="dxa"/>
            <w:tcBorders>
              <w:top w:val="nil"/>
              <w:left w:val="single" w:sz="12" w:space="0" w:color="FFFFFF"/>
              <w:bottom w:val="single" w:sz="12" w:space="0" w:color="FFFFFF"/>
              <w:right w:val="single" w:sz="12" w:space="0" w:color="FFFFFF"/>
            </w:tcBorders>
            <w:shd w:val="clear" w:color="auto" w:fill="0070C0"/>
            <w:vAlign w:val="center"/>
            <w:hideMark/>
          </w:tcPr>
          <w:p w:rsidR="001E3DC4" w:rsidRPr="00337392" w:rsidRDefault="001E3DC4" w:rsidP="00CC2287">
            <w:pPr>
              <w:spacing w:before="60" w:after="60" w:line="240" w:lineRule="auto"/>
              <w:jc w:val="both"/>
              <w:rPr>
                <w:rFonts w:ascii="Candara" w:hAnsi="Candara"/>
                <w:b/>
                <w:bCs/>
                <w:color w:val="FFFFFF"/>
                <w:sz w:val="24"/>
                <w:szCs w:val="24"/>
              </w:rPr>
            </w:pPr>
            <w:r w:rsidRPr="00337392">
              <w:rPr>
                <w:rFonts w:ascii="Candara" w:hAnsi="Candara"/>
                <w:b/>
                <w:bCs/>
                <w:color w:val="FFFFFF"/>
                <w:sz w:val="24"/>
                <w:szCs w:val="24"/>
              </w:rPr>
              <w:t> Toplam</w:t>
            </w:r>
          </w:p>
        </w:tc>
        <w:tc>
          <w:tcPr>
            <w:tcW w:w="2126" w:type="dxa"/>
            <w:tcBorders>
              <w:top w:val="nil"/>
              <w:left w:val="nil"/>
              <w:bottom w:val="single" w:sz="12" w:space="0" w:color="FFFFFF"/>
              <w:right w:val="single" w:sz="12" w:space="0" w:color="FFFFFF"/>
            </w:tcBorders>
            <w:shd w:val="clear" w:color="auto" w:fill="0070C0"/>
            <w:vAlign w:val="center"/>
            <w:hideMark/>
          </w:tcPr>
          <w:p w:rsidR="001E3DC4" w:rsidRPr="00337392" w:rsidRDefault="001E3DC4" w:rsidP="00CC2287">
            <w:pPr>
              <w:spacing w:before="60" w:after="60" w:line="240" w:lineRule="auto"/>
              <w:jc w:val="right"/>
              <w:rPr>
                <w:rFonts w:ascii="Calibri Light" w:hAnsi="Calibri Light"/>
                <w:b/>
                <w:bCs/>
                <w:color w:val="FFFFFF"/>
                <w:sz w:val="24"/>
                <w:szCs w:val="24"/>
              </w:rPr>
            </w:pPr>
            <w:r w:rsidRPr="00337392">
              <w:rPr>
                <w:rFonts w:ascii="Calibri Light" w:hAnsi="Calibri Light"/>
                <w:b/>
                <w:bCs/>
                <w:color w:val="FFFFFF"/>
                <w:sz w:val="24"/>
                <w:szCs w:val="24"/>
              </w:rPr>
              <w:t>237.939</w:t>
            </w:r>
          </w:p>
        </w:tc>
        <w:tc>
          <w:tcPr>
            <w:tcW w:w="1701" w:type="dxa"/>
            <w:tcBorders>
              <w:top w:val="nil"/>
              <w:left w:val="nil"/>
              <w:bottom w:val="single" w:sz="12" w:space="0" w:color="FFFFFF"/>
              <w:right w:val="single" w:sz="12" w:space="0" w:color="FFFFFF"/>
            </w:tcBorders>
            <w:shd w:val="clear" w:color="auto" w:fill="0070C0"/>
            <w:vAlign w:val="center"/>
            <w:hideMark/>
          </w:tcPr>
          <w:p w:rsidR="001E3DC4" w:rsidRPr="00337392" w:rsidRDefault="001E3DC4" w:rsidP="00CC2287">
            <w:pPr>
              <w:spacing w:before="60" w:after="60" w:line="240" w:lineRule="auto"/>
              <w:jc w:val="right"/>
              <w:rPr>
                <w:rFonts w:ascii="Calibri Light" w:hAnsi="Calibri Light"/>
                <w:b/>
                <w:bCs/>
                <w:color w:val="FFFFFF"/>
                <w:sz w:val="24"/>
                <w:szCs w:val="24"/>
              </w:rPr>
            </w:pPr>
            <w:r w:rsidRPr="00337392">
              <w:rPr>
                <w:rFonts w:ascii="Calibri Light" w:hAnsi="Calibri Light"/>
                <w:b/>
                <w:bCs/>
                <w:color w:val="FFFFFF"/>
                <w:sz w:val="24"/>
                <w:szCs w:val="24"/>
              </w:rPr>
              <w:t>118.380</w:t>
            </w:r>
          </w:p>
        </w:tc>
        <w:tc>
          <w:tcPr>
            <w:tcW w:w="1559" w:type="dxa"/>
            <w:tcBorders>
              <w:top w:val="nil"/>
              <w:left w:val="nil"/>
              <w:bottom w:val="single" w:sz="12" w:space="0" w:color="FFFFFF"/>
              <w:right w:val="single" w:sz="12" w:space="0" w:color="FFFFFF"/>
            </w:tcBorders>
            <w:shd w:val="clear" w:color="auto" w:fill="0070C0"/>
            <w:vAlign w:val="center"/>
            <w:hideMark/>
          </w:tcPr>
          <w:p w:rsidR="001E3DC4" w:rsidRPr="00337392" w:rsidRDefault="001E3DC4" w:rsidP="00CC2287">
            <w:pPr>
              <w:spacing w:before="60" w:after="60" w:line="240" w:lineRule="auto"/>
              <w:jc w:val="right"/>
              <w:rPr>
                <w:rFonts w:ascii="Calibri Light" w:hAnsi="Calibri Light"/>
                <w:b/>
                <w:bCs/>
                <w:color w:val="FFFFFF"/>
                <w:sz w:val="24"/>
                <w:szCs w:val="24"/>
              </w:rPr>
            </w:pPr>
            <w:r w:rsidRPr="00337392">
              <w:rPr>
                <w:rFonts w:ascii="Calibri Light" w:hAnsi="Calibri Light"/>
                <w:b/>
                <w:bCs/>
                <w:color w:val="FFFFFF"/>
                <w:sz w:val="24"/>
                <w:szCs w:val="24"/>
              </w:rPr>
              <w:t>119.559</w:t>
            </w:r>
          </w:p>
        </w:tc>
      </w:tr>
    </w:tbl>
    <w:p w:rsidR="00A22366" w:rsidRPr="00A22366" w:rsidRDefault="00A22366" w:rsidP="00A22366">
      <w:pPr>
        <w:shd w:val="clear" w:color="auto" w:fill="C00000"/>
        <w:spacing w:before="120" w:after="120"/>
        <w:jc w:val="both"/>
        <w:rPr>
          <w:rFonts w:ascii="Candara" w:hAnsi="Candara"/>
          <w:sz w:val="20"/>
          <w:szCs w:val="20"/>
        </w:rPr>
      </w:pPr>
      <w:bookmarkStart w:id="145" w:name="_Toc418015671"/>
      <w:r w:rsidRPr="00A22366">
        <w:rPr>
          <w:rFonts w:ascii="Candara" w:hAnsi="Candara"/>
          <w:sz w:val="20"/>
          <w:szCs w:val="20"/>
        </w:rPr>
        <w:t xml:space="preserve">Tablo </w:t>
      </w:r>
      <w:r w:rsidR="0089751C">
        <w:rPr>
          <w:rFonts w:ascii="Candara" w:hAnsi="Candara"/>
          <w:sz w:val="20"/>
          <w:szCs w:val="20"/>
        </w:rPr>
        <w:fldChar w:fldCharType="begin"/>
      </w:r>
      <w:r w:rsidR="0075530E">
        <w:rPr>
          <w:rFonts w:ascii="Candara" w:hAnsi="Candara"/>
          <w:sz w:val="20"/>
          <w:szCs w:val="20"/>
        </w:rPr>
        <w:instrText xml:space="preserve"> SEQ Tablo \* ARABIC </w:instrText>
      </w:r>
      <w:r w:rsidR="0089751C">
        <w:rPr>
          <w:rFonts w:ascii="Candara" w:hAnsi="Candara"/>
          <w:sz w:val="20"/>
          <w:szCs w:val="20"/>
        </w:rPr>
        <w:fldChar w:fldCharType="separate"/>
      </w:r>
      <w:r w:rsidR="00602088">
        <w:rPr>
          <w:rFonts w:ascii="Candara" w:hAnsi="Candara"/>
          <w:noProof/>
          <w:sz w:val="20"/>
          <w:szCs w:val="20"/>
        </w:rPr>
        <w:t>18</w:t>
      </w:r>
      <w:r w:rsidR="0089751C">
        <w:rPr>
          <w:rFonts w:ascii="Candara" w:hAnsi="Candara"/>
          <w:sz w:val="20"/>
          <w:szCs w:val="20"/>
        </w:rPr>
        <w:fldChar w:fldCharType="end"/>
      </w:r>
      <w:r w:rsidRPr="00A22366">
        <w:rPr>
          <w:rFonts w:ascii="Candara" w:hAnsi="Candara"/>
          <w:sz w:val="20"/>
          <w:szCs w:val="20"/>
        </w:rPr>
        <w:t>: İlçe Bazlı İl Nüfusu 2013</w:t>
      </w:r>
      <w:bookmarkEnd w:id="145"/>
    </w:p>
    <w:p w:rsidR="001E3DC4" w:rsidRPr="00263A29" w:rsidRDefault="00A86B9D" w:rsidP="00A86B9D">
      <w:pPr>
        <w:spacing w:before="120" w:after="120"/>
        <w:ind w:firstLine="708"/>
        <w:jc w:val="both"/>
        <w:rPr>
          <w:rFonts w:ascii="Candara" w:hAnsi="Candara"/>
          <w:szCs w:val="28"/>
        </w:rPr>
      </w:pPr>
      <w:r w:rsidRPr="00263A29">
        <w:rPr>
          <w:rFonts w:ascii="Candara" w:hAnsi="Candara"/>
          <w:szCs w:val="28"/>
        </w:rPr>
        <w:lastRenderedPageBreak/>
        <w:t>İlçe merkezi ile köy</w:t>
      </w:r>
      <w:r w:rsidR="001E3DC4" w:rsidRPr="00263A29">
        <w:rPr>
          <w:rFonts w:ascii="Candara" w:hAnsi="Candara"/>
          <w:szCs w:val="28"/>
        </w:rPr>
        <w:t xml:space="preserve"> merkezleri arasında nüfus hareketliliğinde farklılıklar dikkat çekmektedir</w:t>
      </w:r>
      <w:r w:rsidRPr="00263A29">
        <w:rPr>
          <w:rFonts w:ascii="Candara" w:hAnsi="Candara"/>
          <w:szCs w:val="28"/>
        </w:rPr>
        <w:t>. Ermenek ilçe</w:t>
      </w:r>
      <w:r w:rsidR="001E3DC4" w:rsidRPr="00263A29">
        <w:rPr>
          <w:rFonts w:ascii="Candara" w:hAnsi="Candara"/>
          <w:szCs w:val="28"/>
        </w:rPr>
        <w:t xml:space="preserve"> nüfusuna kayıtlı </w:t>
      </w:r>
      <w:r w:rsidRPr="00263A29">
        <w:rPr>
          <w:rFonts w:ascii="Candara" w:hAnsi="Candara"/>
          <w:szCs w:val="28"/>
        </w:rPr>
        <w:t xml:space="preserve">29957 </w:t>
      </w:r>
      <w:r w:rsidR="001E3DC4" w:rsidRPr="00263A29">
        <w:rPr>
          <w:rFonts w:ascii="Candara" w:hAnsi="Candara"/>
          <w:szCs w:val="28"/>
        </w:rPr>
        <w:t xml:space="preserve">kişi bulunmaktadır. </w:t>
      </w:r>
      <w:r w:rsidRPr="00263A29">
        <w:rPr>
          <w:rFonts w:ascii="Candara" w:hAnsi="Candara"/>
          <w:szCs w:val="28"/>
        </w:rPr>
        <w:t xml:space="preserve">Ermenek’ in </w:t>
      </w:r>
      <w:r w:rsidR="001E3DC4" w:rsidRPr="00263A29">
        <w:rPr>
          <w:rFonts w:ascii="Candara" w:hAnsi="Candara"/>
          <w:szCs w:val="28"/>
        </w:rPr>
        <w:t>aşağıdaki tablolarda detaylandırılan analizlerde nüfus kayb</w:t>
      </w:r>
      <w:r w:rsidR="001E3DC4" w:rsidRPr="00263A29">
        <w:rPr>
          <w:rFonts w:ascii="Candara" w:hAnsi="Candara"/>
          <w:szCs w:val="28"/>
        </w:rPr>
        <w:t>ı</w:t>
      </w:r>
      <w:r w:rsidR="001E3DC4" w:rsidRPr="00263A29">
        <w:rPr>
          <w:rFonts w:ascii="Candara" w:hAnsi="Candara"/>
          <w:szCs w:val="28"/>
        </w:rPr>
        <w:t xml:space="preserve">nın </w:t>
      </w:r>
      <w:r w:rsidRPr="00263A29">
        <w:rPr>
          <w:rFonts w:ascii="Candara" w:hAnsi="Candara"/>
          <w:szCs w:val="28"/>
        </w:rPr>
        <w:t>köylerde</w:t>
      </w:r>
      <w:r w:rsidR="001E3DC4" w:rsidRPr="00263A29">
        <w:rPr>
          <w:rFonts w:ascii="Candara" w:hAnsi="Candara"/>
          <w:szCs w:val="28"/>
        </w:rPr>
        <w:t xml:space="preserve"> olduğunu ve göçün özellikle zorlu coğrafi koşulları ve kısıtlı ulaşım imkânları olan uzak dağlık kesimle</w:t>
      </w:r>
      <w:r w:rsidR="001E3DC4" w:rsidRPr="00263A29">
        <w:rPr>
          <w:rFonts w:ascii="Candara" w:hAnsi="Candara"/>
          <w:szCs w:val="28"/>
        </w:rPr>
        <w:t>r</w:t>
      </w:r>
      <w:r w:rsidR="001E3DC4" w:rsidRPr="00263A29">
        <w:rPr>
          <w:rFonts w:ascii="Candara" w:hAnsi="Candara"/>
          <w:szCs w:val="28"/>
        </w:rPr>
        <w:t xml:space="preserve">den merkezlere yöneldiğini göstermektedir. </w:t>
      </w:r>
    </w:p>
    <w:p w:rsidR="001E3DC4" w:rsidRPr="00263A29" w:rsidRDefault="00646963" w:rsidP="00A86B9D">
      <w:pPr>
        <w:spacing w:after="120"/>
        <w:ind w:firstLine="708"/>
        <w:jc w:val="both"/>
        <w:rPr>
          <w:rFonts w:ascii="Candara" w:hAnsi="Candara"/>
          <w:szCs w:val="24"/>
        </w:rPr>
      </w:pPr>
      <w:r w:rsidRPr="00263A29">
        <w:rPr>
          <w:rFonts w:ascii="Candara" w:hAnsi="Candara"/>
          <w:szCs w:val="28"/>
        </w:rPr>
        <w:t xml:space="preserve">İlçemizin </w:t>
      </w:r>
      <w:r w:rsidR="001E3DC4" w:rsidRPr="00263A29">
        <w:rPr>
          <w:rFonts w:ascii="Candara" w:hAnsi="Candara"/>
          <w:szCs w:val="28"/>
        </w:rPr>
        <w:t xml:space="preserve">dağlık kırsaldan yaşanan </w:t>
      </w:r>
      <w:r w:rsidRPr="00263A29">
        <w:rPr>
          <w:rFonts w:ascii="Candara" w:hAnsi="Candara"/>
          <w:szCs w:val="28"/>
        </w:rPr>
        <w:t>göç hareketliliğin</w:t>
      </w:r>
      <w:r w:rsidR="001E3DC4" w:rsidRPr="00263A29">
        <w:rPr>
          <w:rFonts w:ascii="Candara" w:hAnsi="Candara"/>
          <w:szCs w:val="28"/>
        </w:rPr>
        <w:t xml:space="preserve"> Türkiye'deki büyükşehirlere yöneldiği görülmektedir.</w:t>
      </w:r>
    </w:p>
    <w:p w:rsidR="001E3DC4" w:rsidRPr="00263A29" w:rsidRDefault="001E3DC4" w:rsidP="00A86B9D">
      <w:pPr>
        <w:spacing w:before="120"/>
        <w:ind w:firstLine="708"/>
        <w:jc w:val="both"/>
        <w:rPr>
          <w:rFonts w:ascii="Candara" w:hAnsi="Candara"/>
        </w:rPr>
      </w:pPr>
      <w:r w:rsidRPr="00263A29">
        <w:rPr>
          <w:rFonts w:ascii="Candara" w:hAnsi="Candara"/>
        </w:rPr>
        <w:t>Adrese Dayalı Nüfus Kayıt Sistemi verilerine göre Karaman i</w:t>
      </w:r>
      <w:r w:rsidR="00A86B9D" w:rsidRPr="00263A29">
        <w:rPr>
          <w:rFonts w:ascii="Candara" w:hAnsi="Candara"/>
        </w:rPr>
        <w:t>linin nüfus artış oranı binde 0,</w:t>
      </w:r>
      <w:r w:rsidRPr="00263A29">
        <w:rPr>
          <w:rFonts w:ascii="Candara" w:hAnsi="Candara"/>
        </w:rPr>
        <w:t>6’dır. 2013-2014 y</w:t>
      </w:r>
      <w:r w:rsidRPr="00263A29">
        <w:rPr>
          <w:rFonts w:ascii="Candara" w:hAnsi="Candara"/>
        </w:rPr>
        <w:t>ı</w:t>
      </w:r>
      <w:r w:rsidRPr="00263A29">
        <w:rPr>
          <w:rFonts w:ascii="Candara" w:hAnsi="Candara"/>
        </w:rPr>
        <w:t>lındaki öğrenci sayılarına bu artış oranı uygulanarak 2023 yılına kadar Okul öncesi, İlkokul, Ortaokulu ve Lise düz</w:t>
      </w:r>
      <w:r w:rsidRPr="00263A29">
        <w:rPr>
          <w:rFonts w:ascii="Candara" w:hAnsi="Candara"/>
        </w:rPr>
        <w:t>e</w:t>
      </w:r>
      <w:r w:rsidRPr="00263A29">
        <w:rPr>
          <w:rFonts w:ascii="Candara" w:hAnsi="Candara"/>
        </w:rPr>
        <w:t xml:space="preserve">yindeki öğrencilerimizin sayısı hesaplanmıştır. Yıllara göre öğrenci sayıları mevcut derslik sayılarına bölündüğünde derslik başına düşen öğrenci sayısı tüm yıllarda 30’un altında bir değer almıştır. Bu durumda </w:t>
      </w:r>
      <w:r w:rsidR="00A86B9D" w:rsidRPr="00263A29">
        <w:rPr>
          <w:rFonts w:ascii="Candara" w:hAnsi="Candara"/>
        </w:rPr>
        <w:t>İlçemizin</w:t>
      </w:r>
      <w:r w:rsidRPr="00263A29">
        <w:rPr>
          <w:rFonts w:ascii="Candara" w:hAnsi="Candara"/>
        </w:rPr>
        <w:t xml:space="preserve"> 2023 yılına kadar derslik ihtiyacı bulunmamaktadır. Ayrıca İmam-Hatip Ortaokulu’na kayıt yaptırmak isteyen öğrencilerin talep yoğunluğuna göre</w:t>
      </w:r>
      <w:r w:rsidR="00A86B9D" w:rsidRPr="00263A29">
        <w:rPr>
          <w:rFonts w:ascii="Candara" w:hAnsi="Candara"/>
        </w:rPr>
        <w:t xml:space="preserve"> kendi binası olmayan</w:t>
      </w:r>
      <w:r w:rsidRPr="00263A29">
        <w:rPr>
          <w:rFonts w:ascii="Candara" w:hAnsi="Candara"/>
        </w:rPr>
        <w:t xml:space="preserve"> İmam-Hatip Ortaokulu</w:t>
      </w:r>
      <w:r w:rsidR="00A86B9D" w:rsidRPr="00263A29">
        <w:rPr>
          <w:rFonts w:ascii="Candara" w:hAnsi="Candara"/>
        </w:rPr>
        <w:t xml:space="preserve">’ </w:t>
      </w:r>
      <w:proofErr w:type="spellStart"/>
      <w:r w:rsidR="00A86B9D" w:rsidRPr="00263A29">
        <w:rPr>
          <w:rFonts w:ascii="Candara" w:hAnsi="Candara"/>
        </w:rPr>
        <w:t>na</w:t>
      </w:r>
      <w:proofErr w:type="spellEnd"/>
      <w:r w:rsidRPr="00263A29">
        <w:rPr>
          <w:rFonts w:ascii="Candara" w:hAnsi="Candara"/>
        </w:rPr>
        <w:t xml:space="preserve"> </w:t>
      </w:r>
      <w:r w:rsidR="00A86B9D" w:rsidRPr="00263A29">
        <w:rPr>
          <w:rFonts w:ascii="Candara" w:hAnsi="Candara"/>
        </w:rPr>
        <w:t>bina</w:t>
      </w:r>
      <w:r w:rsidRPr="00263A29">
        <w:rPr>
          <w:rFonts w:ascii="Candara" w:hAnsi="Candara"/>
        </w:rPr>
        <w:t xml:space="preserve"> yapımı</w:t>
      </w:r>
      <w:r w:rsidR="00A86B9D" w:rsidRPr="00263A29">
        <w:rPr>
          <w:rFonts w:ascii="Candara" w:hAnsi="Candara"/>
        </w:rPr>
        <w:t>,</w:t>
      </w:r>
      <w:r w:rsidRPr="00263A29">
        <w:rPr>
          <w:rFonts w:ascii="Candara" w:hAnsi="Candara"/>
        </w:rPr>
        <w:t xml:space="preserve"> yapım programına alınabilir.</w:t>
      </w:r>
    </w:p>
    <w:tbl>
      <w:tblPr>
        <w:tblW w:w="918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4644"/>
        <w:gridCol w:w="4536"/>
      </w:tblGrid>
      <w:tr w:rsidR="001E3DC4" w:rsidRPr="00D471FB" w:rsidTr="00291F25">
        <w:trPr>
          <w:trHeight w:hRule="exact" w:val="432"/>
        </w:trPr>
        <w:tc>
          <w:tcPr>
            <w:tcW w:w="9180" w:type="dxa"/>
            <w:gridSpan w:val="2"/>
            <w:shd w:val="clear" w:color="auto" w:fill="0070C0"/>
          </w:tcPr>
          <w:p w:rsidR="001E3DC4" w:rsidRPr="001E3DC4" w:rsidRDefault="00646963" w:rsidP="00263A29">
            <w:pPr>
              <w:pStyle w:val="AralkYok"/>
              <w:rPr>
                <w:rStyle w:val="Gl"/>
                <w:rFonts w:ascii="Candara" w:hAnsi="Candara"/>
                <w:color w:val="FFFFFF"/>
                <w:sz w:val="28"/>
                <w:szCs w:val="32"/>
              </w:rPr>
            </w:pPr>
            <w:r>
              <w:rPr>
                <w:rStyle w:val="Gl"/>
                <w:rFonts w:ascii="Candara" w:hAnsi="Candara"/>
                <w:color w:val="FFFFFF"/>
                <w:sz w:val="28"/>
                <w:szCs w:val="32"/>
              </w:rPr>
              <w:t xml:space="preserve">Ermenek’ e </w:t>
            </w:r>
            <w:r w:rsidR="001E3DC4" w:rsidRPr="001E3DC4">
              <w:rPr>
                <w:rStyle w:val="Gl"/>
                <w:rFonts w:ascii="Candara" w:hAnsi="Candara"/>
                <w:color w:val="FFFFFF"/>
                <w:sz w:val="28"/>
                <w:szCs w:val="32"/>
              </w:rPr>
              <w:t>Ait Genel Bilgiler</w:t>
            </w:r>
          </w:p>
        </w:tc>
      </w:tr>
      <w:tr w:rsidR="001E3DC4" w:rsidRPr="00D471FB" w:rsidTr="008C2278">
        <w:trPr>
          <w:trHeight w:hRule="exact" w:val="403"/>
        </w:trPr>
        <w:tc>
          <w:tcPr>
            <w:tcW w:w="4644" w:type="dxa"/>
            <w:shd w:val="clear" w:color="auto" w:fill="0070C0"/>
          </w:tcPr>
          <w:p w:rsidR="001E3DC4" w:rsidRPr="00CC2287" w:rsidRDefault="001E3DC4" w:rsidP="001E3DC4">
            <w:pPr>
              <w:pStyle w:val="AralkYok"/>
              <w:jc w:val="both"/>
              <w:rPr>
                <w:rStyle w:val="Gl"/>
                <w:rFonts w:ascii="Candara" w:hAnsi="Candara"/>
                <w:color w:val="FFFFFF"/>
                <w:sz w:val="24"/>
                <w:szCs w:val="28"/>
              </w:rPr>
            </w:pPr>
            <w:r w:rsidRPr="00CC2287">
              <w:rPr>
                <w:rStyle w:val="Gl"/>
                <w:rFonts w:ascii="Candara" w:hAnsi="Candara"/>
                <w:color w:val="FFFFFF"/>
                <w:sz w:val="24"/>
                <w:szCs w:val="28"/>
              </w:rPr>
              <w:t>Yüzölçümü</w:t>
            </w:r>
          </w:p>
        </w:tc>
        <w:tc>
          <w:tcPr>
            <w:tcW w:w="4536" w:type="dxa"/>
            <w:shd w:val="clear" w:color="auto" w:fill="A5D5E2"/>
          </w:tcPr>
          <w:p w:rsidR="001E3DC4" w:rsidRPr="00CC2287" w:rsidRDefault="008C2278" w:rsidP="00CC2287">
            <w:pPr>
              <w:pStyle w:val="AralkYok"/>
              <w:jc w:val="right"/>
              <w:rPr>
                <w:rStyle w:val="Gl"/>
                <w:rFonts w:ascii="Candara" w:hAnsi="Candara"/>
                <w:color w:val="003366"/>
                <w:sz w:val="24"/>
                <w:szCs w:val="28"/>
              </w:rPr>
            </w:pPr>
            <w:r>
              <w:rPr>
                <w:rStyle w:val="Gl"/>
                <w:rFonts w:ascii="Candara" w:hAnsi="Candara"/>
                <w:color w:val="003366"/>
                <w:sz w:val="24"/>
                <w:szCs w:val="28"/>
              </w:rPr>
              <w:t>1.645</w:t>
            </w:r>
            <w:r w:rsidR="001E3DC4" w:rsidRPr="00CC2287">
              <w:rPr>
                <w:rStyle w:val="Gl"/>
                <w:rFonts w:ascii="Candara" w:hAnsi="Candara"/>
                <w:color w:val="003366"/>
                <w:sz w:val="24"/>
                <w:szCs w:val="28"/>
              </w:rPr>
              <w:t xml:space="preserve"> kilometrekare</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Nüfusu(2013)</w:t>
            </w:r>
          </w:p>
        </w:tc>
        <w:tc>
          <w:tcPr>
            <w:tcW w:w="4536" w:type="dxa"/>
            <w:shd w:val="clear" w:color="auto" w:fill="FFFFFF"/>
          </w:tcPr>
          <w:p w:rsidR="001E3DC4" w:rsidRPr="00CC2287" w:rsidRDefault="00A573B3" w:rsidP="00CC2287">
            <w:pPr>
              <w:pStyle w:val="AralkYok"/>
              <w:jc w:val="right"/>
              <w:rPr>
                <w:rStyle w:val="Gl"/>
                <w:rFonts w:ascii="Candara" w:hAnsi="Candara"/>
                <w:b w:val="0"/>
                <w:bCs w:val="0"/>
                <w:color w:val="003366"/>
                <w:sz w:val="20"/>
              </w:rPr>
            </w:pPr>
            <w:r>
              <w:rPr>
                <w:rStyle w:val="Gl"/>
                <w:rFonts w:ascii="Candara" w:hAnsi="Candara"/>
                <w:b w:val="0"/>
                <w:bCs w:val="0"/>
                <w:color w:val="003366"/>
                <w:sz w:val="20"/>
              </w:rPr>
              <w:t>29957</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Yıllık Nüfus Artış Hızı(2011-2012)</w:t>
            </w:r>
          </w:p>
        </w:tc>
        <w:tc>
          <w:tcPr>
            <w:tcW w:w="4536" w:type="dxa"/>
            <w:shd w:val="clear" w:color="auto" w:fill="A5D5E2"/>
          </w:tcPr>
          <w:p w:rsidR="001E3DC4" w:rsidRPr="00CC2287" w:rsidRDefault="001E3DC4" w:rsidP="00CC2287">
            <w:pPr>
              <w:pStyle w:val="AralkYok"/>
              <w:jc w:val="right"/>
              <w:rPr>
                <w:rStyle w:val="Gl"/>
                <w:rFonts w:ascii="Candara" w:hAnsi="Candara"/>
                <w:b w:val="0"/>
                <w:bCs w:val="0"/>
                <w:color w:val="003366"/>
                <w:sz w:val="20"/>
              </w:rPr>
            </w:pPr>
            <w:r w:rsidRPr="00CC2287">
              <w:rPr>
                <w:rStyle w:val="Gl"/>
                <w:rFonts w:ascii="Candara" w:hAnsi="Candara"/>
                <w:b w:val="0"/>
                <w:bCs w:val="0"/>
                <w:color w:val="003366"/>
                <w:sz w:val="20"/>
              </w:rPr>
              <w:t>%0.06</w:t>
            </w:r>
          </w:p>
        </w:tc>
      </w:tr>
      <w:tr w:rsidR="001E3DC4" w:rsidRPr="00D471FB" w:rsidTr="00B4387E">
        <w:trPr>
          <w:trHeight w:hRule="exact" w:val="284"/>
        </w:trPr>
        <w:tc>
          <w:tcPr>
            <w:tcW w:w="4644" w:type="dxa"/>
            <w:shd w:val="clear" w:color="auto" w:fill="0070C0"/>
          </w:tcPr>
          <w:p w:rsidR="001E3DC4" w:rsidRPr="00CC2287" w:rsidRDefault="001E3DC4" w:rsidP="00A573B3">
            <w:pPr>
              <w:pStyle w:val="AralkYok"/>
              <w:jc w:val="both"/>
              <w:rPr>
                <w:rStyle w:val="Gl"/>
                <w:rFonts w:ascii="Candara" w:hAnsi="Candara"/>
                <w:color w:val="FFFFFF"/>
                <w:sz w:val="20"/>
              </w:rPr>
            </w:pPr>
            <w:r w:rsidRPr="00CC2287">
              <w:rPr>
                <w:rStyle w:val="Gl"/>
                <w:rFonts w:ascii="Candara" w:hAnsi="Candara"/>
                <w:color w:val="FFFFFF"/>
                <w:sz w:val="20"/>
              </w:rPr>
              <w:t>Nüfus Yoğunluğu(201</w:t>
            </w:r>
            <w:r w:rsidR="00A573B3">
              <w:rPr>
                <w:rStyle w:val="Gl"/>
                <w:rFonts w:ascii="Candara" w:hAnsi="Candara"/>
                <w:color w:val="FFFFFF"/>
                <w:sz w:val="20"/>
              </w:rPr>
              <w:t>2</w:t>
            </w:r>
            <w:r w:rsidRPr="00CC2287">
              <w:rPr>
                <w:rStyle w:val="Gl"/>
                <w:rFonts w:ascii="Candara" w:hAnsi="Candara"/>
                <w:color w:val="FFFFFF"/>
                <w:sz w:val="20"/>
              </w:rPr>
              <w:t>)</w:t>
            </w:r>
          </w:p>
        </w:tc>
        <w:tc>
          <w:tcPr>
            <w:tcW w:w="4536" w:type="dxa"/>
            <w:shd w:val="clear" w:color="auto" w:fill="FFFFFF"/>
          </w:tcPr>
          <w:p w:rsidR="001E3DC4" w:rsidRPr="00CC2287" w:rsidRDefault="008C2278" w:rsidP="00CC2287">
            <w:pPr>
              <w:pStyle w:val="AralkYok"/>
              <w:jc w:val="right"/>
              <w:rPr>
                <w:rStyle w:val="Gl"/>
                <w:rFonts w:ascii="Candara" w:hAnsi="Candara"/>
                <w:b w:val="0"/>
                <w:bCs w:val="0"/>
                <w:color w:val="003366"/>
                <w:sz w:val="20"/>
              </w:rPr>
            </w:pPr>
            <w:r>
              <w:rPr>
                <w:rStyle w:val="Gl"/>
                <w:rFonts w:ascii="Candara" w:hAnsi="Candara"/>
                <w:b w:val="0"/>
                <w:bCs w:val="0"/>
                <w:color w:val="003366"/>
                <w:sz w:val="20"/>
              </w:rPr>
              <w:t>1</w:t>
            </w:r>
            <w:r w:rsidR="000F45A6">
              <w:rPr>
                <w:rStyle w:val="Gl"/>
                <w:rFonts w:ascii="Candara" w:hAnsi="Candara"/>
                <w:b w:val="0"/>
                <w:bCs w:val="0"/>
                <w:color w:val="003366"/>
                <w:sz w:val="20"/>
              </w:rPr>
              <w:t>8</w:t>
            </w:r>
            <w:r w:rsidR="001E3DC4" w:rsidRPr="00CC2287">
              <w:rPr>
                <w:rStyle w:val="Gl"/>
                <w:rFonts w:ascii="Candara" w:hAnsi="Candara"/>
                <w:b w:val="0"/>
                <w:bCs w:val="0"/>
                <w:color w:val="003366"/>
                <w:sz w:val="20"/>
              </w:rPr>
              <w:t xml:space="preserve"> kişi/ kilometrekare</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Nüfus Dağılımı (2012)</w:t>
            </w:r>
          </w:p>
        </w:tc>
        <w:tc>
          <w:tcPr>
            <w:tcW w:w="4536" w:type="dxa"/>
            <w:shd w:val="clear" w:color="auto" w:fill="A5D5E2"/>
          </w:tcPr>
          <w:p w:rsidR="001E3DC4" w:rsidRPr="00CC2287" w:rsidRDefault="000F45A6" w:rsidP="00CC2287">
            <w:pPr>
              <w:pStyle w:val="AralkYok"/>
              <w:jc w:val="right"/>
              <w:rPr>
                <w:rStyle w:val="Gl"/>
                <w:rFonts w:ascii="Candara" w:hAnsi="Candara"/>
                <w:b w:val="0"/>
                <w:bCs w:val="0"/>
                <w:color w:val="003366"/>
                <w:sz w:val="20"/>
              </w:rPr>
            </w:pPr>
            <w:r>
              <w:rPr>
                <w:rStyle w:val="Gl"/>
                <w:rFonts w:ascii="Candara" w:hAnsi="Candara"/>
                <w:b w:val="0"/>
                <w:bCs w:val="0"/>
                <w:color w:val="003366"/>
                <w:sz w:val="20"/>
              </w:rPr>
              <w:t>%37 Kent % 63</w:t>
            </w:r>
            <w:r w:rsidR="001E3DC4" w:rsidRPr="00CC2287">
              <w:rPr>
                <w:rStyle w:val="Gl"/>
                <w:rFonts w:ascii="Candara" w:hAnsi="Candara"/>
                <w:b w:val="0"/>
                <w:bCs w:val="0"/>
                <w:color w:val="003366"/>
                <w:sz w:val="20"/>
              </w:rPr>
              <w:t xml:space="preserve"> Köy</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Okur-Yazarlık Oranı</w:t>
            </w:r>
          </w:p>
        </w:tc>
        <w:tc>
          <w:tcPr>
            <w:tcW w:w="4536" w:type="dxa"/>
            <w:shd w:val="clear" w:color="auto" w:fill="FFFFFF"/>
          </w:tcPr>
          <w:p w:rsidR="001E3DC4" w:rsidRPr="00CC2287" w:rsidRDefault="000F45A6" w:rsidP="00CC2287">
            <w:pPr>
              <w:pStyle w:val="AralkYok"/>
              <w:jc w:val="right"/>
              <w:rPr>
                <w:rStyle w:val="Gl"/>
                <w:rFonts w:ascii="Candara" w:hAnsi="Candara"/>
                <w:b w:val="0"/>
                <w:bCs w:val="0"/>
                <w:color w:val="003366"/>
                <w:sz w:val="20"/>
              </w:rPr>
            </w:pPr>
            <w:r>
              <w:rPr>
                <w:rStyle w:val="Gl"/>
                <w:rFonts w:ascii="Candara" w:hAnsi="Candara"/>
                <w:b w:val="0"/>
                <w:bCs w:val="0"/>
                <w:color w:val="003366"/>
                <w:sz w:val="20"/>
              </w:rPr>
              <w:t>%90</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Ortalama Yükseklik</w:t>
            </w:r>
          </w:p>
        </w:tc>
        <w:tc>
          <w:tcPr>
            <w:tcW w:w="4536" w:type="dxa"/>
            <w:shd w:val="clear" w:color="auto" w:fill="A5D5E2"/>
          </w:tcPr>
          <w:p w:rsidR="001E3DC4" w:rsidRPr="00CC2287" w:rsidRDefault="00AF645B" w:rsidP="00CC2287">
            <w:pPr>
              <w:pStyle w:val="AralkYok"/>
              <w:jc w:val="right"/>
              <w:rPr>
                <w:rStyle w:val="Gl"/>
                <w:rFonts w:ascii="Candara" w:hAnsi="Candara"/>
                <w:b w:val="0"/>
                <w:bCs w:val="0"/>
                <w:color w:val="003366"/>
                <w:sz w:val="20"/>
              </w:rPr>
            </w:pPr>
            <w:r>
              <w:rPr>
                <w:rStyle w:val="Gl"/>
                <w:rFonts w:ascii="Candara" w:hAnsi="Candara"/>
                <w:b w:val="0"/>
                <w:bCs w:val="0"/>
                <w:color w:val="003366"/>
                <w:sz w:val="20"/>
              </w:rPr>
              <w:t>14</w:t>
            </w:r>
            <w:r w:rsidR="00A573B3">
              <w:rPr>
                <w:rStyle w:val="Gl"/>
                <w:rFonts w:ascii="Candara" w:hAnsi="Candara"/>
                <w:b w:val="0"/>
                <w:bCs w:val="0"/>
                <w:color w:val="003366"/>
                <w:sz w:val="20"/>
              </w:rPr>
              <w:t>00 metre</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Toplam Yerleşim Sayısı</w:t>
            </w:r>
          </w:p>
        </w:tc>
        <w:tc>
          <w:tcPr>
            <w:tcW w:w="4536" w:type="dxa"/>
            <w:shd w:val="clear" w:color="auto" w:fill="FFFFFF"/>
          </w:tcPr>
          <w:p w:rsidR="001E3DC4" w:rsidRPr="00CC2287" w:rsidRDefault="00A573B3" w:rsidP="00A573B3">
            <w:pPr>
              <w:pStyle w:val="AralkYok"/>
              <w:jc w:val="right"/>
              <w:rPr>
                <w:rStyle w:val="Gl"/>
                <w:rFonts w:ascii="Candara" w:hAnsi="Candara"/>
                <w:b w:val="0"/>
                <w:bCs w:val="0"/>
                <w:color w:val="003366"/>
                <w:sz w:val="20"/>
              </w:rPr>
            </w:pPr>
            <w:r>
              <w:rPr>
                <w:rStyle w:val="Gl"/>
                <w:rFonts w:ascii="Candara" w:hAnsi="Candara"/>
                <w:b w:val="0"/>
                <w:bCs w:val="0"/>
                <w:color w:val="003366"/>
                <w:sz w:val="20"/>
              </w:rPr>
              <w:t>2 Kasaba</w:t>
            </w:r>
            <w:r w:rsidR="0097596C">
              <w:rPr>
                <w:rStyle w:val="Gl"/>
                <w:rFonts w:ascii="Candara" w:hAnsi="Candara"/>
                <w:b w:val="0"/>
                <w:bCs w:val="0"/>
                <w:color w:val="003366"/>
                <w:sz w:val="20"/>
              </w:rPr>
              <w:t>, 27</w:t>
            </w:r>
            <w:r w:rsidR="001E3DC4" w:rsidRPr="00CC2287">
              <w:rPr>
                <w:rStyle w:val="Gl"/>
                <w:rFonts w:ascii="Candara" w:hAnsi="Candara"/>
                <w:b w:val="0"/>
                <w:bCs w:val="0"/>
                <w:color w:val="003366"/>
                <w:sz w:val="20"/>
              </w:rPr>
              <w:t xml:space="preserve"> Köy</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Ortalama, En Yüksek ve En Düşük Sıcaklık</w:t>
            </w:r>
          </w:p>
        </w:tc>
        <w:tc>
          <w:tcPr>
            <w:tcW w:w="4536" w:type="dxa"/>
            <w:shd w:val="clear" w:color="auto" w:fill="A5D5E2"/>
          </w:tcPr>
          <w:p w:rsidR="001E3DC4" w:rsidRPr="00CC2287" w:rsidRDefault="001E3DC4" w:rsidP="00CC2287">
            <w:pPr>
              <w:pStyle w:val="AralkYok"/>
              <w:jc w:val="right"/>
              <w:rPr>
                <w:rStyle w:val="Gl"/>
                <w:rFonts w:ascii="Candara" w:hAnsi="Candara"/>
                <w:b w:val="0"/>
                <w:bCs w:val="0"/>
                <w:color w:val="003366"/>
                <w:sz w:val="20"/>
              </w:rPr>
            </w:pPr>
            <w:r w:rsidRPr="00CC2287">
              <w:rPr>
                <w:rStyle w:val="Gl"/>
                <w:rFonts w:ascii="Candara" w:hAnsi="Candara"/>
                <w:b w:val="0"/>
                <w:bCs w:val="0"/>
                <w:color w:val="003366"/>
                <w:sz w:val="20"/>
              </w:rPr>
              <w:t xml:space="preserve">12.2, </w:t>
            </w:r>
            <w:proofErr w:type="gramStart"/>
            <w:r w:rsidRPr="00CC2287">
              <w:rPr>
                <w:rStyle w:val="Gl"/>
                <w:rFonts w:ascii="Candara" w:hAnsi="Candara"/>
                <w:b w:val="0"/>
                <w:bCs w:val="0"/>
                <w:color w:val="003366"/>
                <w:sz w:val="20"/>
              </w:rPr>
              <w:t>37.4</w:t>
            </w:r>
            <w:proofErr w:type="gramEnd"/>
            <w:r w:rsidRPr="00CC2287">
              <w:rPr>
                <w:rStyle w:val="Gl"/>
                <w:rFonts w:ascii="Candara" w:hAnsi="Candara"/>
                <w:b w:val="0"/>
                <w:bCs w:val="0"/>
                <w:color w:val="003366"/>
                <w:sz w:val="20"/>
              </w:rPr>
              <w:t>, 20.2</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Yıllık Ortalama Yağış ve nispi nem</w:t>
            </w:r>
          </w:p>
        </w:tc>
        <w:tc>
          <w:tcPr>
            <w:tcW w:w="4536" w:type="dxa"/>
            <w:shd w:val="clear" w:color="auto" w:fill="FFFFFF"/>
          </w:tcPr>
          <w:p w:rsidR="001E3DC4" w:rsidRPr="00CC2287" w:rsidRDefault="001E3DC4" w:rsidP="00CC2287">
            <w:pPr>
              <w:pStyle w:val="AralkYok"/>
              <w:jc w:val="right"/>
              <w:rPr>
                <w:rStyle w:val="Gl"/>
                <w:rFonts w:ascii="Candara" w:hAnsi="Candara"/>
                <w:b w:val="0"/>
                <w:bCs w:val="0"/>
                <w:color w:val="003366"/>
                <w:sz w:val="20"/>
              </w:rPr>
            </w:pPr>
            <w:r w:rsidRPr="00CC2287">
              <w:rPr>
                <w:rStyle w:val="Gl"/>
                <w:rFonts w:ascii="Candara" w:hAnsi="Candara"/>
                <w:b w:val="0"/>
                <w:bCs w:val="0"/>
                <w:color w:val="003366"/>
                <w:sz w:val="20"/>
              </w:rPr>
              <w:t>350 mm</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Deprem Konumu</w:t>
            </w:r>
          </w:p>
        </w:tc>
        <w:tc>
          <w:tcPr>
            <w:tcW w:w="4536" w:type="dxa"/>
            <w:shd w:val="clear" w:color="auto" w:fill="A5D5E2"/>
          </w:tcPr>
          <w:p w:rsidR="001E3DC4" w:rsidRPr="00CC2287" w:rsidRDefault="001E3DC4" w:rsidP="00CC2287">
            <w:pPr>
              <w:pStyle w:val="AralkYok"/>
              <w:jc w:val="right"/>
              <w:rPr>
                <w:rStyle w:val="Gl"/>
                <w:rFonts w:ascii="Candara" w:hAnsi="Candara"/>
                <w:b w:val="0"/>
                <w:bCs w:val="0"/>
                <w:color w:val="003366"/>
                <w:sz w:val="20"/>
              </w:rPr>
            </w:pPr>
            <w:r w:rsidRPr="00CC2287">
              <w:rPr>
                <w:rStyle w:val="Gl"/>
                <w:rFonts w:ascii="Candara" w:hAnsi="Candara"/>
                <w:b w:val="0"/>
                <w:bCs w:val="0"/>
                <w:color w:val="003366"/>
                <w:sz w:val="20"/>
              </w:rPr>
              <w:t>5.Derecede Riskli Deprem Bölgesi</w:t>
            </w:r>
          </w:p>
        </w:tc>
      </w:tr>
      <w:tr w:rsidR="001E3DC4" w:rsidRPr="00D471FB" w:rsidTr="00B4387E">
        <w:trPr>
          <w:trHeight w:hRule="exact" w:val="284"/>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Arazi Kullanım Durumu</w:t>
            </w:r>
          </w:p>
        </w:tc>
        <w:tc>
          <w:tcPr>
            <w:tcW w:w="4536" w:type="dxa"/>
            <w:shd w:val="clear" w:color="auto" w:fill="FFFFFF"/>
          </w:tcPr>
          <w:p w:rsidR="001E3DC4" w:rsidRPr="00CC2287" w:rsidRDefault="0097596C" w:rsidP="00CC2287">
            <w:pPr>
              <w:pStyle w:val="AralkYok"/>
              <w:jc w:val="right"/>
              <w:rPr>
                <w:rStyle w:val="Gl"/>
                <w:rFonts w:ascii="Candara" w:hAnsi="Candara"/>
                <w:b w:val="0"/>
                <w:bCs w:val="0"/>
                <w:color w:val="003366"/>
                <w:sz w:val="20"/>
              </w:rPr>
            </w:pPr>
            <w:r>
              <w:rPr>
                <w:rStyle w:val="Gl"/>
                <w:rFonts w:ascii="Candara" w:hAnsi="Candara"/>
                <w:b w:val="0"/>
                <w:bCs w:val="0"/>
                <w:color w:val="003366"/>
                <w:sz w:val="20"/>
              </w:rPr>
              <w:t>%41</w:t>
            </w:r>
            <w:r w:rsidR="00D4782C">
              <w:rPr>
                <w:rStyle w:val="Gl"/>
                <w:rFonts w:ascii="Candara" w:hAnsi="Candara"/>
                <w:b w:val="0"/>
                <w:bCs w:val="0"/>
                <w:color w:val="003366"/>
                <w:sz w:val="20"/>
              </w:rPr>
              <w:t xml:space="preserve"> Tarım, %33 Çayır-Mera, </w:t>
            </w:r>
            <w:r>
              <w:rPr>
                <w:rStyle w:val="Gl"/>
                <w:rFonts w:ascii="Candara" w:hAnsi="Candara"/>
                <w:b w:val="0"/>
                <w:bCs w:val="0"/>
                <w:color w:val="003366"/>
                <w:sz w:val="20"/>
              </w:rPr>
              <w:t xml:space="preserve">%26 </w:t>
            </w:r>
            <w:r w:rsidR="00D4782C">
              <w:rPr>
                <w:rStyle w:val="Gl"/>
                <w:rFonts w:ascii="Candara" w:hAnsi="Candara"/>
                <w:b w:val="0"/>
                <w:bCs w:val="0"/>
                <w:color w:val="003366"/>
                <w:sz w:val="20"/>
              </w:rPr>
              <w:t>Orman</w:t>
            </w:r>
          </w:p>
          <w:p w:rsidR="001E3DC4" w:rsidRPr="00CC2287" w:rsidRDefault="001E3DC4" w:rsidP="00CC2287">
            <w:pPr>
              <w:pStyle w:val="AralkYok"/>
              <w:jc w:val="right"/>
              <w:rPr>
                <w:rStyle w:val="Gl"/>
                <w:rFonts w:ascii="Candara" w:hAnsi="Candara"/>
                <w:b w:val="0"/>
                <w:bCs w:val="0"/>
                <w:color w:val="003366"/>
                <w:sz w:val="20"/>
              </w:rPr>
            </w:pPr>
            <w:r w:rsidRPr="00CC2287">
              <w:rPr>
                <w:rStyle w:val="Gl"/>
                <w:rFonts w:ascii="Candara" w:hAnsi="Candara"/>
                <w:b w:val="0"/>
                <w:bCs w:val="0"/>
                <w:color w:val="003366"/>
                <w:sz w:val="20"/>
              </w:rPr>
              <w:t>Orman/Fundalık,%8 Diğer</w:t>
            </w:r>
          </w:p>
        </w:tc>
      </w:tr>
      <w:tr w:rsidR="001E3DC4" w:rsidRPr="00D471FB" w:rsidTr="00CC2287">
        <w:trPr>
          <w:trHeight w:hRule="exact" w:val="567"/>
        </w:trPr>
        <w:tc>
          <w:tcPr>
            <w:tcW w:w="4644" w:type="dxa"/>
            <w:shd w:val="clear" w:color="auto" w:fill="0070C0"/>
          </w:tcPr>
          <w:p w:rsidR="001E3DC4" w:rsidRPr="00CC2287" w:rsidRDefault="001E3DC4" w:rsidP="001E3DC4">
            <w:pPr>
              <w:pStyle w:val="AralkYok"/>
              <w:jc w:val="both"/>
              <w:rPr>
                <w:rStyle w:val="Gl"/>
                <w:rFonts w:ascii="Candara" w:hAnsi="Candara"/>
                <w:color w:val="FFFFFF"/>
                <w:sz w:val="20"/>
              </w:rPr>
            </w:pPr>
            <w:r w:rsidRPr="00CC2287">
              <w:rPr>
                <w:rStyle w:val="Gl"/>
                <w:rFonts w:ascii="Candara" w:hAnsi="Candara"/>
                <w:color w:val="FFFFFF"/>
                <w:sz w:val="20"/>
              </w:rPr>
              <w:t>Ana Tarım Ürünleri</w:t>
            </w:r>
          </w:p>
        </w:tc>
        <w:tc>
          <w:tcPr>
            <w:tcW w:w="4536" w:type="dxa"/>
            <w:shd w:val="clear" w:color="auto" w:fill="0070C0"/>
          </w:tcPr>
          <w:p w:rsidR="001E3DC4" w:rsidRPr="00CC2287" w:rsidRDefault="00D4782C" w:rsidP="00D4782C">
            <w:pPr>
              <w:pStyle w:val="AralkYok"/>
              <w:keepNext/>
              <w:jc w:val="both"/>
              <w:rPr>
                <w:rStyle w:val="Gl"/>
                <w:rFonts w:ascii="Candara" w:hAnsi="Candara"/>
                <w:color w:val="FFFFFF"/>
                <w:sz w:val="20"/>
              </w:rPr>
            </w:pPr>
            <w:r>
              <w:rPr>
                <w:rStyle w:val="Gl"/>
                <w:rFonts w:ascii="Candara" w:hAnsi="Candara"/>
                <w:color w:val="FFFFFF"/>
                <w:sz w:val="20"/>
              </w:rPr>
              <w:t>Elma</w:t>
            </w:r>
            <w:r w:rsidR="001E3DC4" w:rsidRPr="00CC2287">
              <w:rPr>
                <w:rStyle w:val="Gl"/>
                <w:rFonts w:ascii="Candara" w:hAnsi="Candara"/>
                <w:color w:val="FFFFFF"/>
                <w:sz w:val="20"/>
              </w:rPr>
              <w:t>, Buğday, Üzüm</w:t>
            </w:r>
            <w:r w:rsidR="00CC2287" w:rsidRPr="00CC2287">
              <w:rPr>
                <w:rStyle w:val="Gl"/>
                <w:rFonts w:ascii="Candara" w:hAnsi="Candara"/>
                <w:color w:val="FFFFFF"/>
                <w:sz w:val="20"/>
              </w:rPr>
              <w:t xml:space="preserve">, </w:t>
            </w:r>
            <w:r>
              <w:rPr>
                <w:rStyle w:val="Gl"/>
                <w:rFonts w:ascii="Candara" w:hAnsi="Candara"/>
                <w:color w:val="FFFFFF"/>
                <w:sz w:val="20"/>
              </w:rPr>
              <w:t>Kiraz, Ceviz</w:t>
            </w:r>
          </w:p>
        </w:tc>
      </w:tr>
    </w:tbl>
    <w:p w:rsidR="0075530E" w:rsidRDefault="0075530E" w:rsidP="0075530E">
      <w:pPr>
        <w:pStyle w:val="ResimYazs"/>
        <w:shd w:val="clear" w:color="auto" w:fill="C00000"/>
      </w:pPr>
      <w:bookmarkStart w:id="146" w:name="_Toc418015672"/>
      <w:bookmarkStart w:id="147" w:name="_Toc294088832"/>
      <w:bookmarkStart w:id="148" w:name="_Toc381605558"/>
      <w:r>
        <w:t xml:space="preserve">Tablo </w:t>
      </w:r>
      <w:r w:rsidR="0089751C">
        <w:fldChar w:fldCharType="begin"/>
      </w:r>
      <w:r w:rsidR="00827566">
        <w:instrText xml:space="preserve"> SEQ Tablo \* ARABIC </w:instrText>
      </w:r>
      <w:r w:rsidR="0089751C">
        <w:fldChar w:fldCharType="separate"/>
      </w:r>
      <w:r w:rsidR="00602088">
        <w:rPr>
          <w:noProof/>
        </w:rPr>
        <w:t>19</w:t>
      </w:r>
      <w:r w:rsidR="0089751C">
        <w:rPr>
          <w:noProof/>
        </w:rPr>
        <w:fldChar w:fldCharType="end"/>
      </w:r>
      <w:r>
        <w:t>: Karaman ait genel bilgiler</w:t>
      </w:r>
      <w:bookmarkEnd w:id="146"/>
    </w:p>
    <w:p w:rsidR="00F10126" w:rsidRDefault="00F10126" w:rsidP="003959D8">
      <w:pPr>
        <w:jc w:val="center"/>
        <w:rPr>
          <w:rFonts w:ascii="Calibri Light" w:hAnsi="Calibri Light"/>
          <w:b/>
          <w:bCs/>
          <w:color w:val="0070C0"/>
          <w:sz w:val="24"/>
          <w:szCs w:val="24"/>
        </w:rPr>
      </w:pPr>
    </w:p>
    <w:p w:rsidR="001E3DC4" w:rsidRPr="007E6F9D" w:rsidRDefault="001E3DC4" w:rsidP="003959D8">
      <w:pPr>
        <w:jc w:val="center"/>
        <w:rPr>
          <w:rFonts w:ascii="Calibri Light" w:hAnsi="Calibri Light"/>
          <w:b/>
          <w:bCs/>
          <w:color w:val="0070C0"/>
          <w:sz w:val="24"/>
          <w:szCs w:val="24"/>
        </w:rPr>
      </w:pPr>
      <w:r w:rsidRPr="007E6F9D">
        <w:rPr>
          <w:rFonts w:ascii="Calibri Light" w:hAnsi="Calibri Light"/>
          <w:b/>
          <w:bCs/>
          <w:color w:val="0070C0"/>
          <w:sz w:val="24"/>
          <w:szCs w:val="24"/>
        </w:rPr>
        <w:t>EKONOMİK YAPI</w:t>
      </w:r>
      <w:bookmarkEnd w:id="147"/>
      <w:bookmarkEnd w:id="148"/>
    </w:p>
    <w:p w:rsidR="001E3DC4" w:rsidRPr="001E3DC4" w:rsidRDefault="008E393E" w:rsidP="00263A29">
      <w:pPr>
        <w:autoSpaceDE w:val="0"/>
        <w:autoSpaceDN w:val="0"/>
        <w:adjustRightInd w:val="0"/>
        <w:spacing w:after="0" w:line="240" w:lineRule="auto"/>
        <w:ind w:firstLine="708"/>
        <w:jc w:val="both"/>
        <w:rPr>
          <w:rFonts w:ascii="Candara" w:hAnsi="Candara"/>
          <w:szCs w:val="24"/>
        </w:rPr>
      </w:pPr>
      <w:r>
        <w:rPr>
          <w:rFonts w:ascii="Candara" w:hAnsi="Candara"/>
          <w:szCs w:val="24"/>
        </w:rPr>
        <w:t xml:space="preserve">Ermenek’ de </w:t>
      </w:r>
      <w:r w:rsidR="001E3DC4" w:rsidRPr="001E3DC4">
        <w:rPr>
          <w:rFonts w:ascii="Candara" w:hAnsi="Candara"/>
          <w:szCs w:val="24"/>
        </w:rPr>
        <w:t xml:space="preserve">ekonomik hayatın temelini tarım başta olmak üzere, </w:t>
      </w:r>
      <w:r>
        <w:rPr>
          <w:rFonts w:ascii="Candara" w:hAnsi="Candara"/>
          <w:szCs w:val="24"/>
        </w:rPr>
        <w:t xml:space="preserve">Tarım, </w:t>
      </w:r>
      <w:r w:rsidR="001E3DC4" w:rsidRPr="001E3DC4">
        <w:rPr>
          <w:rFonts w:ascii="Candara" w:hAnsi="Candara"/>
          <w:szCs w:val="24"/>
        </w:rPr>
        <w:t>hayvancılık, ticaret ve sanayi olu</w:t>
      </w:r>
      <w:r w:rsidR="001E3DC4" w:rsidRPr="001E3DC4">
        <w:rPr>
          <w:rFonts w:ascii="Candara" w:hAnsi="Candara"/>
          <w:szCs w:val="24"/>
        </w:rPr>
        <w:t>ş</w:t>
      </w:r>
      <w:r w:rsidR="001E3DC4" w:rsidRPr="001E3DC4">
        <w:rPr>
          <w:rFonts w:ascii="Candara" w:hAnsi="Candara"/>
          <w:szCs w:val="24"/>
        </w:rPr>
        <w:t>turmaktadır</w:t>
      </w:r>
      <w:r>
        <w:rPr>
          <w:rFonts w:ascii="Candara" w:hAnsi="Candara"/>
          <w:szCs w:val="24"/>
        </w:rPr>
        <w:t>(Kömür ocakları)</w:t>
      </w:r>
      <w:r w:rsidR="001E3DC4" w:rsidRPr="001E3DC4">
        <w:rPr>
          <w:rFonts w:ascii="Candara" w:hAnsi="Candara"/>
          <w:szCs w:val="24"/>
        </w:rPr>
        <w:t xml:space="preserve">. Son yıllarda köylerden şehre göçlerin fazla olması, halkı ticaret ve sanayiye yönelik bir ekonomik </w:t>
      </w:r>
      <w:r w:rsidR="001E3DC4" w:rsidRPr="001E3DC4">
        <w:rPr>
          <w:rFonts w:ascii="Candara" w:hAnsi="Candara"/>
          <w:bCs/>
          <w:szCs w:val="24"/>
        </w:rPr>
        <w:t>faaliyet</w:t>
      </w:r>
      <w:r w:rsidR="001E3DC4" w:rsidRPr="001E3DC4">
        <w:rPr>
          <w:rFonts w:ascii="Candara" w:hAnsi="Candara"/>
          <w:szCs w:val="24"/>
        </w:rPr>
        <w:t>e zorlamıştır.</w:t>
      </w:r>
    </w:p>
    <w:p w:rsidR="001E3DC4" w:rsidRPr="001E3DC4" w:rsidRDefault="001E3DC4" w:rsidP="00263A29">
      <w:pPr>
        <w:autoSpaceDE w:val="0"/>
        <w:autoSpaceDN w:val="0"/>
        <w:adjustRightInd w:val="0"/>
        <w:spacing w:before="120" w:after="0" w:line="240" w:lineRule="auto"/>
        <w:ind w:firstLine="708"/>
        <w:jc w:val="both"/>
        <w:rPr>
          <w:rFonts w:ascii="Candara" w:hAnsi="Candara"/>
          <w:szCs w:val="24"/>
        </w:rPr>
      </w:pPr>
      <w:r w:rsidRPr="001E3DC4">
        <w:rPr>
          <w:rFonts w:ascii="Candara" w:hAnsi="Candara"/>
          <w:szCs w:val="24"/>
        </w:rPr>
        <w:t xml:space="preserve">Sanayinin alt yapısı için gerekli </w:t>
      </w:r>
      <w:r w:rsidR="008E393E">
        <w:rPr>
          <w:rFonts w:ascii="Candara" w:hAnsi="Candara"/>
          <w:szCs w:val="24"/>
        </w:rPr>
        <w:t xml:space="preserve">sitesinin </w:t>
      </w:r>
      <w:r w:rsidRPr="001E3DC4">
        <w:rPr>
          <w:rFonts w:ascii="Candara" w:hAnsi="Candara"/>
          <w:szCs w:val="24"/>
        </w:rPr>
        <w:t xml:space="preserve">tamamlanması </w:t>
      </w:r>
      <w:r w:rsidR="008E393E">
        <w:rPr>
          <w:rFonts w:ascii="Candara" w:hAnsi="Candara"/>
          <w:szCs w:val="24"/>
        </w:rPr>
        <w:t>Ermenek ilçesinin</w:t>
      </w:r>
      <w:r w:rsidRPr="001E3DC4">
        <w:rPr>
          <w:rFonts w:ascii="Candara" w:hAnsi="Candara"/>
          <w:szCs w:val="24"/>
        </w:rPr>
        <w:t xml:space="preserve"> ekonomisi için büyük önem taş</w:t>
      </w:r>
      <w:r w:rsidRPr="001E3DC4">
        <w:rPr>
          <w:rFonts w:ascii="Candara" w:hAnsi="Candara"/>
          <w:szCs w:val="24"/>
        </w:rPr>
        <w:t>ı</w:t>
      </w:r>
      <w:r w:rsidRPr="001E3DC4">
        <w:rPr>
          <w:rFonts w:ascii="Candara" w:hAnsi="Candara"/>
          <w:szCs w:val="24"/>
        </w:rPr>
        <w:t xml:space="preserve">maktadır. </w:t>
      </w:r>
      <w:r w:rsidR="008E393E">
        <w:rPr>
          <w:rFonts w:ascii="Candara" w:hAnsi="Candara"/>
          <w:szCs w:val="24"/>
        </w:rPr>
        <w:t>Ermenek ilçesinin</w:t>
      </w:r>
      <w:r w:rsidR="008E393E" w:rsidRPr="001E3DC4">
        <w:rPr>
          <w:rFonts w:ascii="Candara" w:hAnsi="Candara"/>
          <w:szCs w:val="24"/>
        </w:rPr>
        <w:t xml:space="preserve"> </w:t>
      </w:r>
      <w:r w:rsidRPr="001E3DC4">
        <w:rPr>
          <w:rFonts w:ascii="Candara" w:hAnsi="Candara"/>
          <w:szCs w:val="24"/>
        </w:rPr>
        <w:t xml:space="preserve">2011 yılı işsizlik oranı % 7,1, işgücüne katılma oranı % </w:t>
      </w:r>
      <w:r w:rsidRPr="001E3DC4">
        <w:rPr>
          <w:rFonts w:ascii="Calibri Light" w:hAnsi="Calibri Light"/>
          <w:szCs w:val="24"/>
        </w:rPr>
        <w:t>49,</w:t>
      </w:r>
      <w:proofErr w:type="gramStart"/>
      <w:r w:rsidRPr="001E3DC4">
        <w:rPr>
          <w:rFonts w:ascii="Calibri Light" w:hAnsi="Calibri Light"/>
          <w:szCs w:val="24"/>
        </w:rPr>
        <w:t>9</w:t>
      </w:r>
      <w:r w:rsidRPr="001E3DC4">
        <w:rPr>
          <w:rFonts w:ascii="Candara" w:hAnsi="Candara"/>
          <w:szCs w:val="24"/>
        </w:rPr>
        <w:t>,</w:t>
      </w:r>
      <w:proofErr w:type="gramEnd"/>
      <w:r w:rsidRPr="001E3DC4">
        <w:rPr>
          <w:rFonts w:ascii="Candara" w:hAnsi="Candara"/>
          <w:szCs w:val="24"/>
        </w:rPr>
        <w:t xml:space="preserve"> ve istihdam oranı % </w:t>
      </w:r>
      <w:r w:rsidRPr="001E3DC4">
        <w:rPr>
          <w:rFonts w:ascii="Calibri Light" w:hAnsi="Calibri Light"/>
          <w:szCs w:val="24"/>
        </w:rPr>
        <w:t>46,4</w:t>
      </w:r>
      <w:r w:rsidRPr="001E3DC4">
        <w:rPr>
          <w:rFonts w:ascii="Candara" w:hAnsi="Candara"/>
          <w:szCs w:val="24"/>
        </w:rPr>
        <w:t>’dür.</w:t>
      </w:r>
    </w:p>
    <w:p w:rsidR="001E3DC4" w:rsidRPr="001E3DC4" w:rsidRDefault="008E393E" w:rsidP="00263A29">
      <w:pPr>
        <w:autoSpaceDE w:val="0"/>
        <w:autoSpaceDN w:val="0"/>
        <w:adjustRightInd w:val="0"/>
        <w:spacing w:before="120" w:after="0" w:line="240" w:lineRule="auto"/>
        <w:ind w:firstLine="708"/>
        <w:jc w:val="both"/>
        <w:rPr>
          <w:rFonts w:ascii="Candara" w:hAnsi="Candara"/>
          <w:szCs w:val="24"/>
        </w:rPr>
      </w:pPr>
      <w:r>
        <w:rPr>
          <w:rFonts w:ascii="Candara" w:hAnsi="Candara"/>
          <w:szCs w:val="24"/>
        </w:rPr>
        <w:t>Ermenek ilçesi</w:t>
      </w:r>
      <w:r w:rsidR="001E3DC4" w:rsidRPr="001E3DC4">
        <w:rPr>
          <w:rFonts w:ascii="Candara" w:hAnsi="Candara"/>
          <w:szCs w:val="24"/>
        </w:rPr>
        <w:t>; İç Anadolu Bölgesi’nde</w:t>
      </w:r>
      <w:r>
        <w:rPr>
          <w:rFonts w:ascii="Candara" w:hAnsi="Candara"/>
          <w:szCs w:val="24"/>
        </w:rPr>
        <w:t xml:space="preserve"> ve hatta ihracatta meyve sebze</w:t>
      </w:r>
      <w:r w:rsidR="001E3DC4" w:rsidRPr="001E3DC4">
        <w:rPr>
          <w:rFonts w:ascii="Candara" w:hAnsi="Candara"/>
          <w:szCs w:val="24"/>
        </w:rPr>
        <w:t>, bakliyat üretim ve ticareti konusu</w:t>
      </w:r>
      <w:r w:rsidR="001E3DC4" w:rsidRPr="001E3DC4">
        <w:rPr>
          <w:rFonts w:ascii="Candara" w:hAnsi="Candara"/>
          <w:szCs w:val="24"/>
        </w:rPr>
        <w:t>n</w:t>
      </w:r>
      <w:r w:rsidR="001E3DC4" w:rsidRPr="001E3DC4">
        <w:rPr>
          <w:rFonts w:ascii="Candara" w:hAnsi="Candara"/>
          <w:szCs w:val="24"/>
        </w:rPr>
        <w:t>da en önemli merkezlerden biridir. Meyvecilikte özellikle elma</w:t>
      </w:r>
      <w:r>
        <w:rPr>
          <w:rFonts w:ascii="Candara" w:hAnsi="Candara"/>
          <w:szCs w:val="24"/>
        </w:rPr>
        <w:t>, kiraz ve ceviz</w:t>
      </w:r>
      <w:r w:rsidR="001E3DC4" w:rsidRPr="001E3DC4">
        <w:rPr>
          <w:rFonts w:ascii="Candara" w:hAnsi="Candara"/>
          <w:szCs w:val="24"/>
        </w:rPr>
        <w:t xml:space="preserve"> yetiştiriciliği bakımından Türkiye’de ön sıralarda yer almaktadır. Son yıllarda sulanabilir arazinin çoğalması, özellikle tarıma dayalı un, bulgur, vb.</w:t>
      </w:r>
      <w:r>
        <w:rPr>
          <w:rFonts w:ascii="Candara" w:hAnsi="Candara"/>
          <w:szCs w:val="24"/>
        </w:rPr>
        <w:t xml:space="preserve"> hayvancıl</w:t>
      </w:r>
      <w:r>
        <w:rPr>
          <w:rFonts w:ascii="Candara" w:hAnsi="Candara"/>
          <w:szCs w:val="24"/>
        </w:rPr>
        <w:t>ı</w:t>
      </w:r>
      <w:r>
        <w:rPr>
          <w:rFonts w:ascii="Candara" w:hAnsi="Candara"/>
          <w:szCs w:val="24"/>
        </w:rPr>
        <w:t>ğa dayalı süt ve süt ürünleri</w:t>
      </w:r>
      <w:r w:rsidR="001E3DC4" w:rsidRPr="001E3DC4">
        <w:rPr>
          <w:rFonts w:ascii="Candara" w:hAnsi="Candara"/>
          <w:szCs w:val="24"/>
        </w:rPr>
        <w:t xml:space="preserve"> endüstri kollarının gelişmesini sağlamıştır.</w:t>
      </w:r>
    </w:p>
    <w:p w:rsidR="001E3DC4" w:rsidRPr="001E3DC4" w:rsidRDefault="008E393E" w:rsidP="00263A29">
      <w:pPr>
        <w:autoSpaceDE w:val="0"/>
        <w:autoSpaceDN w:val="0"/>
        <w:adjustRightInd w:val="0"/>
        <w:spacing w:before="120" w:after="0" w:line="240" w:lineRule="auto"/>
        <w:ind w:firstLine="708"/>
        <w:jc w:val="both"/>
        <w:rPr>
          <w:rFonts w:ascii="Candara" w:hAnsi="Candara"/>
          <w:szCs w:val="24"/>
        </w:rPr>
      </w:pPr>
      <w:r w:rsidRPr="001E3DC4">
        <w:rPr>
          <w:rFonts w:ascii="Candara" w:hAnsi="Candara"/>
          <w:szCs w:val="24"/>
        </w:rPr>
        <w:t>İ</w:t>
      </w:r>
      <w:r w:rsidR="001E3DC4" w:rsidRPr="001E3DC4">
        <w:rPr>
          <w:rFonts w:ascii="Candara" w:hAnsi="Candara"/>
          <w:szCs w:val="24"/>
        </w:rPr>
        <w:t>lçe merkez nü</w:t>
      </w:r>
      <w:r w:rsidR="00BC103C">
        <w:rPr>
          <w:rFonts w:ascii="Candara" w:hAnsi="Candara"/>
          <w:szCs w:val="24"/>
        </w:rPr>
        <w:t>fusunun toplam nüfusa oranı % 37</w:t>
      </w:r>
      <w:r w:rsidR="001E3DC4" w:rsidRPr="001E3DC4">
        <w:rPr>
          <w:rFonts w:ascii="Candara" w:hAnsi="Candara"/>
          <w:szCs w:val="24"/>
        </w:rPr>
        <w:t xml:space="preserve">'dir. Nüfusun </w:t>
      </w:r>
      <w:r w:rsidR="001E3AAC">
        <w:rPr>
          <w:rFonts w:ascii="Candara" w:hAnsi="Candara"/>
          <w:szCs w:val="24"/>
        </w:rPr>
        <w:t>11 332</w:t>
      </w:r>
      <w:r w:rsidR="001E3DC4" w:rsidRPr="001E3DC4">
        <w:rPr>
          <w:rFonts w:ascii="Candara" w:hAnsi="Candara"/>
          <w:szCs w:val="24"/>
        </w:rPr>
        <w:t xml:space="preserve"> kişisi </w:t>
      </w:r>
      <w:r w:rsidR="00BC103C">
        <w:rPr>
          <w:rFonts w:ascii="Candara" w:hAnsi="Candara"/>
          <w:szCs w:val="24"/>
        </w:rPr>
        <w:t>ilçe merkezinde</w:t>
      </w:r>
      <w:r w:rsidR="001E3DC4" w:rsidRPr="001E3DC4">
        <w:rPr>
          <w:rFonts w:ascii="Candara" w:hAnsi="Candara"/>
          <w:szCs w:val="24"/>
        </w:rPr>
        <w:t xml:space="preserve"> yaşarken, </w:t>
      </w:r>
      <w:r w:rsidR="00BC103C">
        <w:rPr>
          <w:rFonts w:ascii="Candara" w:hAnsi="Candara"/>
          <w:szCs w:val="24"/>
        </w:rPr>
        <w:t xml:space="preserve">18 </w:t>
      </w:r>
      <w:r w:rsidR="001E3AAC">
        <w:rPr>
          <w:rFonts w:ascii="Candara" w:hAnsi="Candara"/>
          <w:szCs w:val="24"/>
        </w:rPr>
        <w:t>625</w:t>
      </w:r>
      <w:r w:rsidR="001E3DC4" w:rsidRPr="001E3DC4">
        <w:rPr>
          <w:rFonts w:ascii="Candara" w:hAnsi="Candara"/>
          <w:szCs w:val="24"/>
        </w:rPr>
        <w:t xml:space="preserve"> kişisi </w:t>
      </w:r>
      <w:r w:rsidR="00BC103C">
        <w:rPr>
          <w:rFonts w:ascii="Candara" w:hAnsi="Candara"/>
          <w:szCs w:val="24"/>
        </w:rPr>
        <w:t>kasaba</w:t>
      </w:r>
      <w:r w:rsidR="001E3DC4" w:rsidRPr="001E3DC4">
        <w:rPr>
          <w:rFonts w:ascii="Candara" w:hAnsi="Candara"/>
          <w:szCs w:val="24"/>
        </w:rPr>
        <w:t xml:space="preserve"> ve köylerde yaşamaktadır. İl</w:t>
      </w:r>
      <w:r w:rsidR="00BC103C">
        <w:rPr>
          <w:rFonts w:ascii="Candara" w:hAnsi="Candara"/>
          <w:szCs w:val="24"/>
        </w:rPr>
        <w:t>çe</w:t>
      </w:r>
      <w:r w:rsidR="001E3DC4" w:rsidRPr="001E3DC4">
        <w:rPr>
          <w:rFonts w:ascii="Candara" w:hAnsi="Candara"/>
          <w:szCs w:val="24"/>
        </w:rPr>
        <w:t xml:space="preserve"> nüfusu </w:t>
      </w:r>
      <w:r w:rsidR="001E3AAC">
        <w:rPr>
          <w:rFonts w:ascii="Candara" w:hAnsi="Candara"/>
          <w:szCs w:val="24"/>
        </w:rPr>
        <w:t>29 957’di</w:t>
      </w:r>
      <w:r w:rsidR="001E3DC4" w:rsidRPr="001E3DC4">
        <w:rPr>
          <w:rFonts w:ascii="Candara" w:hAnsi="Candara"/>
          <w:szCs w:val="24"/>
        </w:rPr>
        <w:t>r.</w:t>
      </w:r>
    </w:p>
    <w:p w:rsidR="001E3DC4" w:rsidRDefault="005F3C19" w:rsidP="00263A29">
      <w:pPr>
        <w:autoSpaceDE w:val="0"/>
        <w:autoSpaceDN w:val="0"/>
        <w:adjustRightInd w:val="0"/>
        <w:spacing w:before="120" w:after="0" w:line="240" w:lineRule="auto"/>
        <w:ind w:firstLine="708"/>
        <w:jc w:val="both"/>
        <w:rPr>
          <w:rFonts w:ascii="Candara" w:hAnsi="Candara"/>
          <w:szCs w:val="24"/>
        </w:rPr>
      </w:pPr>
      <w:r>
        <w:rPr>
          <w:rFonts w:ascii="Candara" w:hAnsi="Candara"/>
          <w:szCs w:val="24"/>
        </w:rPr>
        <w:t xml:space="preserve">Ermenek ilçesinin de </w:t>
      </w:r>
      <w:r w:rsidR="001E3DC4" w:rsidRPr="001E3DC4">
        <w:rPr>
          <w:rFonts w:ascii="Candara" w:hAnsi="Candara"/>
          <w:szCs w:val="24"/>
        </w:rPr>
        <w:t>genç nüfusun ağırlığı dikkat çekicidir. 2011 yılında il nüfusunun % 41’i 25 yaşın altındadır. 25-64 yaş arası nüfus toplam nüfusun % 50’siini, 65 yaş ve üstü nüfus toplam nüfusun % 9’unu oluşturmaktadır. A</w:t>
      </w:r>
      <w:r w:rsidR="001E3DC4" w:rsidRPr="001E3DC4">
        <w:rPr>
          <w:rFonts w:ascii="Candara" w:hAnsi="Candara"/>
          <w:szCs w:val="24"/>
        </w:rPr>
        <w:t>d</w:t>
      </w:r>
      <w:r w:rsidR="001E3DC4" w:rsidRPr="001E3DC4">
        <w:rPr>
          <w:rFonts w:ascii="Candara" w:hAnsi="Candara"/>
          <w:szCs w:val="24"/>
        </w:rPr>
        <w:t>rese Dayalı Nüfus Kayıt Sistemi verile</w:t>
      </w:r>
      <w:r w:rsidR="001916D7">
        <w:rPr>
          <w:rFonts w:ascii="Candara" w:hAnsi="Candara"/>
          <w:szCs w:val="24"/>
        </w:rPr>
        <w:t>rine göre ilçenin kilometrekareye 18</w:t>
      </w:r>
      <w:r w:rsidR="001E3DC4" w:rsidRPr="001E3DC4">
        <w:rPr>
          <w:rFonts w:ascii="Candara" w:hAnsi="Candara"/>
          <w:szCs w:val="24"/>
        </w:rPr>
        <w:t xml:space="preserve"> kişi olan nüfus yoğunluğu, 98 olan ülke nüfus yoğunluğunun altındadır. </w:t>
      </w:r>
    </w:p>
    <w:p w:rsidR="005F3C19" w:rsidRPr="00263A29" w:rsidRDefault="001916D7" w:rsidP="00263A29">
      <w:pPr>
        <w:spacing w:after="0" w:line="240" w:lineRule="auto"/>
        <w:ind w:firstLine="708"/>
        <w:jc w:val="both"/>
        <w:rPr>
          <w:sz w:val="20"/>
          <w:szCs w:val="20"/>
        </w:rPr>
      </w:pPr>
      <w:r>
        <w:rPr>
          <w:rFonts w:ascii="Candara" w:hAnsi="Candara"/>
          <w:sz w:val="20"/>
          <w:szCs w:val="20"/>
        </w:rPr>
        <w:t>E</w:t>
      </w:r>
      <w:r w:rsidR="005F3C19" w:rsidRPr="00263A29">
        <w:rPr>
          <w:rFonts w:ascii="Candara" w:hAnsi="Candara"/>
          <w:sz w:val="20"/>
          <w:szCs w:val="20"/>
        </w:rPr>
        <w:t>rmenek ilçesi e</w:t>
      </w:r>
      <w:r w:rsidR="005F3C19" w:rsidRPr="00263A29">
        <w:rPr>
          <w:sz w:val="20"/>
          <w:szCs w:val="20"/>
        </w:rPr>
        <w:t xml:space="preserve">le geçen Tarihi kalıntılardan ve çevredeki eserlerden elde edilen bilgilerin 4500-5000 yıllık bir geçmişe ışık tutması, eski ve Ortaçağ seyyahlarının notları-Salnameler, Seyahatnameler, ele geçen yazılı kitabeler, </w:t>
      </w:r>
      <w:proofErr w:type="spellStart"/>
      <w:r w:rsidR="005F3C19" w:rsidRPr="00263A29">
        <w:rPr>
          <w:sz w:val="20"/>
          <w:szCs w:val="20"/>
        </w:rPr>
        <w:t>Keramik</w:t>
      </w:r>
      <w:proofErr w:type="spellEnd"/>
      <w:r w:rsidR="005F3C19" w:rsidRPr="00263A29">
        <w:rPr>
          <w:sz w:val="20"/>
          <w:szCs w:val="20"/>
        </w:rPr>
        <w:t xml:space="preserve"> ev eşyaları-demirden yapılmış silahlar, ok uçları, bakır, gümüş ve altın sikkeler-19.yy. sonralarında, Oxford Üniversitesinden </w:t>
      </w:r>
      <w:proofErr w:type="spellStart"/>
      <w:proofErr w:type="gramStart"/>
      <w:r w:rsidR="005F3C19" w:rsidRPr="00263A29">
        <w:rPr>
          <w:sz w:val="20"/>
          <w:szCs w:val="20"/>
        </w:rPr>
        <w:t>Prof.W.Ramsay’ın</w:t>
      </w:r>
      <w:proofErr w:type="spellEnd"/>
      <w:proofErr w:type="gramEnd"/>
      <w:r w:rsidR="005F3C19" w:rsidRPr="00263A29">
        <w:rPr>
          <w:sz w:val="20"/>
          <w:szCs w:val="20"/>
        </w:rPr>
        <w:t xml:space="preserve"> çevrede yaptığı bilimsel incelemeler bu duruma ışık tutan belgeleri içerir. </w:t>
      </w:r>
    </w:p>
    <w:p w:rsidR="005F3C19" w:rsidRPr="00263A29" w:rsidRDefault="005F3C19" w:rsidP="005F3C19">
      <w:pPr>
        <w:spacing w:after="0" w:line="240" w:lineRule="auto"/>
        <w:jc w:val="both"/>
        <w:rPr>
          <w:sz w:val="20"/>
          <w:szCs w:val="20"/>
        </w:rPr>
      </w:pPr>
      <w:r w:rsidRPr="00263A29">
        <w:rPr>
          <w:sz w:val="20"/>
          <w:szCs w:val="20"/>
        </w:rPr>
        <w:tab/>
        <w:t xml:space="preserve">Ermenek ve çevresinde tarih sırasına göre: </w:t>
      </w:r>
    </w:p>
    <w:p w:rsidR="005F3C19" w:rsidRPr="00263A29" w:rsidRDefault="005F3C19" w:rsidP="005F3C19">
      <w:pPr>
        <w:tabs>
          <w:tab w:val="num" w:pos="1125"/>
        </w:tabs>
        <w:spacing w:after="0" w:line="240" w:lineRule="auto"/>
        <w:ind w:left="1125" w:hanging="360"/>
        <w:jc w:val="both"/>
        <w:rPr>
          <w:sz w:val="20"/>
          <w:szCs w:val="20"/>
        </w:rPr>
      </w:pPr>
      <w:r w:rsidRPr="00263A29">
        <w:rPr>
          <w:rFonts w:ascii="Symbol" w:hAnsi="Symbol"/>
          <w:sz w:val="20"/>
          <w:szCs w:val="20"/>
        </w:rPr>
        <w:lastRenderedPageBreak/>
        <w:t></w:t>
      </w:r>
      <w:r w:rsidRPr="00263A29">
        <w:rPr>
          <w:sz w:val="20"/>
          <w:szCs w:val="20"/>
        </w:rPr>
        <w:t xml:space="preserve">        M.Ö. 3000-2500 yıllarında </w:t>
      </w:r>
      <w:proofErr w:type="spellStart"/>
      <w:r w:rsidRPr="00263A29">
        <w:rPr>
          <w:sz w:val="20"/>
          <w:szCs w:val="20"/>
        </w:rPr>
        <w:t>Prota</w:t>
      </w:r>
      <w:proofErr w:type="spellEnd"/>
      <w:r w:rsidRPr="00263A29">
        <w:rPr>
          <w:sz w:val="20"/>
          <w:szCs w:val="20"/>
        </w:rPr>
        <w:t xml:space="preserve"> Hititler </w:t>
      </w:r>
      <w:r w:rsidR="00263A29">
        <w:rPr>
          <w:sz w:val="20"/>
          <w:szCs w:val="20"/>
        </w:rPr>
        <w:t xml:space="preserve">  </w:t>
      </w:r>
      <w:r w:rsidRPr="00263A29">
        <w:rPr>
          <w:rFonts w:ascii="Symbol" w:hAnsi="Symbol"/>
          <w:sz w:val="20"/>
          <w:szCs w:val="20"/>
        </w:rPr>
        <w:t></w:t>
      </w:r>
      <w:r w:rsidRPr="00263A29">
        <w:rPr>
          <w:sz w:val="20"/>
          <w:szCs w:val="20"/>
        </w:rPr>
        <w:t xml:space="preserve">        M.Ö. 2500-1950 yıllarında </w:t>
      </w:r>
      <w:proofErr w:type="spellStart"/>
      <w:r w:rsidRPr="00263A29">
        <w:rPr>
          <w:sz w:val="20"/>
          <w:szCs w:val="20"/>
        </w:rPr>
        <w:t>Naşaşlı</w:t>
      </w:r>
      <w:proofErr w:type="spellEnd"/>
      <w:r w:rsidRPr="00263A29">
        <w:rPr>
          <w:sz w:val="20"/>
          <w:szCs w:val="20"/>
        </w:rPr>
        <w:t xml:space="preserve"> Hititler</w:t>
      </w:r>
    </w:p>
    <w:p w:rsidR="005F3C19" w:rsidRPr="00263A29" w:rsidRDefault="00927B8F" w:rsidP="00263A29">
      <w:pPr>
        <w:tabs>
          <w:tab w:val="num" w:pos="1125"/>
        </w:tabs>
        <w:spacing w:after="0" w:line="240" w:lineRule="auto"/>
        <w:jc w:val="both"/>
        <w:rPr>
          <w:sz w:val="20"/>
          <w:szCs w:val="20"/>
        </w:rPr>
      </w:pPr>
      <w:r>
        <w:rPr>
          <w:sz w:val="20"/>
          <w:szCs w:val="20"/>
        </w:rPr>
        <w:t xml:space="preserve">               </w:t>
      </w:r>
      <w:r w:rsidR="005F3C19" w:rsidRPr="00263A29">
        <w:rPr>
          <w:sz w:val="20"/>
          <w:szCs w:val="20"/>
        </w:rPr>
        <w:t xml:space="preserve">Yaşamış olup, Ermenek’in o günkü ve ilk bilinen adı </w:t>
      </w:r>
      <w:r w:rsidR="005F3C19" w:rsidRPr="00263A29">
        <w:rPr>
          <w:b/>
          <w:sz w:val="20"/>
          <w:szCs w:val="20"/>
        </w:rPr>
        <w:t>“MARAS”</w:t>
      </w:r>
      <w:r w:rsidR="005F3C19" w:rsidRPr="00263A29">
        <w:rPr>
          <w:sz w:val="20"/>
          <w:szCs w:val="20"/>
        </w:rPr>
        <w:t xml:space="preserve"> veya</w:t>
      </w:r>
      <w:r w:rsidR="005F3C19" w:rsidRPr="00263A29">
        <w:rPr>
          <w:b/>
          <w:sz w:val="20"/>
          <w:szCs w:val="20"/>
        </w:rPr>
        <w:t xml:space="preserve"> “</w:t>
      </w:r>
      <w:proofErr w:type="spellStart"/>
      <w:r w:rsidR="005F3C19" w:rsidRPr="00263A29">
        <w:rPr>
          <w:b/>
          <w:sz w:val="20"/>
          <w:szCs w:val="20"/>
        </w:rPr>
        <w:t>MARASSA”</w:t>
      </w:r>
      <w:r w:rsidR="005F3C19" w:rsidRPr="00263A29">
        <w:rPr>
          <w:sz w:val="20"/>
          <w:szCs w:val="20"/>
        </w:rPr>
        <w:t>dı</w:t>
      </w:r>
      <w:r w:rsidR="00263A29">
        <w:rPr>
          <w:sz w:val="20"/>
          <w:szCs w:val="20"/>
        </w:rPr>
        <w:t>r</w:t>
      </w:r>
      <w:proofErr w:type="spellEnd"/>
      <w:r w:rsidR="00263A29">
        <w:rPr>
          <w:sz w:val="20"/>
          <w:szCs w:val="20"/>
        </w:rPr>
        <w:t>. (</w:t>
      </w:r>
      <w:proofErr w:type="spellStart"/>
      <w:r w:rsidR="00263A29">
        <w:rPr>
          <w:sz w:val="20"/>
          <w:szCs w:val="20"/>
        </w:rPr>
        <w:t>Marasbulla</w:t>
      </w:r>
      <w:proofErr w:type="spellEnd"/>
      <w:r w:rsidR="00263A29">
        <w:rPr>
          <w:sz w:val="20"/>
          <w:szCs w:val="20"/>
        </w:rPr>
        <w:t xml:space="preserve">-veya </w:t>
      </w:r>
      <w:proofErr w:type="spellStart"/>
      <w:r w:rsidR="00263A29">
        <w:rPr>
          <w:sz w:val="20"/>
          <w:szCs w:val="20"/>
        </w:rPr>
        <w:t>Maraspolis</w:t>
      </w:r>
      <w:proofErr w:type="spellEnd"/>
      <w:r w:rsidR="00263A29">
        <w:rPr>
          <w:sz w:val="20"/>
          <w:szCs w:val="20"/>
        </w:rPr>
        <w:t xml:space="preserve">) </w:t>
      </w:r>
      <w:r w:rsidR="005F3C19" w:rsidRPr="00263A29">
        <w:rPr>
          <w:sz w:val="20"/>
          <w:szCs w:val="20"/>
        </w:rPr>
        <w:t xml:space="preserve">adının buradan türetildiği anlaşılmaktadır. </w:t>
      </w:r>
    </w:p>
    <w:p w:rsidR="00F909D1" w:rsidRPr="00927B8F" w:rsidRDefault="00F76953" w:rsidP="00927B8F">
      <w:pPr>
        <w:pStyle w:val="GvdeMetniGirintisi3"/>
        <w:ind w:left="357" w:firstLine="708"/>
        <w:jc w:val="center"/>
        <w:rPr>
          <w:b/>
          <w:szCs w:val="20"/>
        </w:rPr>
      </w:pPr>
      <w:r w:rsidRPr="00927B8F">
        <w:rPr>
          <w:rFonts w:ascii="Candara" w:hAnsi="Candara"/>
          <w:b/>
          <w:szCs w:val="20"/>
        </w:rPr>
        <w:t>İlçemizin</w:t>
      </w:r>
      <w:r w:rsidR="001E3DC4" w:rsidRPr="00927B8F">
        <w:rPr>
          <w:rFonts w:ascii="Candara" w:hAnsi="Candara"/>
          <w:b/>
          <w:szCs w:val="20"/>
        </w:rPr>
        <w:t xml:space="preserve"> başlıca tarihi ve turistik yerleri olarak; </w:t>
      </w:r>
      <w:r w:rsidR="00F909D1" w:rsidRPr="00927B8F">
        <w:rPr>
          <w:b/>
          <w:szCs w:val="20"/>
        </w:rPr>
        <w:t>Kaya Mezarları:</w:t>
      </w:r>
    </w:p>
    <w:p w:rsidR="00F909D1" w:rsidRPr="00263A29" w:rsidRDefault="00263A29" w:rsidP="00263A29">
      <w:pPr>
        <w:pStyle w:val="GvdeMetniGirintisi3"/>
        <w:rPr>
          <w:szCs w:val="20"/>
        </w:rPr>
      </w:pPr>
      <w:r w:rsidRPr="00263A29">
        <w:rPr>
          <w:szCs w:val="20"/>
        </w:rPr>
        <w:tab/>
      </w:r>
      <w:proofErr w:type="gramStart"/>
      <w:r w:rsidR="00F909D1" w:rsidRPr="00927B8F">
        <w:rPr>
          <w:b/>
          <w:szCs w:val="20"/>
        </w:rPr>
        <w:t>Kaya Manastırları</w:t>
      </w:r>
      <w:r w:rsidR="00F76953" w:rsidRPr="00927B8F">
        <w:rPr>
          <w:b/>
          <w:szCs w:val="20"/>
        </w:rPr>
        <w:t>;</w:t>
      </w:r>
      <w:r w:rsidR="00F76953" w:rsidRPr="00263A29">
        <w:rPr>
          <w:szCs w:val="20"/>
        </w:rPr>
        <w:t xml:space="preserve"> </w:t>
      </w:r>
      <w:r w:rsidR="00F909D1" w:rsidRPr="00263A29">
        <w:rPr>
          <w:szCs w:val="20"/>
        </w:rPr>
        <w:t>Kiliseler</w:t>
      </w:r>
      <w:r w:rsidR="00F76953" w:rsidRPr="00263A29">
        <w:rPr>
          <w:szCs w:val="20"/>
        </w:rPr>
        <w:t xml:space="preserve">, </w:t>
      </w:r>
      <w:r w:rsidR="00F909D1" w:rsidRPr="00263A29">
        <w:rPr>
          <w:szCs w:val="20"/>
        </w:rPr>
        <w:t>Nadire</w:t>
      </w:r>
      <w:r w:rsidR="00F76953" w:rsidRPr="00263A29">
        <w:rPr>
          <w:szCs w:val="20"/>
        </w:rPr>
        <w:t xml:space="preserve">, </w:t>
      </w:r>
      <w:proofErr w:type="spellStart"/>
      <w:r w:rsidR="00F909D1" w:rsidRPr="00263A29">
        <w:rPr>
          <w:szCs w:val="20"/>
        </w:rPr>
        <w:t>Dinek</w:t>
      </w:r>
      <w:proofErr w:type="spellEnd"/>
      <w:r w:rsidR="00F76953" w:rsidRPr="00263A29">
        <w:rPr>
          <w:szCs w:val="20"/>
        </w:rPr>
        <w:t xml:space="preserve">, </w:t>
      </w:r>
      <w:proofErr w:type="spellStart"/>
      <w:r w:rsidR="00F909D1" w:rsidRPr="00263A29">
        <w:rPr>
          <w:szCs w:val="20"/>
        </w:rPr>
        <w:t>İnöpjlesi</w:t>
      </w:r>
      <w:proofErr w:type="spellEnd"/>
      <w:r w:rsidR="00F76953" w:rsidRPr="00263A29">
        <w:rPr>
          <w:szCs w:val="20"/>
        </w:rPr>
        <w:t xml:space="preserve">, </w:t>
      </w:r>
      <w:r w:rsidR="00F909D1" w:rsidRPr="00263A29">
        <w:rPr>
          <w:szCs w:val="20"/>
        </w:rPr>
        <w:t>Çamlıca</w:t>
      </w:r>
      <w:r w:rsidR="00F76953" w:rsidRPr="00263A29">
        <w:rPr>
          <w:szCs w:val="20"/>
        </w:rPr>
        <w:t xml:space="preserve">, </w:t>
      </w:r>
      <w:proofErr w:type="spellStart"/>
      <w:r w:rsidR="00F909D1" w:rsidRPr="00263A29">
        <w:rPr>
          <w:szCs w:val="20"/>
        </w:rPr>
        <w:t>Balabolu</w:t>
      </w:r>
      <w:proofErr w:type="spellEnd"/>
      <w:r w:rsidR="00F76953" w:rsidRPr="00263A29">
        <w:rPr>
          <w:szCs w:val="20"/>
        </w:rPr>
        <w:t xml:space="preserve">, </w:t>
      </w:r>
      <w:proofErr w:type="spellStart"/>
      <w:r w:rsidR="00F909D1" w:rsidRPr="00263A29">
        <w:rPr>
          <w:szCs w:val="20"/>
        </w:rPr>
        <w:t>İkidelik</w:t>
      </w:r>
      <w:proofErr w:type="spellEnd"/>
      <w:r w:rsidR="00F76953" w:rsidRPr="00263A29">
        <w:rPr>
          <w:szCs w:val="20"/>
        </w:rPr>
        <w:t xml:space="preserve">, </w:t>
      </w:r>
      <w:proofErr w:type="spellStart"/>
      <w:r w:rsidR="00F909D1" w:rsidRPr="00263A29">
        <w:rPr>
          <w:szCs w:val="20"/>
        </w:rPr>
        <w:t>Deliklikaya</w:t>
      </w:r>
      <w:proofErr w:type="spellEnd"/>
      <w:r w:rsidR="00F76953" w:rsidRPr="00263A29">
        <w:rPr>
          <w:szCs w:val="20"/>
        </w:rPr>
        <w:t xml:space="preserve">, </w:t>
      </w:r>
      <w:proofErr w:type="spellStart"/>
      <w:r w:rsidR="00F909D1" w:rsidRPr="00263A29">
        <w:rPr>
          <w:szCs w:val="20"/>
        </w:rPr>
        <w:t>Dezkaya</w:t>
      </w:r>
      <w:proofErr w:type="spellEnd"/>
      <w:r w:rsidR="00F76953" w:rsidRPr="00263A29">
        <w:rPr>
          <w:szCs w:val="20"/>
        </w:rPr>
        <w:t xml:space="preserve">, </w:t>
      </w:r>
      <w:proofErr w:type="spellStart"/>
      <w:r w:rsidR="00F909D1" w:rsidRPr="00263A29">
        <w:rPr>
          <w:szCs w:val="20"/>
        </w:rPr>
        <w:t>Maraspoli</w:t>
      </w:r>
      <w:proofErr w:type="spellEnd"/>
      <w:r w:rsidR="00F76953" w:rsidRPr="00263A29">
        <w:rPr>
          <w:szCs w:val="20"/>
        </w:rPr>
        <w:t xml:space="preserve">, </w:t>
      </w:r>
      <w:proofErr w:type="spellStart"/>
      <w:r w:rsidR="00F909D1" w:rsidRPr="00263A29">
        <w:rPr>
          <w:szCs w:val="20"/>
        </w:rPr>
        <w:t>Ö</w:t>
      </w:r>
      <w:r w:rsidR="00F909D1" w:rsidRPr="00263A29">
        <w:rPr>
          <w:szCs w:val="20"/>
        </w:rPr>
        <w:t>k</w:t>
      </w:r>
      <w:r w:rsidR="00F909D1" w:rsidRPr="00263A29">
        <w:rPr>
          <w:szCs w:val="20"/>
        </w:rPr>
        <w:t>sürükini</w:t>
      </w:r>
      <w:proofErr w:type="spellEnd"/>
      <w:r w:rsidR="00F76953" w:rsidRPr="00263A29">
        <w:rPr>
          <w:szCs w:val="20"/>
        </w:rPr>
        <w:t xml:space="preserve">, </w:t>
      </w:r>
      <w:proofErr w:type="spellStart"/>
      <w:r w:rsidR="00F909D1" w:rsidRPr="00263A29">
        <w:rPr>
          <w:szCs w:val="20"/>
        </w:rPr>
        <w:t>Firan</w:t>
      </w:r>
      <w:proofErr w:type="spellEnd"/>
      <w:r w:rsidR="00F909D1" w:rsidRPr="00263A29">
        <w:rPr>
          <w:szCs w:val="20"/>
        </w:rPr>
        <w:t xml:space="preserve"> Kalesi</w:t>
      </w:r>
      <w:r w:rsidR="00F76953" w:rsidRPr="00263A29">
        <w:rPr>
          <w:szCs w:val="20"/>
        </w:rPr>
        <w:t xml:space="preserve">, </w:t>
      </w:r>
      <w:proofErr w:type="spellStart"/>
      <w:r w:rsidR="00F909D1" w:rsidRPr="00263A29">
        <w:rPr>
          <w:szCs w:val="20"/>
        </w:rPr>
        <w:t>Fariske</w:t>
      </w:r>
      <w:proofErr w:type="spellEnd"/>
      <w:r w:rsidR="00F909D1" w:rsidRPr="00263A29">
        <w:rPr>
          <w:szCs w:val="20"/>
        </w:rPr>
        <w:t xml:space="preserve"> </w:t>
      </w:r>
      <w:proofErr w:type="spellStart"/>
      <w:r w:rsidR="00F909D1" w:rsidRPr="00263A29">
        <w:rPr>
          <w:szCs w:val="20"/>
        </w:rPr>
        <w:t>Köristanı</w:t>
      </w:r>
      <w:proofErr w:type="spellEnd"/>
      <w:r w:rsidR="00F76953" w:rsidRPr="00263A29">
        <w:rPr>
          <w:szCs w:val="20"/>
        </w:rPr>
        <w:t xml:space="preserve">, </w:t>
      </w:r>
      <w:proofErr w:type="spellStart"/>
      <w:r w:rsidR="00F909D1" w:rsidRPr="00263A29">
        <w:rPr>
          <w:szCs w:val="20"/>
        </w:rPr>
        <w:t>Çukurbağ</w:t>
      </w:r>
      <w:proofErr w:type="spellEnd"/>
      <w:r w:rsidR="00F76953" w:rsidRPr="00263A29">
        <w:rPr>
          <w:szCs w:val="20"/>
        </w:rPr>
        <w:t xml:space="preserve">, </w:t>
      </w:r>
      <w:proofErr w:type="spellStart"/>
      <w:r w:rsidR="00F909D1" w:rsidRPr="00263A29">
        <w:rPr>
          <w:szCs w:val="20"/>
        </w:rPr>
        <w:t>Köristan</w:t>
      </w:r>
      <w:proofErr w:type="spellEnd"/>
      <w:r w:rsidR="00F76953" w:rsidRPr="00263A29">
        <w:rPr>
          <w:szCs w:val="20"/>
        </w:rPr>
        <w:t xml:space="preserve">, </w:t>
      </w:r>
      <w:r w:rsidR="00F909D1" w:rsidRPr="00263A29">
        <w:rPr>
          <w:szCs w:val="20"/>
        </w:rPr>
        <w:t xml:space="preserve">Uğurlu </w:t>
      </w:r>
      <w:proofErr w:type="spellStart"/>
      <w:r w:rsidR="00F909D1" w:rsidRPr="00263A29">
        <w:rPr>
          <w:szCs w:val="20"/>
        </w:rPr>
        <w:t>Köristanı</w:t>
      </w:r>
      <w:proofErr w:type="spellEnd"/>
      <w:r w:rsidR="00F76953" w:rsidRPr="00263A29">
        <w:rPr>
          <w:szCs w:val="20"/>
        </w:rPr>
        <w:t>,</w:t>
      </w:r>
      <w:r w:rsidR="00F909D1" w:rsidRPr="00263A29">
        <w:rPr>
          <w:szCs w:val="20"/>
        </w:rPr>
        <w:t xml:space="preserve"> Şahinler Kalesi (Romalı Asker)</w:t>
      </w:r>
      <w:r w:rsidR="00F76953" w:rsidRPr="00263A29">
        <w:rPr>
          <w:szCs w:val="20"/>
        </w:rPr>
        <w:t xml:space="preserve">, </w:t>
      </w:r>
      <w:r w:rsidR="00F909D1" w:rsidRPr="00263A29">
        <w:rPr>
          <w:szCs w:val="20"/>
        </w:rPr>
        <w:t>İkizini (Eti Kabartması)</w:t>
      </w:r>
      <w:r w:rsidR="00F76953" w:rsidRPr="00263A29">
        <w:rPr>
          <w:szCs w:val="20"/>
        </w:rPr>
        <w:t xml:space="preserve">, </w:t>
      </w:r>
      <w:proofErr w:type="spellStart"/>
      <w:r w:rsidR="00F909D1" w:rsidRPr="00263A29">
        <w:rPr>
          <w:szCs w:val="20"/>
        </w:rPr>
        <w:t>Davdas</w:t>
      </w:r>
      <w:proofErr w:type="spellEnd"/>
      <w:r w:rsidR="00F76953" w:rsidRPr="00263A29">
        <w:rPr>
          <w:szCs w:val="20"/>
        </w:rPr>
        <w:t xml:space="preserve">, </w:t>
      </w:r>
      <w:r w:rsidR="00F909D1" w:rsidRPr="00263A29">
        <w:rPr>
          <w:szCs w:val="20"/>
        </w:rPr>
        <w:t>Yukarı ve Aşağı Çağlar civarları-Su kanalları</w:t>
      </w:r>
      <w:r w:rsidR="00F76953" w:rsidRPr="00263A29">
        <w:rPr>
          <w:szCs w:val="20"/>
        </w:rPr>
        <w:t xml:space="preserve">, </w:t>
      </w:r>
      <w:r w:rsidR="00F909D1" w:rsidRPr="00263A29">
        <w:rPr>
          <w:szCs w:val="20"/>
        </w:rPr>
        <w:t>Erik deresi-</w:t>
      </w:r>
      <w:proofErr w:type="spellStart"/>
      <w:r w:rsidR="00F909D1" w:rsidRPr="00263A29">
        <w:rPr>
          <w:szCs w:val="20"/>
        </w:rPr>
        <w:t>İlisu</w:t>
      </w:r>
      <w:proofErr w:type="spellEnd"/>
      <w:r w:rsidR="00F909D1" w:rsidRPr="00263A29">
        <w:rPr>
          <w:szCs w:val="20"/>
        </w:rPr>
        <w:t xml:space="preserve"> Çağlayanı</w:t>
      </w:r>
      <w:r w:rsidR="00F76953" w:rsidRPr="00263A29">
        <w:rPr>
          <w:szCs w:val="20"/>
        </w:rPr>
        <w:t xml:space="preserve">, </w:t>
      </w:r>
      <w:proofErr w:type="spellStart"/>
      <w:r w:rsidR="00F909D1" w:rsidRPr="00263A29">
        <w:rPr>
          <w:szCs w:val="20"/>
        </w:rPr>
        <w:t>Maraspoli</w:t>
      </w:r>
      <w:proofErr w:type="spellEnd"/>
      <w:r w:rsidR="00F909D1" w:rsidRPr="00263A29">
        <w:rPr>
          <w:szCs w:val="20"/>
        </w:rPr>
        <w:t>-İçi</w:t>
      </w:r>
      <w:r w:rsidR="00F76953" w:rsidRPr="00263A29">
        <w:rPr>
          <w:szCs w:val="20"/>
        </w:rPr>
        <w:t xml:space="preserve">, </w:t>
      </w:r>
      <w:r w:rsidR="00F909D1" w:rsidRPr="00263A29">
        <w:rPr>
          <w:szCs w:val="20"/>
        </w:rPr>
        <w:t>Sarkıtlar (</w:t>
      </w:r>
      <w:proofErr w:type="spellStart"/>
      <w:r w:rsidR="00F909D1" w:rsidRPr="00263A29">
        <w:rPr>
          <w:szCs w:val="20"/>
        </w:rPr>
        <w:t>Gö</w:t>
      </w:r>
      <w:r w:rsidR="00F909D1" w:rsidRPr="00263A29">
        <w:rPr>
          <w:szCs w:val="20"/>
        </w:rPr>
        <w:t>r</w:t>
      </w:r>
      <w:r w:rsidR="00F909D1" w:rsidRPr="00263A29">
        <w:rPr>
          <w:szCs w:val="20"/>
        </w:rPr>
        <w:t>mel</w:t>
      </w:r>
      <w:proofErr w:type="spellEnd"/>
      <w:r w:rsidR="00F909D1" w:rsidRPr="00263A29">
        <w:rPr>
          <w:szCs w:val="20"/>
        </w:rPr>
        <w:t>)</w:t>
      </w:r>
      <w:r w:rsidR="00F76953" w:rsidRPr="00263A29">
        <w:rPr>
          <w:szCs w:val="20"/>
        </w:rPr>
        <w:t xml:space="preserve">, </w:t>
      </w:r>
      <w:proofErr w:type="spellStart"/>
      <w:r w:rsidR="00F909D1" w:rsidRPr="00263A29">
        <w:rPr>
          <w:szCs w:val="20"/>
        </w:rPr>
        <w:t>Görmel</w:t>
      </w:r>
      <w:proofErr w:type="spellEnd"/>
      <w:r w:rsidR="00F909D1" w:rsidRPr="00263A29">
        <w:rPr>
          <w:szCs w:val="20"/>
        </w:rPr>
        <w:t xml:space="preserve"> Köprüsü</w:t>
      </w:r>
      <w:r w:rsidR="00F76953" w:rsidRPr="00263A29">
        <w:rPr>
          <w:szCs w:val="20"/>
        </w:rPr>
        <w:t xml:space="preserve">, </w:t>
      </w:r>
      <w:proofErr w:type="spellStart"/>
      <w:r w:rsidR="00F909D1" w:rsidRPr="00263A29">
        <w:rPr>
          <w:szCs w:val="20"/>
        </w:rPr>
        <w:t>Zeyve</w:t>
      </w:r>
      <w:proofErr w:type="spellEnd"/>
      <w:r w:rsidR="00F909D1" w:rsidRPr="00263A29">
        <w:rPr>
          <w:szCs w:val="20"/>
        </w:rPr>
        <w:t xml:space="preserve"> Çayı-Pazarı</w:t>
      </w:r>
      <w:r w:rsidR="00F76953" w:rsidRPr="00263A29">
        <w:rPr>
          <w:szCs w:val="20"/>
        </w:rPr>
        <w:t xml:space="preserve">, </w:t>
      </w:r>
      <w:r w:rsidR="00F909D1" w:rsidRPr="00263A29">
        <w:rPr>
          <w:szCs w:val="20"/>
        </w:rPr>
        <w:t>N</w:t>
      </w:r>
      <w:r w:rsidR="00F76953" w:rsidRPr="00263A29">
        <w:rPr>
          <w:szCs w:val="20"/>
        </w:rPr>
        <w:t>a</w:t>
      </w:r>
      <w:r w:rsidR="00F909D1" w:rsidRPr="00263A29">
        <w:rPr>
          <w:szCs w:val="20"/>
        </w:rPr>
        <w:t>dire Suyu-Değirmeni</w:t>
      </w:r>
      <w:r w:rsidR="00F76953" w:rsidRPr="00263A29">
        <w:rPr>
          <w:szCs w:val="20"/>
        </w:rPr>
        <w:t xml:space="preserve">, </w:t>
      </w:r>
      <w:r w:rsidR="00F909D1" w:rsidRPr="00263A29">
        <w:rPr>
          <w:szCs w:val="20"/>
        </w:rPr>
        <w:t>Göksu</w:t>
      </w:r>
      <w:r w:rsidR="00F76953" w:rsidRPr="00263A29">
        <w:rPr>
          <w:szCs w:val="20"/>
        </w:rPr>
        <w:t xml:space="preserve">, </w:t>
      </w:r>
      <w:r w:rsidR="00F909D1" w:rsidRPr="00263A29">
        <w:rPr>
          <w:szCs w:val="20"/>
        </w:rPr>
        <w:t>Baranda Aralıklar</w:t>
      </w:r>
      <w:r w:rsidR="00F76953" w:rsidRPr="00263A29">
        <w:rPr>
          <w:szCs w:val="20"/>
        </w:rPr>
        <w:t xml:space="preserve">, </w:t>
      </w:r>
      <w:proofErr w:type="spellStart"/>
      <w:r w:rsidR="00F909D1" w:rsidRPr="00263A29">
        <w:rPr>
          <w:szCs w:val="20"/>
        </w:rPr>
        <w:t>Keçipazarda</w:t>
      </w:r>
      <w:proofErr w:type="spellEnd"/>
      <w:r w:rsidR="00F909D1" w:rsidRPr="00263A29">
        <w:rPr>
          <w:szCs w:val="20"/>
        </w:rPr>
        <w:t xml:space="preserve"> eski evler</w:t>
      </w:r>
      <w:r w:rsidR="00F76953" w:rsidRPr="00263A29">
        <w:rPr>
          <w:szCs w:val="20"/>
        </w:rPr>
        <w:t xml:space="preserve">, </w:t>
      </w:r>
      <w:r w:rsidR="00F909D1" w:rsidRPr="00263A29">
        <w:rPr>
          <w:szCs w:val="20"/>
        </w:rPr>
        <w:t xml:space="preserve">Keben </w:t>
      </w:r>
      <w:r w:rsidR="00F76953" w:rsidRPr="00263A29">
        <w:rPr>
          <w:szCs w:val="20"/>
        </w:rPr>
        <w:t>c</w:t>
      </w:r>
      <w:r w:rsidR="00F909D1" w:rsidRPr="00263A29">
        <w:rPr>
          <w:szCs w:val="20"/>
        </w:rPr>
        <w:t>ivarında mağara ve yazıtlar</w:t>
      </w:r>
      <w:r w:rsidR="00F76953" w:rsidRPr="00263A29">
        <w:rPr>
          <w:szCs w:val="20"/>
        </w:rPr>
        <w:t xml:space="preserve">, </w:t>
      </w:r>
      <w:r w:rsidR="00F909D1" w:rsidRPr="00263A29">
        <w:rPr>
          <w:szCs w:val="20"/>
        </w:rPr>
        <w:t>Mezarlıklar</w:t>
      </w:r>
      <w:r w:rsidR="00F76953" w:rsidRPr="00263A29">
        <w:rPr>
          <w:szCs w:val="20"/>
        </w:rPr>
        <w:t>,</w:t>
      </w:r>
      <w:proofErr w:type="gramEnd"/>
    </w:p>
    <w:p w:rsidR="00F909D1" w:rsidRPr="00263A29" w:rsidRDefault="00927B8F" w:rsidP="00927B8F">
      <w:pPr>
        <w:pStyle w:val="GvdeMetniGirintisi3"/>
        <w:tabs>
          <w:tab w:val="num" w:pos="1425"/>
        </w:tabs>
        <w:ind w:firstLine="0"/>
        <w:rPr>
          <w:szCs w:val="20"/>
        </w:rPr>
      </w:pPr>
      <w:r>
        <w:rPr>
          <w:b/>
          <w:szCs w:val="20"/>
        </w:rPr>
        <w:tab/>
      </w:r>
      <w:r w:rsidR="00F909D1" w:rsidRPr="00263A29">
        <w:rPr>
          <w:b/>
          <w:szCs w:val="20"/>
        </w:rPr>
        <w:t xml:space="preserve">MESİRE YERLERİ </w:t>
      </w:r>
      <w:r w:rsidR="00F909D1" w:rsidRPr="00263A29">
        <w:rPr>
          <w:szCs w:val="20"/>
        </w:rPr>
        <w:t>–</w:t>
      </w:r>
      <w:proofErr w:type="spellStart"/>
      <w:r w:rsidR="00F909D1" w:rsidRPr="00263A29">
        <w:rPr>
          <w:szCs w:val="20"/>
        </w:rPr>
        <w:t>Dekeçatı-Aykadın</w:t>
      </w:r>
      <w:proofErr w:type="spellEnd"/>
      <w:r w:rsidR="00F909D1" w:rsidRPr="00263A29">
        <w:rPr>
          <w:szCs w:val="20"/>
        </w:rPr>
        <w:t xml:space="preserve"> –</w:t>
      </w:r>
      <w:proofErr w:type="spellStart"/>
      <w:r w:rsidR="00F909D1" w:rsidRPr="00263A29">
        <w:rPr>
          <w:szCs w:val="20"/>
        </w:rPr>
        <w:t>Süngüller</w:t>
      </w:r>
      <w:proofErr w:type="spellEnd"/>
      <w:r w:rsidR="00F909D1" w:rsidRPr="00263A29">
        <w:rPr>
          <w:szCs w:val="20"/>
        </w:rPr>
        <w:t xml:space="preserve">-         Serper, </w:t>
      </w:r>
      <w:proofErr w:type="spellStart"/>
      <w:proofErr w:type="gramStart"/>
      <w:r w:rsidR="00F909D1" w:rsidRPr="00263A29">
        <w:rPr>
          <w:szCs w:val="20"/>
        </w:rPr>
        <w:t>Başyayla,Zeyve</w:t>
      </w:r>
      <w:proofErr w:type="spellEnd"/>
      <w:proofErr w:type="gramEnd"/>
      <w:r w:rsidR="00F909D1" w:rsidRPr="00263A29">
        <w:rPr>
          <w:szCs w:val="20"/>
        </w:rPr>
        <w:t>, Göksu</w:t>
      </w:r>
    </w:p>
    <w:p w:rsidR="001E3DC4" w:rsidRPr="00263A29" w:rsidRDefault="00F909D1" w:rsidP="00F909D1">
      <w:pPr>
        <w:autoSpaceDE w:val="0"/>
        <w:autoSpaceDN w:val="0"/>
        <w:adjustRightInd w:val="0"/>
        <w:spacing w:before="120" w:after="0" w:line="240" w:lineRule="auto"/>
        <w:jc w:val="both"/>
        <w:rPr>
          <w:rFonts w:ascii="Candara" w:hAnsi="Candara"/>
          <w:sz w:val="20"/>
          <w:szCs w:val="20"/>
        </w:rPr>
      </w:pPr>
      <w:r w:rsidRPr="00263A29">
        <w:rPr>
          <w:rFonts w:ascii="Candara" w:hAnsi="Candara"/>
          <w:sz w:val="20"/>
          <w:szCs w:val="20"/>
        </w:rPr>
        <w:t xml:space="preserve"> </w:t>
      </w:r>
      <w:r w:rsidR="001E3DC4" w:rsidRPr="00263A29">
        <w:rPr>
          <w:rFonts w:ascii="Candara" w:hAnsi="Candara"/>
          <w:sz w:val="20"/>
          <w:szCs w:val="20"/>
        </w:rPr>
        <w:t xml:space="preserve">Ayrıca </w:t>
      </w:r>
      <w:proofErr w:type="spellStart"/>
      <w:r w:rsidR="001E3DC4" w:rsidRPr="00263A29">
        <w:rPr>
          <w:rFonts w:ascii="Candara" w:hAnsi="Candara"/>
          <w:sz w:val="20"/>
          <w:szCs w:val="20"/>
        </w:rPr>
        <w:t>i</w:t>
      </w:r>
      <w:r w:rsidR="00314B1C" w:rsidRPr="00263A29">
        <w:rPr>
          <w:rFonts w:ascii="Candara" w:hAnsi="Candara"/>
          <w:sz w:val="20"/>
          <w:szCs w:val="20"/>
        </w:rPr>
        <w:t>çe</w:t>
      </w:r>
      <w:r w:rsidR="001E3DC4" w:rsidRPr="00263A29">
        <w:rPr>
          <w:rFonts w:ascii="Candara" w:hAnsi="Candara"/>
          <w:sz w:val="20"/>
          <w:szCs w:val="20"/>
        </w:rPr>
        <w:t>l</w:t>
      </w:r>
      <w:proofErr w:type="spellEnd"/>
      <w:r w:rsidR="001E3DC4" w:rsidRPr="00263A29">
        <w:rPr>
          <w:rFonts w:ascii="Candara" w:hAnsi="Candara"/>
          <w:sz w:val="20"/>
          <w:szCs w:val="20"/>
        </w:rPr>
        <w:t xml:space="preserve"> kültürüne çok önemli katkısı olan Türk Dil Bayramı etkinlikleri de 52 yıldır </w:t>
      </w:r>
      <w:r w:rsidR="00314B1C" w:rsidRPr="00263A29">
        <w:rPr>
          <w:rFonts w:ascii="Candara" w:hAnsi="Candara"/>
          <w:sz w:val="20"/>
          <w:szCs w:val="20"/>
        </w:rPr>
        <w:t xml:space="preserve">ilçemiz </w:t>
      </w:r>
      <w:proofErr w:type="spellStart"/>
      <w:r w:rsidR="00314B1C" w:rsidRPr="00263A29">
        <w:rPr>
          <w:rFonts w:ascii="Candara" w:hAnsi="Candara"/>
          <w:sz w:val="20"/>
          <w:szCs w:val="20"/>
        </w:rPr>
        <w:t>Balkusan</w:t>
      </w:r>
      <w:proofErr w:type="spellEnd"/>
      <w:r w:rsidR="00314B1C" w:rsidRPr="00263A29">
        <w:rPr>
          <w:rFonts w:ascii="Candara" w:hAnsi="Candara"/>
          <w:sz w:val="20"/>
          <w:szCs w:val="20"/>
        </w:rPr>
        <w:t xml:space="preserve"> köyünde</w:t>
      </w:r>
      <w:r w:rsidR="001E3DC4" w:rsidRPr="00263A29">
        <w:rPr>
          <w:rFonts w:ascii="Candara" w:hAnsi="Candara"/>
          <w:sz w:val="20"/>
          <w:szCs w:val="20"/>
        </w:rPr>
        <w:t xml:space="preserve"> kutlanmaktadır.</w:t>
      </w:r>
    </w:p>
    <w:p w:rsidR="00A86B9D" w:rsidRPr="001E3DC4" w:rsidRDefault="00A86B9D" w:rsidP="001E3DC4">
      <w:pPr>
        <w:jc w:val="both"/>
        <w:rPr>
          <w:rFonts w:ascii="Candara" w:hAnsi="Candara"/>
          <w:szCs w:val="24"/>
        </w:rPr>
        <w:sectPr w:rsidR="00A86B9D" w:rsidRPr="001E3DC4" w:rsidSect="007F7E97">
          <w:footerReference w:type="default" r:id="rId41"/>
          <w:pgSz w:w="11906" w:h="16838" w:code="9"/>
          <w:pgMar w:top="709" w:right="707" w:bottom="851" w:left="567" w:header="708" w:footer="235" w:gutter="0"/>
          <w:cols w:space="708"/>
          <w:docGrid w:linePitch="360"/>
        </w:sectPr>
      </w:pPr>
    </w:p>
    <w:p w:rsidR="001E3DC4" w:rsidRPr="00927B8F" w:rsidRDefault="001E3DC4" w:rsidP="00927B8F">
      <w:pPr>
        <w:pStyle w:val="Balk4"/>
        <w:spacing w:before="240" w:after="240"/>
        <w:ind w:left="0"/>
        <w:jc w:val="center"/>
        <w:rPr>
          <w:rFonts w:ascii="Candara" w:hAnsi="Candara"/>
          <w:color w:val="0070C0"/>
          <w:sz w:val="20"/>
          <w:szCs w:val="20"/>
        </w:rPr>
      </w:pPr>
      <w:bookmarkStart w:id="149" w:name="_Toc387422050"/>
      <w:bookmarkStart w:id="150" w:name="_Toc388973977"/>
      <w:bookmarkStart w:id="151" w:name="_Toc417896300"/>
      <w:r w:rsidRPr="00927B8F">
        <w:rPr>
          <w:rFonts w:ascii="Candara" w:hAnsi="Candara"/>
          <w:color w:val="0070C0"/>
          <w:sz w:val="20"/>
          <w:szCs w:val="20"/>
        </w:rPr>
        <w:lastRenderedPageBreak/>
        <w:t>PEST</w:t>
      </w:r>
      <w:r w:rsidR="008875B4" w:rsidRPr="00927B8F">
        <w:rPr>
          <w:rFonts w:ascii="Candara" w:hAnsi="Candara"/>
          <w:color w:val="0070C0"/>
          <w:sz w:val="20"/>
          <w:szCs w:val="20"/>
        </w:rPr>
        <w:t>LE</w:t>
      </w:r>
      <w:r w:rsidRPr="00927B8F">
        <w:rPr>
          <w:rFonts w:ascii="Candara" w:hAnsi="Candara"/>
          <w:color w:val="0070C0"/>
          <w:sz w:val="20"/>
          <w:szCs w:val="20"/>
        </w:rPr>
        <w:t xml:space="preserve"> ANALİZİ (Politik-Yasal, Ekonomik, </w:t>
      </w:r>
      <w:proofErr w:type="spellStart"/>
      <w:r w:rsidRPr="00927B8F">
        <w:rPr>
          <w:rFonts w:ascii="Candara" w:hAnsi="Candara"/>
          <w:color w:val="0070C0"/>
          <w:sz w:val="20"/>
          <w:szCs w:val="20"/>
        </w:rPr>
        <w:t>Sosyo</w:t>
      </w:r>
      <w:proofErr w:type="spellEnd"/>
      <w:r w:rsidRPr="00927B8F">
        <w:rPr>
          <w:rFonts w:ascii="Candara" w:hAnsi="Candara"/>
          <w:color w:val="0070C0"/>
          <w:sz w:val="20"/>
          <w:szCs w:val="20"/>
        </w:rPr>
        <w:t>-Kültürel, Teknol</w:t>
      </w:r>
      <w:r w:rsidR="00927B8F" w:rsidRPr="00927B8F">
        <w:rPr>
          <w:rFonts w:ascii="Candara" w:hAnsi="Candara"/>
          <w:color w:val="0070C0"/>
          <w:sz w:val="20"/>
          <w:szCs w:val="20"/>
        </w:rPr>
        <w:t>o</w:t>
      </w:r>
      <w:r w:rsidRPr="00927B8F">
        <w:rPr>
          <w:rFonts w:ascii="Candara" w:hAnsi="Candara"/>
          <w:color w:val="0070C0"/>
          <w:sz w:val="20"/>
          <w:szCs w:val="20"/>
        </w:rPr>
        <w:t xml:space="preserve">jik </w:t>
      </w:r>
      <w:r w:rsidR="008875B4" w:rsidRPr="00927B8F">
        <w:rPr>
          <w:rFonts w:ascii="Candara" w:hAnsi="Candara"/>
          <w:color w:val="0070C0"/>
          <w:sz w:val="20"/>
          <w:szCs w:val="20"/>
        </w:rPr>
        <w:t>Hukuki Ekolojik</w:t>
      </w:r>
      <w:r w:rsidRPr="00927B8F">
        <w:rPr>
          <w:rFonts w:ascii="Candara" w:hAnsi="Candara"/>
          <w:color w:val="0070C0"/>
          <w:sz w:val="20"/>
          <w:szCs w:val="20"/>
        </w:rPr>
        <w:t>)</w:t>
      </w:r>
      <w:bookmarkEnd w:id="149"/>
      <w:bookmarkEnd w:id="150"/>
      <w:bookmarkEnd w:id="151"/>
    </w:p>
    <w:tbl>
      <w:tblPr>
        <w:tblW w:w="10632" w:type="dxa"/>
        <w:tblInd w:w="-7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0632"/>
      </w:tblGrid>
      <w:tr w:rsidR="001E3DC4" w:rsidRPr="00D471FB" w:rsidTr="00927B8F">
        <w:trPr>
          <w:trHeight w:val="495"/>
        </w:trPr>
        <w:tc>
          <w:tcPr>
            <w:tcW w:w="10632" w:type="dxa"/>
            <w:shd w:val="clear" w:color="auto" w:fill="0070C0"/>
            <w:vAlign w:val="center"/>
            <w:hideMark/>
          </w:tcPr>
          <w:p w:rsidR="001E3DC4" w:rsidRPr="00927B8F" w:rsidRDefault="001E3DC4" w:rsidP="006E42CC">
            <w:pPr>
              <w:spacing w:before="240" w:after="240" w:line="240" w:lineRule="auto"/>
              <w:jc w:val="center"/>
              <w:rPr>
                <w:rFonts w:ascii="Candara" w:hAnsi="Candara"/>
                <w:b/>
                <w:bCs/>
                <w:color w:val="000000"/>
                <w:sz w:val="28"/>
                <w:szCs w:val="28"/>
              </w:rPr>
            </w:pPr>
            <w:r w:rsidRPr="00927B8F">
              <w:rPr>
                <w:rFonts w:ascii="Candara" w:hAnsi="Candara"/>
                <w:b/>
                <w:bCs/>
                <w:color w:val="FFFFFF"/>
                <w:sz w:val="28"/>
                <w:szCs w:val="28"/>
              </w:rPr>
              <w:t>POLİTİK EĞİLİMLER</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Başta engelliler ve kız çocukları olmak üzere tüm çocukların okula erişimi sağ</w:t>
            </w:r>
            <w:r w:rsidR="00E47707" w:rsidRPr="00C50505">
              <w:rPr>
                <w:rFonts w:ascii="Candara" w:hAnsi="Candara"/>
                <w:color w:val="000000"/>
                <w:sz w:val="16"/>
                <w:szCs w:val="16"/>
              </w:rPr>
              <w:t>lanacak olması</w:t>
            </w:r>
          </w:p>
        </w:tc>
      </w:tr>
      <w:tr w:rsidR="001E3DC4" w:rsidRPr="00D471FB" w:rsidTr="00927B8F">
        <w:trPr>
          <w:trHeight w:val="397"/>
        </w:trPr>
        <w:tc>
          <w:tcPr>
            <w:tcW w:w="10632" w:type="dxa"/>
            <w:shd w:val="clear" w:color="auto" w:fill="1C97BE"/>
            <w:vAlign w:val="center"/>
            <w:hideMark/>
          </w:tcPr>
          <w:p w:rsidR="001E3DC4" w:rsidRPr="00C50505" w:rsidRDefault="00B17091"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O</w:t>
            </w:r>
            <w:r w:rsidR="00E47707" w:rsidRPr="00C50505">
              <w:rPr>
                <w:rFonts w:ascii="Candara" w:hAnsi="Candara"/>
                <w:color w:val="FFFFFF"/>
                <w:sz w:val="16"/>
                <w:szCs w:val="16"/>
              </w:rPr>
              <w:t>kul terki azaltılacak olması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Gereksinim duyan engellilerin ve özel yetenekli bireylerin, bütünleştirme eğitimi doğrultusunda uygun ortamlarda eğitimlerinin sağlan</w:t>
            </w:r>
            <w:r w:rsidR="00E47707" w:rsidRPr="00C50505">
              <w:rPr>
                <w:rFonts w:ascii="Candara" w:hAnsi="Candara"/>
                <w:color w:val="000000"/>
                <w:sz w:val="16"/>
                <w:szCs w:val="16"/>
              </w:rPr>
              <w:t>acak olması</w:t>
            </w:r>
          </w:p>
        </w:tc>
      </w:tr>
      <w:tr w:rsidR="001E3DC4" w:rsidRPr="00D471FB" w:rsidTr="00927B8F">
        <w:trPr>
          <w:trHeight w:val="397"/>
        </w:trPr>
        <w:tc>
          <w:tcPr>
            <w:tcW w:w="10632" w:type="dxa"/>
            <w:shd w:val="clear" w:color="auto" w:fill="1C97BE"/>
            <w:vAlign w:val="center"/>
            <w:hideMark/>
          </w:tcPr>
          <w:p w:rsidR="001E3DC4" w:rsidRPr="00C50505" w:rsidRDefault="00E47707" w:rsidP="00B17091">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Yabancı dil eğitimin daha küçük yaşlara çekilm</w:t>
            </w:r>
            <w:r w:rsidR="00B17091" w:rsidRPr="00C50505">
              <w:rPr>
                <w:rFonts w:ascii="Candara" w:hAnsi="Candara"/>
                <w:color w:val="FFFFFF"/>
                <w:sz w:val="16"/>
                <w:szCs w:val="16"/>
              </w:rPr>
              <w:t>iş olması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 xml:space="preserve">Öğrencilerin ilgi ve yeteneklerini dikkate alan etkin rehberlik ve yönlendirme hizmetleri desteğiyle, </w:t>
            </w:r>
            <w:r w:rsidR="00E47707" w:rsidRPr="00C50505">
              <w:rPr>
                <w:rFonts w:ascii="Candara" w:hAnsi="Candara"/>
                <w:color w:val="000000"/>
                <w:sz w:val="16"/>
                <w:szCs w:val="16"/>
              </w:rPr>
              <w:t>s</w:t>
            </w:r>
            <w:r w:rsidRPr="00C50505">
              <w:rPr>
                <w:rFonts w:ascii="Candara" w:hAnsi="Candara"/>
                <w:color w:val="000000"/>
                <w:sz w:val="16"/>
                <w:szCs w:val="16"/>
              </w:rPr>
              <w:t>üreç odaklı bir değerlendirme yapısına kavuşturu</w:t>
            </w:r>
            <w:r w:rsidRPr="00C50505">
              <w:rPr>
                <w:rFonts w:ascii="Candara" w:hAnsi="Candara"/>
                <w:color w:val="000000"/>
                <w:sz w:val="16"/>
                <w:szCs w:val="16"/>
              </w:rPr>
              <w:t>l</w:t>
            </w:r>
            <w:r w:rsidR="00960206" w:rsidRPr="00C50505">
              <w:rPr>
                <w:rFonts w:ascii="Candara" w:hAnsi="Candara"/>
                <w:color w:val="000000"/>
                <w:sz w:val="16"/>
                <w:szCs w:val="16"/>
              </w:rPr>
              <w:t>ması</w:t>
            </w:r>
          </w:p>
        </w:tc>
      </w:tr>
      <w:tr w:rsidR="001E3DC4" w:rsidRPr="00D471FB" w:rsidTr="00927B8F">
        <w:trPr>
          <w:trHeight w:val="397"/>
        </w:trPr>
        <w:tc>
          <w:tcPr>
            <w:tcW w:w="10632" w:type="dxa"/>
            <w:shd w:val="clear" w:color="auto" w:fill="1C97BE"/>
            <w:vAlign w:val="center"/>
            <w:hideMark/>
          </w:tcPr>
          <w:p w:rsidR="001E3DC4" w:rsidRPr="00C50505" w:rsidRDefault="00960206" w:rsidP="00407E3A">
            <w:pPr>
              <w:pStyle w:val="ListeParagraf"/>
              <w:numPr>
                <w:ilvl w:val="0"/>
                <w:numId w:val="43"/>
              </w:numPr>
              <w:ind w:left="351"/>
              <w:rPr>
                <w:rFonts w:ascii="Candara" w:hAnsi="Candara"/>
                <w:sz w:val="16"/>
                <w:szCs w:val="16"/>
              </w:rPr>
            </w:pPr>
            <w:r w:rsidRPr="00C50505">
              <w:rPr>
                <w:rFonts w:ascii="Candara" w:hAnsi="Candara"/>
                <w:color w:val="FFFFFF" w:themeColor="background1"/>
                <w:sz w:val="16"/>
                <w:szCs w:val="16"/>
              </w:rPr>
              <w:t>Temel eğitim ve ortaöğretimde yeni eğitim müfredatının hayata geçirilmiş olması</w:t>
            </w:r>
          </w:p>
        </w:tc>
      </w:tr>
      <w:tr w:rsidR="001E3DC4" w:rsidRPr="00D471FB" w:rsidTr="00927B8F">
        <w:trPr>
          <w:trHeight w:val="397"/>
        </w:trPr>
        <w:tc>
          <w:tcPr>
            <w:tcW w:w="10632" w:type="dxa"/>
            <w:shd w:val="clear" w:color="auto" w:fill="A5D5E2"/>
            <w:vAlign w:val="center"/>
            <w:hideMark/>
          </w:tcPr>
          <w:p w:rsidR="001E3DC4" w:rsidRPr="00C50505" w:rsidRDefault="00960206"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Öğrencilerin ders kitaplarına ücretsiz erişimi</w:t>
            </w:r>
          </w:p>
        </w:tc>
      </w:tr>
      <w:tr w:rsidR="001E3DC4" w:rsidRPr="00D471FB" w:rsidTr="00927B8F">
        <w:trPr>
          <w:trHeight w:val="397"/>
        </w:trPr>
        <w:tc>
          <w:tcPr>
            <w:tcW w:w="10632" w:type="dxa"/>
            <w:shd w:val="clear" w:color="auto" w:fill="1C97BE"/>
            <w:vAlign w:val="center"/>
            <w:hideMark/>
          </w:tcPr>
          <w:p w:rsidR="001E3DC4" w:rsidRPr="00C50505" w:rsidRDefault="00960206"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Toplumun eğitim öğretime verdikleri önem ve çocukları adına eğitimden beklentilerinin yüksek olması</w:t>
            </w:r>
          </w:p>
        </w:tc>
      </w:tr>
      <w:tr w:rsidR="001E3DC4" w:rsidRPr="00D471FB" w:rsidTr="00927B8F">
        <w:trPr>
          <w:trHeight w:val="397"/>
        </w:trPr>
        <w:tc>
          <w:tcPr>
            <w:tcW w:w="10632" w:type="dxa"/>
            <w:shd w:val="clear" w:color="auto" w:fill="A5D5E2"/>
            <w:vAlign w:val="center"/>
            <w:hideMark/>
          </w:tcPr>
          <w:p w:rsidR="001E3DC4" w:rsidRPr="00C50505" w:rsidRDefault="00960206"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Özel sektörün tüm eğitim kademelerine girmesi</w:t>
            </w:r>
          </w:p>
        </w:tc>
      </w:tr>
      <w:tr w:rsidR="001E3DC4" w:rsidRPr="00D471FB" w:rsidTr="00927B8F">
        <w:trPr>
          <w:trHeight w:val="397"/>
        </w:trPr>
        <w:tc>
          <w:tcPr>
            <w:tcW w:w="10632" w:type="dxa"/>
            <w:shd w:val="clear" w:color="auto" w:fill="1C97BE"/>
            <w:vAlign w:val="center"/>
            <w:hideMark/>
          </w:tcPr>
          <w:p w:rsidR="001E3DC4" w:rsidRPr="00C50505" w:rsidRDefault="00960206"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FATİH Projesinin tüm eğitim kurumlarında yaygınlaşacak olması</w:t>
            </w:r>
          </w:p>
        </w:tc>
      </w:tr>
      <w:tr w:rsidR="001E3DC4" w:rsidRPr="00D471FB" w:rsidTr="00927B8F">
        <w:trPr>
          <w:trHeight w:val="397"/>
        </w:trPr>
        <w:tc>
          <w:tcPr>
            <w:tcW w:w="10632" w:type="dxa"/>
            <w:shd w:val="clear" w:color="auto" w:fill="A5D5E2"/>
            <w:vAlign w:val="center"/>
            <w:hideMark/>
          </w:tcPr>
          <w:p w:rsidR="001E3DC4" w:rsidRPr="00C50505" w:rsidRDefault="00960206"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Eğitimdeki başarının OECD ülkelerinden düşük olması</w:t>
            </w:r>
          </w:p>
        </w:tc>
      </w:tr>
      <w:tr w:rsidR="001E3DC4" w:rsidRPr="00D471FB" w:rsidTr="00927B8F">
        <w:trPr>
          <w:trHeight w:val="397"/>
        </w:trPr>
        <w:tc>
          <w:tcPr>
            <w:tcW w:w="10632" w:type="dxa"/>
            <w:shd w:val="clear" w:color="auto" w:fill="1C97BE"/>
            <w:vAlign w:val="center"/>
            <w:hideMark/>
          </w:tcPr>
          <w:p w:rsidR="001E3DC4" w:rsidRPr="00C50505" w:rsidRDefault="00960206"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Ders saatlerinin OECD ortalamasının altında olması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Ortaöğretim ve yükseköğretim düzeyindeki mesleki ve teknik eğitimde program bütünlüğü temin edilecek Nitelikli işgücünün yetiştirilmesinde uygul</w:t>
            </w:r>
            <w:r w:rsidRPr="00C50505">
              <w:rPr>
                <w:rFonts w:ascii="Candara" w:hAnsi="Candara"/>
                <w:color w:val="000000"/>
                <w:sz w:val="16"/>
                <w:szCs w:val="16"/>
              </w:rPr>
              <w:t>a</w:t>
            </w:r>
            <w:r w:rsidRPr="00C50505">
              <w:rPr>
                <w:rFonts w:ascii="Candara" w:hAnsi="Candara"/>
                <w:color w:val="000000"/>
                <w:sz w:val="16"/>
                <w:szCs w:val="16"/>
              </w:rPr>
              <w:t>malı eğitime ağırlık verilecektir.</w:t>
            </w:r>
          </w:p>
        </w:tc>
      </w:tr>
      <w:tr w:rsidR="001E3DC4" w:rsidRPr="00D471FB" w:rsidTr="00927B8F">
        <w:trPr>
          <w:trHeight w:val="397"/>
        </w:trPr>
        <w:tc>
          <w:tcPr>
            <w:tcW w:w="10632" w:type="dxa"/>
            <w:shd w:val="clear" w:color="auto" w:fill="1C97BE"/>
            <w:vAlign w:val="center"/>
            <w:hideMark/>
          </w:tcPr>
          <w:p w:rsidR="001E3DC4" w:rsidRPr="00C50505" w:rsidRDefault="00960206"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Milli Eğitim Mevzuatında değişikliklerin sık yapılması</w:t>
            </w:r>
          </w:p>
        </w:tc>
      </w:tr>
      <w:tr w:rsidR="001E3DC4" w:rsidRPr="00D471FB" w:rsidTr="00927B8F">
        <w:trPr>
          <w:trHeight w:val="397"/>
        </w:trPr>
        <w:tc>
          <w:tcPr>
            <w:tcW w:w="10632" w:type="dxa"/>
            <w:shd w:val="clear" w:color="auto" w:fill="A5D5E2"/>
            <w:vAlign w:val="center"/>
            <w:hideMark/>
          </w:tcPr>
          <w:p w:rsidR="001E3DC4" w:rsidRPr="00C50505" w:rsidRDefault="0012513A" w:rsidP="00407E3A">
            <w:pPr>
              <w:pStyle w:val="ListeParagraf"/>
              <w:numPr>
                <w:ilvl w:val="0"/>
                <w:numId w:val="43"/>
              </w:numPr>
              <w:spacing w:after="0"/>
              <w:ind w:left="351"/>
              <w:jc w:val="both"/>
              <w:rPr>
                <w:rFonts w:ascii="Candara" w:hAnsi="Candara"/>
                <w:color w:val="000000"/>
                <w:sz w:val="16"/>
                <w:szCs w:val="16"/>
              </w:rPr>
            </w:pPr>
            <w:r>
              <w:rPr>
                <w:rFonts w:ascii="Candara" w:hAnsi="Candara"/>
                <w:color w:val="000000"/>
                <w:sz w:val="16"/>
                <w:szCs w:val="16"/>
              </w:rPr>
              <w:t>İlçe</w:t>
            </w:r>
            <w:r w:rsidR="00E772EC" w:rsidRPr="00C50505">
              <w:rPr>
                <w:rFonts w:ascii="Candara" w:hAnsi="Candara"/>
                <w:color w:val="000000"/>
                <w:sz w:val="16"/>
                <w:szCs w:val="16"/>
              </w:rPr>
              <w:t xml:space="preserve">mizdeki öğretmenlerin % 48’ </w:t>
            </w:r>
            <w:proofErr w:type="spellStart"/>
            <w:r w:rsidR="00CC2287" w:rsidRPr="00C50505">
              <w:rPr>
                <w:rFonts w:ascii="Candara" w:hAnsi="Candara"/>
                <w:color w:val="000000"/>
                <w:sz w:val="16"/>
                <w:szCs w:val="16"/>
              </w:rPr>
              <w:t>lik</w:t>
            </w:r>
            <w:proofErr w:type="spellEnd"/>
            <w:r w:rsidR="001E3DC4" w:rsidRPr="00C50505">
              <w:rPr>
                <w:rFonts w:ascii="Candara" w:hAnsi="Candara"/>
                <w:color w:val="000000"/>
                <w:sz w:val="16"/>
                <w:szCs w:val="16"/>
              </w:rPr>
              <w:t xml:space="preserve"> kısmının mesleki tecrübelerinin eksik olması.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Zorunlu eğitimin 12 yıla çıkmasıyla çırak sayısının azalması.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3"/>
              </w:numPr>
              <w:spacing w:after="0"/>
              <w:ind w:left="351"/>
              <w:jc w:val="both"/>
              <w:rPr>
                <w:rFonts w:ascii="Candara" w:hAnsi="Candara"/>
                <w:color w:val="000000"/>
                <w:sz w:val="16"/>
                <w:szCs w:val="16"/>
              </w:rPr>
            </w:pPr>
            <w:proofErr w:type="gramStart"/>
            <w:r w:rsidRPr="00C50505">
              <w:rPr>
                <w:rFonts w:ascii="Candara" w:hAnsi="Candara"/>
                <w:color w:val="000000"/>
                <w:sz w:val="16"/>
                <w:szCs w:val="16"/>
              </w:rPr>
              <w:t>Asgari ücretle çalışan ailelerin çoğunlukta olması.</w:t>
            </w:r>
            <w:proofErr w:type="gramEnd"/>
          </w:p>
        </w:tc>
      </w:tr>
      <w:tr w:rsidR="001E3DC4" w:rsidRPr="00D471FB" w:rsidTr="00927B8F">
        <w:trPr>
          <w:trHeight w:val="397"/>
        </w:trPr>
        <w:tc>
          <w:tcPr>
            <w:tcW w:w="10632" w:type="dxa"/>
            <w:shd w:val="clear" w:color="auto" w:fill="1C97BE"/>
            <w:vAlign w:val="center"/>
            <w:hideMark/>
          </w:tcPr>
          <w:p w:rsidR="001E3DC4" w:rsidRPr="00C50505" w:rsidRDefault="001F4B61"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4+4+4lü eğitim sistemine geçiş sürecinde fiziki kapasite ve eğitim alanına yansıyan aksaklıklar olması</w:t>
            </w:r>
          </w:p>
        </w:tc>
      </w:tr>
      <w:tr w:rsidR="001E3DC4" w:rsidRPr="00D471FB" w:rsidTr="00927B8F">
        <w:trPr>
          <w:trHeight w:val="397"/>
        </w:trPr>
        <w:tc>
          <w:tcPr>
            <w:tcW w:w="10632" w:type="dxa"/>
            <w:shd w:val="clear" w:color="auto" w:fill="A5D5E2"/>
            <w:vAlign w:val="center"/>
            <w:hideMark/>
          </w:tcPr>
          <w:p w:rsidR="001E3DC4" w:rsidRPr="00C50505" w:rsidRDefault="001F4B61"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Hayat Boyu Öğrenmenin yaygınlaştırılması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3"/>
              </w:numPr>
              <w:spacing w:after="0"/>
              <w:ind w:left="351"/>
              <w:jc w:val="both"/>
              <w:rPr>
                <w:rFonts w:ascii="Candara" w:hAnsi="Candara"/>
                <w:color w:val="FFFFFF"/>
                <w:sz w:val="16"/>
                <w:szCs w:val="16"/>
              </w:rPr>
            </w:pPr>
            <w:proofErr w:type="gramStart"/>
            <w:r w:rsidRPr="00C50505">
              <w:rPr>
                <w:rFonts w:ascii="Candara" w:hAnsi="Candara"/>
                <w:color w:val="FFFFFF"/>
                <w:sz w:val="16"/>
                <w:szCs w:val="16"/>
              </w:rPr>
              <w:t>Ödeneklerin zamanında serbest bırakılmaması.</w:t>
            </w:r>
            <w:proofErr w:type="gramEnd"/>
          </w:p>
        </w:tc>
      </w:tr>
      <w:tr w:rsidR="001E3DC4" w:rsidRPr="00D471FB" w:rsidTr="00927B8F">
        <w:trPr>
          <w:trHeight w:val="397"/>
        </w:trPr>
        <w:tc>
          <w:tcPr>
            <w:tcW w:w="10632" w:type="dxa"/>
            <w:shd w:val="clear" w:color="auto" w:fill="A5D5E2"/>
            <w:vAlign w:val="center"/>
            <w:hideMark/>
          </w:tcPr>
          <w:p w:rsidR="001E3DC4" w:rsidRPr="00C50505" w:rsidRDefault="001F4B61" w:rsidP="00407E3A">
            <w:pPr>
              <w:pStyle w:val="ListeParagraf"/>
              <w:numPr>
                <w:ilvl w:val="0"/>
                <w:numId w:val="43"/>
              </w:numPr>
              <w:spacing w:after="0"/>
              <w:ind w:left="351"/>
              <w:jc w:val="both"/>
              <w:rPr>
                <w:rFonts w:ascii="Candara" w:hAnsi="Candara"/>
                <w:color w:val="000000"/>
                <w:sz w:val="16"/>
                <w:szCs w:val="16"/>
              </w:rPr>
            </w:pPr>
            <w:r w:rsidRPr="00C50505">
              <w:rPr>
                <w:rFonts w:ascii="Candara" w:hAnsi="Candara"/>
                <w:color w:val="000000"/>
                <w:sz w:val="16"/>
                <w:szCs w:val="16"/>
              </w:rPr>
              <w:t xml:space="preserve">Avrupa Birliğine üyelik sürecinin devamı ve eğitim öğretime yansıması </w:t>
            </w:r>
          </w:p>
        </w:tc>
      </w:tr>
      <w:tr w:rsidR="001E3DC4" w:rsidRPr="00D471FB" w:rsidTr="00927B8F">
        <w:trPr>
          <w:trHeight w:val="397"/>
        </w:trPr>
        <w:tc>
          <w:tcPr>
            <w:tcW w:w="10632" w:type="dxa"/>
            <w:shd w:val="clear" w:color="auto" w:fill="1C97BE"/>
            <w:vAlign w:val="center"/>
            <w:hideMark/>
          </w:tcPr>
          <w:p w:rsidR="001E3DC4" w:rsidRPr="00C50505" w:rsidRDefault="001F4B61" w:rsidP="00407E3A">
            <w:pPr>
              <w:pStyle w:val="ListeParagraf"/>
              <w:numPr>
                <w:ilvl w:val="0"/>
                <w:numId w:val="43"/>
              </w:numPr>
              <w:spacing w:after="0"/>
              <w:ind w:left="351"/>
              <w:jc w:val="both"/>
              <w:rPr>
                <w:rFonts w:ascii="Candara" w:hAnsi="Candara"/>
                <w:color w:val="FFFFFF"/>
                <w:sz w:val="16"/>
                <w:szCs w:val="16"/>
              </w:rPr>
            </w:pPr>
            <w:r w:rsidRPr="00C50505">
              <w:rPr>
                <w:rFonts w:ascii="Candara" w:hAnsi="Candara"/>
                <w:color w:val="FFFFFF"/>
                <w:sz w:val="16"/>
                <w:szCs w:val="16"/>
              </w:rPr>
              <w:t xml:space="preserve">Dershanelerin kapatılıp özel </w:t>
            </w:r>
            <w:r w:rsidRPr="00C50505">
              <w:rPr>
                <w:rFonts w:ascii="Candara" w:hAnsi="Candara"/>
                <w:color w:val="FFFFFF"/>
                <w:sz w:val="16"/>
                <w:szCs w:val="16"/>
                <w:shd w:val="clear" w:color="auto" w:fill="1C97BE"/>
              </w:rPr>
              <w:t>o</w:t>
            </w:r>
            <w:r w:rsidRPr="00C50505">
              <w:rPr>
                <w:rFonts w:ascii="Candara" w:hAnsi="Candara"/>
                <w:color w:val="FFFFFF"/>
                <w:sz w:val="16"/>
                <w:szCs w:val="16"/>
              </w:rPr>
              <w:t>kula dönüştürülecek olması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3"/>
              </w:numPr>
              <w:spacing w:after="0"/>
              <w:ind w:left="351"/>
              <w:jc w:val="both"/>
              <w:rPr>
                <w:rFonts w:ascii="Candara" w:hAnsi="Candara"/>
                <w:color w:val="000000"/>
                <w:sz w:val="16"/>
                <w:szCs w:val="16"/>
              </w:rPr>
            </w:pPr>
            <w:proofErr w:type="gramStart"/>
            <w:r w:rsidRPr="00C50505">
              <w:rPr>
                <w:rFonts w:ascii="Candara" w:hAnsi="Candara"/>
                <w:color w:val="000000"/>
                <w:sz w:val="16"/>
                <w:szCs w:val="16"/>
              </w:rPr>
              <w:t>Katsayı uygulamasının kaldırılması.</w:t>
            </w:r>
            <w:proofErr w:type="gramEnd"/>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3"/>
              </w:numPr>
              <w:spacing w:after="0"/>
              <w:ind w:left="351"/>
              <w:jc w:val="both"/>
              <w:rPr>
                <w:rFonts w:ascii="Candara" w:hAnsi="Candara"/>
                <w:color w:val="FFFFFF"/>
                <w:sz w:val="16"/>
                <w:szCs w:val="16"/>
              </w:rPr>
            </w:pPr>
            <w:proofErr w:type="spellStart"/>
            <w:r w:rsidRPr="00C50505">
              <w:rPr>
                <w:rFonts w:ascii="Candara" w:hAnsi="Candara"/>
                <w:color w:val="FFFFFF"/>
                <w:sz w:val="16"/>
                <w:szCs w:val="16"/>
                <w:shd w:val="clear" w:color="auto" w:fill="1C97BE"/>
              </w:rPr>
              <w:t>STKların</w:t>
            </w:r>
            <w:proofErr w:type="spellEnd"/>
            <w:r w:rsidRPr="00C50505">
              <w:rPr>
                <w:rFonts w:ascii="Candara" w:hAnsi="Candara"/>
                <w:color w:val="FFFFFF"/>
                <w:sz w:val="16"/>
                <w:szCs w:val="16"/>
                <w:shd w:val="clear" w:color="auto" w:fill="1C97BE"/>
              </w:rPr>
              <w:t xml:space="preserve"> İmam Hatip liselerini desteklemeleri.</w:t>
            </w:r>
          </w:p>
        </w:tc>
      </w:tr>
      <w:tr w:rsidR="001E3DC4" w:rsidRPr="00D471FB" w:rsidTr="00927B8F">
        <w:trPr>
          <w:trHeight w:val="397"/>
        </w:trPr>
        <w:tc>
          <w:tcPr>
            <w:tcW w:w="10632" w:type="dxa"/>
            <w:shd w:val="clear" w:color="auto" w:fill="0070C0"/>
            <w:vAlign w:val="center"/>
            <w:hideMark/>
          </w:tcPr>
          <w:p w:rsidR="001E3DC4" w:rsidRPr="00D471FB" w:rsidRDefault="001E3DC4" w:rsidP="006E42CC">
            <w:pPr>
              <w:spacing w:before="240" w:after="240" w:line="240" w:lineRule="auto"/>
              <w:jc w:val="center"/>
              <w:rPr>
                <w:rFonts w:ascii="Candara" w:hAnsi="Candara"/>
                <w:b/>
                <w:bCs/>
                <w:i/>
                <w:iCs/>
                <w:color w:val="000000"/>
                <w:sz w:val="20"/>
                <w:szCs w:val="20"/>
              </w:rPr>
            </w:pPr>
            <w:r w:rsidRPr="001E3DC4">
              <w:rPr>
                <w:rFonts w:ascii="Candara" w:hAnsi="Candara"/>
                <w:b/>
                <w:bCs/>
                <w:color w:val="FFFFFF"/>
                <w:sz w:val="36"/>
                <w:szCs w:val="36"/>
              </w:rPr>
              <w:lastRenderedPageBreak/>
              <w:t>EKONOMİK</w:t>
            </w:r>
            <w:r w:rsidRPr="001E3DC4">
              <w:rPr>
                <w:rFonts w:ascii="Candara" w:hAnsi="Candara"/>
                <w:b/>
                <w:bCs/>
                <w:i/>
                <w:iCs/>
                <w:color w:val="FFFFFF"/>
                <w:sz w:val="36"/>
                <w:szCs w:val="36"/>
              </w:rPr>
              <w:t xml:space="preserve"> </w:t>
            </w:r>
            <w:r w:rsidRPr="001E3DC4">
              <w:rPr>
                <w:rFonts w:ascii="Candara" w:hAnsi="Candara"/>
                <w:b/>
                <w:bCs/>
                <w:color w:val="FFFFFF"/>
                <w:sz w:val="36"/>
                <w:szCs w:val="36"/>
              </w:rPr>
              <w:t>EĞİLİMLER</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4"/>
              </w:numPr>
              <w:spacing w:after="0"/>
              <w:ind w:left="351"/>
              <w:jc w:val="both"/>
              <w:rPr>
                <w:rFonts w:ascii="Candara" w:hAnsi="Candara"/>
                <w:color w:val="FFFFFF"/>
                <w:sz w:val="20"/>
                <w:szCs w:val="20"/>
              </w:rPr>
            </w:pPr>
            <w:r w:rsidRPr="00C50505">
              <w:rPr>
                <w:rFonts w:ascii="Candara" w:hAnsi="Candara"/>
                <w:color w:val="FFFFFF"/>
                <w:sz w:val="20"/>
                <w:szCs w:val="20"/>
              </w:rPr>
              <w:t>Ortaöğretimde sosyal kültürel faaliyetler için mali kaynak ihtiyacının olması.</w:t>
            </w:r>
          </w:p>
        </w:tc>
      </w:tr>
      <w:tr w:rsidR="001E3DC4" w:rsidRPr="00D471FB" w:rsidTr="00927B8F">
        <w:trPr>
          <w:trHeight w:val="397"/>
        </w:trPr>
        <w:tc>
          <w:tcPr>
            <w:tcW w:w="10632" w:type="dxa"/>
            <w:shd w:val="clear" w:color="auto" w:fill="1C97BE"/>
            <w:vAlign w:val="center"/>
            <w:hideMark/>
          </w:tcPr>
          <w:p w:rsidR="001E3DC4" w:rsidRPr="00C50505" w:rsidRDefault="00E772EC" w:rsidP="00E772EC">
            <w:pPr>
              <w:pStyle w:val="ListeParagraf"/>
              <w:numPr>
                <w:ilvl w:val="0"/>
                <w:numId w:val="44"/>
              </w:numPr>
              <w:spacing w:after="0"/>
              <w:ind w:left="351"/>
              <w:jc w:val="both"/>
              <w:rPr>
                <w:rFonts w:ascii="Candara" w:hAnsi="Candara"/>
                <w:color w:val="FFFFFF"/>
                <w:sz w:val="20"/>
                <w:szCs w:val="20"/>
              </w:rPr>
            </w:pPr>
            <w:r w:rsidRPr="00C50505">
              <w:rPr>
                <w:rFonts w:ascii="Candara" w:hAnsi="Candara"/>
                <w:color w:val="FFFFFF"/>
                <w:sz w:val="20"/>
                <w:szCs w:val="20"/>
              </w:rPr>
              <w:t>İlçemizin tarım ve hayvancılığa</w:t>
            </w:r>
            <w:r w:rsidR="00C051CA" w:rsidRPr="00C50505">
              <w:rPr>
                <w:rFonts w:ascii="Candara" w:hAnsi="Candara"/>
                <w:color w:val="FFFFFF"/>
                <w:sz w:val="20"/>
                <w:szCs w:val="20"/>
              </w:rPr>
              <w:t xml:space="preserve"> dayalı ekonomik yapıda olması.</w:t>
            </w:r>
          </w:p>
        </w:tc>
      </w:tr>
      <w:tr w:rsidR="001E3DC4" w:rsidRPr="00D471FB" w:rsidTr="00927B8F">
        <w:trPr>
          <w:trHeight w:val="397"/>
        </w:trPr>
        <w:tc>
          <w:tcPr>
            <w:tcW w:w="10632" w:type="dxa"/>
            <w:shd w:val="clear" w:color="auto" w:fill="A5D5E2"/>
            <w:vAlign w:val="center"/>
            <w:hideMark/>
          </w:tcPr>
          <w:p w:rsidR="001E3DC4" w:rsidRPr="00C50505" w:rsidRDefault="00E772EC" w:rsidP="00407E3A">
            <w:pPr>
              <w:pStyle w:val="ListeParagraf"/>
              <w:numPr>
                <w:ilvl w:val="0"/>
                <w:numId w:val="44"/>
              </w:numPr>
              <w:spacing w:after="0"/>
              <w:ind w:left="351"/>
              <w:jc w:val="both"/>
              <w:rPr>
                <w:rFonts w:ascii="Candara" w:hAnsi="Candara"/>
                <w:color w:val="000000"/>
                <w:sz w:val="20"/>
                <w:szCs w:val="20"/>
              </w:rPr>
            </w:pPr>
            <w:r w:rsidRPr="00C50505">
              <w:rPr>
                <w:rFonts w:ascii="Candara" w:hAnsi="Candara"/>
                <w:color w:val="000000"/>
                <w:sz w:val="20"/>
                <w:szCs w:val="20"/>
              </w:rPr>
              <w:t>İlçe</w:t>
            </w:r>
            <w:r w:rsidR="001E3DC4" w:rsidRPr="00C50505">
              <w:rPr>
                <w:rFonts w:ascii="Candara" w:hAnsi="Candara"/>
                <w:color w:val="000000"/>
                <w:sz w:val="20"/>
                <w:szCs w:val="20"/>
              </w:rPr>
              <w:t xml:space="preserve">mizdeki işsizlik oranının </w:t>
            </w:r>
            <w:r w:rsidR="00611D98" w:rsidRPr="00C50505">
              <w:rPr>
                <w:rFonts w:ascii="Candara" w:hAnsi="Candara"/>
                <w:color w:val="000000"/>
                <w:sz w:val="20"/>
                <w:szCs w:val="20"/>
              </w:rPr>
              <w:t>Türkiye ortalamasının altında olması</w:t>
            </w:r>
            <w:r w:rsidR="001E3DC4" w:rsidRPr="00C50505">
              <w:rPr>
                <w:rFonts w:ascii="Candara" w:hAnsi="Candara"/>
                <w:color w:val="000000"/>
                <w:sz w:val="20"/>
                <w:szCs w:val="20"/>
              </w:rPr>
              <w:t xml:space="preserve"> </w:t>
            </w:r>
          </w:p>
        </w:tc>
      </w:tr>
      <w:tr w:rsidR="001E3DC4" w:rsidRPr="00D471FB" w:rsidTr="00927B8F">
        <w:trPr>
          <w:trHeight w:val="397"/>
        </w:trPr>
        <w:tc>
          <w:tcPr>
            <w:tcW w:w="10632" w:type="dxa"/>
            <w:shd w:val="clear" w:color="auto" w:fill="1C97BE"/>
            <w:vAlign w:val="center"/>
            <w:hideMark/>
          </w:tcPr>
          <w:p w:rsidR="001E3DC4" w:rsidRPr="00C50505" w:rsidRDefault="00611D98" w:rsidP="00407E3A">
            <w:pPr>
              <w:pStyle w:val="ListeParagraf"/>
              <w:numPr>
                <w:ilvl w:val="0"/>
                <w:numId w:val="44"/>
              </w:numPr>
              <w:spacing w:after="0"/>
              <w:ind w:left="351"/>
              <w:jc w:val="both"/>
              <w:rPr>
                <w:rFonts w:ascii="Candara" w:hAnsi="Candara"/>
                <w:color w:val="FFFFFF"/>
                <w:sz w:val="20"/>
                <w:szCs w:val="20"/>
              </w:rPr>
            </w:pPr>
            <w:r w:rsidRPr="00C50505">
              <w:rPr>
                <w:rFonts w:ascii="Candara" w:hAnsi="Candara"/>
                <w:color w:val="FFFFFF"/>
                <w:sz w:val="20"/>
                <w:szCs w:val="20"/>
              </w:rPr>
              <w:t xml:space="preserve">Ailelerin eğitim sektöründe ihtiyacı karşılayacak harcamaları yapmaları. </w:t>
            </w:r>
            <w:r w:rsidR="00C051CA" w:rsidRPr="00C50505">
              <w:rPr>
                <w:rFonts w:ascii="Candara" w:hAnsi="Candara"/>
                <w:color w:val="FFFFFF"/>
                <w:sz w:val="20"/>
                <w:szCs w:val="20"/>
              </w:rPr>
              <w:t xml:space="preserve"> </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4"/>
              </w:numPr>
              <w:spacing w:after="0"/>
              <w:ind w:left="351"/>
              <w:jc w:val="both"/>
              <w:rPr>
                <w:rFonts w:ascii="Candara" w:hAnsi="Candara"/>
                <w:color w:val="000000"/>
                <w:sz w:val="20"/>
                <w:szCs w:val="20"/>
              </w:rPr>
            </w:pPr>
            <w:r w:rsidRPr="00C50505">
              <w:rPr>
                <w:rFonts w:ascii="Candara" w:hAnsi="Candara"/>
                <w:color w:val="000000"/>
                <w:sz w:val="20"/>
                <w:szCs w:val="20"/>
              </w:rPr>
              <w:t>Ücretsiz ders kitabı dağıtımının yapılması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4"/>
              </w:numPr>
              <w:spacing w:after="0"/>
              <w:ind w:left="351"/>
              <w:jc w:val="both"/>
              <w:rPr>
                <w:rFonts w:ascii="Candara" w:hAnsi="Candara"/>
                <w:color w:val="FFFFFF"/>
                <w:sz w:val="20"/>
                <w:szCs w:val="20"/>
              </w:rPr>
            </w:pPr>
            <w:r w:rsidRPr="00C50505">
              <w:rPr>
                <w:rFonts w:ascii="Candara" w:hAnsi="Candara"/>
                <w:color w:val="FFFFFF"/>
                <w:sz w:val="20"/>
                <w:szCs w:val="20"/>
              </w:rPr>
              <w:t>Eğitim hi</w:t>
            </w:r>
            <w:r w:rsidR="00E772EC" w:rsidRPr="00C50505">
              <w:rPr>
                <w:rFonts w:ascii="Candara" w:hAnsi="Candara"/>
                <w:color w:val="FFFFFF"/>
                <w:sz w:val="20"/>
                <w:szCs w:val="20"/>
              </w:rPr>
              <w:t>zmetlerindeki harcamalarının ilçemizde  %3</w:t>
            </w:r>
            <w:r w:rsidRPr="00C50505">
              <w:rPr>
                <w:rFonts w:ascii="Candara" w:hAnsi="Candara"/>
                <w:color w:val="FFFFFF"/>
                <w:sz w:val="20"/>
                <w:szCs w:val="20"/>
              </w:rPr>
              <w:t>,3, Türkiye’de %2,1 olması.</w:t>
            </w:r>
          </w:p>
        </w:tc>
      </w:tr>
      <w:tr w:rsidR="001E3DC4" w:rsidRPr="00D471FB" w:rsidTr="00927B8F">
        <w:trPr>
          <w:trHeight w:val="397"/>
        </w:trPr>
        <w:tc>
          <w:tcPr>
            <w:tcW w:w="10632" w:type="dxa"/>
            <w:shd w:val="clear" w:color="auto" w:fill="0070C0"/>
            <w:vAlign w:val="center"/>
            <w:hideMark/>
          </w:tcPr>
          <w:p w:rsidR="001E3DC4" w:rsidRPr="001E3DC4" w:rsidRDefault="001E3DC4" w:rsidP="006E42CC">
            <w:pPr>
              <w:spacing w:before="240" w:after="240" w:line="240" w:lineRule="auto"/>
              <w:jc w:val="center"/>
              <w:rPr>
                <w:rFonts w:ascii="Candara" w:hAnsi="Candara"/>
                <w:b/>
                <w:bCs/>
                <w:color w:val="FFFFFF"/>
                <w:sz w:val="24"/>
                <w:szCs w:val="24"/>
              </w:rPr>
            </w:pPr>
            <w:r w:rsidRPr="001E3DC4">
              <w:rPr>
                <w:rFonts w:ascii="Candara" w:hAnsi="Candara"/>
                <w:b/>
                <w:bCs/>
                <w:color w:val="FFFFFF"/>
                <w:sz w:val="36"/>
                <w:szCs w:val="36"/>
              </w:rPr>
              <w:t>SOSYAL EĞİLİMLER</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5"/>
              </w:numPr>
              <w:spacing w:after="0" w:line="240" w:lineRule="auto"/>
              <w:ind w:left="351"/>
              <w:jc w:val="both"/>
              <w:rPr>
                <w:rFonts w:ascii="Candara" w:hAnsi="Candara"/>
                <w:b/>
                <w:bCs/>
                <w:color w:val="FFFFFF"/>
                <w:sz w:val="20"/>
                <w:szCs w:val="20"/>
              </w:rPr>
            </w:pPr>
            <w:r w:rsidRPr="00C50505">
              <w:rPr>
                <w:rFonts w:ascii="Candara" w:hAnsi="Candara"/>
                <w:color w:val="FFFFFF"/>
                <w:sz w:val="20"/>
                <w:szCs w:val="20"/>
              </w:rPr>
              <w:t>İl</w:t>
            </w:r>
            <w:r w:rsidR="00E772EC" w:rsidRPr="00C50505">
              <w:rPr>
                <w:rFonts w:ascii="Candara" w:hAnsi="Candara"/>
                <w:color w:val="FFFFFF"/>
                <w:sz w:val="20"/>
                <w:szCs w:val="20"/>
              </w:rPr>
              <w:t>çe</w:t>
            </w:r>
            <w:r w:rsidRPr="00C50505">
              <w:rPr>
                <w:rFonts w:ascii="Candara" w:hAnsi="Candara"/>
                <w:color w:val="FFFFFF"/>
                <w:sz w:val="20"/>
                <w:szCs w:val="20"/>
              </w:rPr>
              <w:t xml:space="preserve"> nüfusunun Türkiye ortalamasına göre daha hızlı yaşlanması</w:t>
            </w:r>
            <w:r w:rsidRPr="00C50505">
              <w:rPr>
                <w:rFonts w:ascii="Candara" w:hAnsi="Candara"/>
                <w:b/>
                <w:bCs/>
                <w:color w:val="FFFFFF"/>
                <w:sz w:val="20"/>
                <w:szCs w:val="20"/>
              </w:rPr>
              <w:t>.</w:t>
            </w:r>
          </w:p>
        </w:tc>
      </w:tr>
      <w:tr w:rsidR="001E3DC4" w:rsidRPr="00D471FB" w:rsidTr="00927B8F">
        <w:trPr>
          <w:trHeight w:val="397"/>
        </w:trPr>
        <w:tc>
          <w:tcPr>
            <w:tcW w:w="10632" w:type="dxa"/>
            <w:shd w:val="clear" w:color="auto" w:fill="A5D5E2"/>
            <w:vAlign w:val="center"/>
            <w:hideMark/>
          </w:tcPr>
          <w:p w:rsidR="001E3DC4" w:rsidRPr="00C50505" w:rsidRDefault="00E772EC" w:rsidP="00407E3A">
            <w:pPr>
              <w:pStyle w:val="ListeParagraf"/>
              <w:numPr>
                <w:ilvl w:val="0"/>
                <w:numId w:val="45"/>
              </w:numPr>
              <w:spacing w:after="0" w:line="240" w:lineRule="auto"/>
              <w:ind w:left="351"/>
              <w:jc w:val="both"/>
              <w:rPr>
                <w:rFonts w:ascii="Candara" w:hAnsi="Candara"/>
                <w:sz w:val="20"/>
                <w:szCs w:val="20"/>
              </w:rPr>
            </w:pPr>
            <w:r w:rsidRPr="00C50505">
              <w:rPr>
                <w:rFonts w:ascii="Candara" w:hAnsi="Candara"/>
                <w:sz w:val="20"/>
                <w:szCs w:val="20"/>
              </w:rPr>
              <w:t>İlçe</w:t>
            </w:r>
            <w:r w:rsidR="001E3DC4" w:rsidRPr="00C50505">
              <w:rPr>
                <w:rFonts w:ascii="Candara" w:hAnsi="Candara"/>
                <w:sz w:val="20"/>
                <w:szCs w:val="20"/>
              </w:rPr>
              <w:t>mizden başka illere göç verilmesi.</w:t>
            </w:r>
          </w:p>
        </w:tc>
      </w:tr>
      <w:tr w:rsidR="001E3DC4" w:rsidRPr="00D471FB" w:rsidTr="00927B8F">
        <w:trPr>
          <w:trHeight w:val="397"/>
        </w:trPr>
        <w:tc>
          <w:tcPr>
            <w:tcW w:w="10632" w:type="dxa"/>
            <w:shd w:val="clear" w:color="auto" w:fill="1C97BE"/>
            <w:vAlign w:val="center"/>
            <w:hideMark/>
          </w:tcPr>
          <w:p w:rsidR="001E3DC4" w:rsidRPr="00C50505" w:rsidRDefault="001F4B61" w:rsidP="00407E3A">
            <w:pPr>
              <w:pStyle w:val="ListeParagraf"/>
              <w:numPr>
                <w:ilvl w:val="0"/>
                <w:numId w:val="45"/>
              </w:numPr>
              <w:spacing w:after="0" w:line="240" w:lineRule="auto"/>
              <w:ind w:left="351"/>
              <w:jc w:val="both"/>
              <w:rPr>
                <w:rFonts w:ascii="Candara" w:hAnsi="Candara"/>
                <w:color w:val="FFFFFF"/>
                <w:sz w:val="20"/>
                <w:szCs w:val="20"/>
              </w:rPr>
            </w:pPr>
            <w:r w:rsidRPr="00C50505">
              <w:rPr>
                <w:rFonts w:ascii="Candara" w:hAnsi="Candara"/>
                <w:color w:val="FFFFFF"/>
                <w:sz w:val="20"/>
                <w:szCs w:val="20"/>
              </w:rPr>
              <w:t>Çalışan ailelerin çocuklarına ilgi açısından çalışma saatlerinin uygun olmaması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5"/>
              </w:numPr>
              <w:spacing w:after="0" w:line="240" w:lineRule="auto"/>
              <w:ind w:left="351"/>
              <w:jc w:val="both"/>
              <w:rPr>
                <w:rFonts w:ascii="Candara" w:hAnsi="Candara"/>
                <w:color w:val="000000"/>
                <w:sz w:val="20"/>
                <w:szCs w:val="20"/>
              </w:rPr>
            </w:pPr>
            <w:r w:rsidRPr="00C50505">
              <w:rPr>
                <w:rFonts w:ascii="Candara" w:hAnsi="Candara"/>
                <w:color w:val="000000"/>
                <w:sz w:val="20"/>
                <w:szCs w:val="20"/>
              </w:rPr>
              <w:t>Boşanma oranında Türkiye de</w:t>
            </w:r>
            <w:r w:rsidR="00E772EC" w:rsidRPr="00C50505">
              <w:rPr>
                <w:rFonts w:ascii="Candara" w:hAnsi="Candara"/>
                <w:color w:val="000000"/>
                <w:sz w:val="20"/>
                <w:szCs w:val="20"/>
              </w:rPr>
              <w:t xml:space="preserve"> İl olarak</w:t>
            </w:r>
            <w:r w:rsidRPr="00C50505">
              <w:rPr>
                <w:rFonts w:ascii="Candara" w:hAnsi="Candara"/>
                <w:color w:val="000000"/>
                <w:sz w:val="20"/>
                <w:szCs w:val="20"/>
              </w:rPr>
              <w:t xml:space="preserve"> 21.sırada olunması.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5"/>
              </w:numPr>
              <w:spacing w:after="0" w:line="240" w:lineRule="auto"/>
              <w:ind w:left="351"/>
              <w:jc w:val="both"/>
              <w:rPr>
                <w:rFonts w:ascii="Candara" w:hAnsi="Candara"/>
                <w:color w:val="FFFFFF"/>
                <w:sz w:val="20"/>
                <w:szCs w:val="20"/>
              </w:rPr>
            </w:pPr>
            <w:r w:rsidRPr="00C50505">
              <w:rPr>
                <w:rFonts w:ascii="Candara" w:hAnsi="Candara"/>
                <w:color w:val="FFFFFF"/>
                <w:sz w:val="20"/>
                <w:szCs w:val="20"/>
              </w:rPr>
              <w:t>Alkol</w:t>
            </w:r>
            <w:r w:rsidR="00E772EC" w:rsidRPr="00C50505">
              <w:rPr>
                <w:rFonts w:ascii="Candara" w:hAnsi="Candara"/>
                <w:color w:val="FFFFFF"/>
                <w:sz w:val="20"/>
                <w:szCs w:val="20"/>
              </w:rPr>
              <w:t xml:space="preserve"> tüketiminin Türkiye de % 41 ilçe</w:t>
            </w:r>
            <w:r w:rsidRPr="00C50505">
              <w:rPr>
                <w:rFonts w:ascii="Candara" w:hAnsi="Candara"/>
                <w:color w:val="FFFFFF"/>
                <w:sz w:val="20"/>
                <w:szCs w:val="20"/>
              </w:rPr>
              <w:t>mizde % 44 olması.</w:t>
            </w:r>
          </w:p>
        </w:tc>
      </w:tr>
      <w:tr w:rsidR="001E3DC4" w:rsidRPr="00D471FB" w:rsidTr="00927B8F">
        <w:trPr>
          <w:trHeight w:val="397"/>
        </w:trPr>
        <w:tc>
          <w:tcPr>
            <w:tcW w:w="10632" w:type="dxa"/>
            <w:shd w:val="clear" w:color="auto" w:fill="A5D5E2"/>
            <w:vAlign w:val="center"/>
            <w:hideMark/>
          </w:tcPr>
          <w:p w:rsidR="001E3DC4" w:rsidRPr="00C50505" w:rsidRDefault="001F4B61" w:rsidP="00407E3A">
            <w:pPr>
              <w:pStyle w:val="ListeParagraf"/>
              <w:numPr>
                <w:ilvl w:val="0"/>
                <w:numId w:val="45"/>
              </w:numPr>
              <w:spacing w:after="0" w:line="240" w:lineRule="auto"/>
              <w:ind w:left="351"/>
              <w:jc w:val="both"/>
              <w:rPr>
                <w:rFonts w:ascii="Candara" w:hAnsi="Candara"/>
                <w:color w:val="000000"/>
                <w:sz w:val="20"/>
                <w:szCs w:val="20"/>
              </w:rPr>
            </w:pPr>
            <w:r w:rsidRPr="00C50505">
              <w:rPr>
                <w:rFonts w:ascii="Candara" w:hAnsi="Candara"/>
                <w:sz w:val="20"/>
                <w:szCs w:val="20"/>
              </w:rPr>
              <w:t>Parçalanmış aile çocuklarının fazla olması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5"/>
              </w:numPr>
              <w:spacing w:after="0" w:line="240" w:lineRule="auto"/>
              <w:ind w:left="351"/>
              <w:jc w:val="both"/>
              <w:rPr>
                <w:rFonts w:ascii="Candara" w:hAnsi="Candara"/>
                <w:color w:val="FFFFFF"/>
                <w:sz w:val="20"/>
                <w:szCs w:val="20"/>
              </w:rPr>
            </w:pPr>
            <w:proofErr w:type="gramStart"/>
            <w:r w:rsidRPr="00C50505">
              <w:rPr>
                <w:rFonts w:ascii="Candara" w:hAnsi="Candara"/>
                <w:color w:val="FFFFFF"/>
                <w:sz w:val="20"/>
                <w:szCs w:val="20"/>
              </w:rPr>
              <w:t>Pansiyonlu okullarımıza çevre illerden öğrenci gelmesi.</w:t>
            </w:r>
            <w:proofErr w:type="gramEnd"/>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5"/>
              </w:numPr>
              <w:spacing w:after="0" w:line="240" w:lineRule="auto"/>
              <w:ind w:left="351"/>
              <w:jc w:val="both"/>
              <w:rPr>
                <w:rFonts w:ascii="Candara" w:hAnsi="Candara"/>
                <w:color w:val="000000"/>
                <w:sz w:val="20"/>
                <w:szCs w:val="20"/>
              </w:rPr>
            </w:pPr>
            <w:r w:rsidRPr="00C50505">
              <w:rPr>
                <w:rFonts w:ascii="Candara" w:hAnsi="Candara"/>
                <w:color w:val="000000"/>
                <w:sz w:val="20"/>
                <w:szCs w:val="20"/>
              </w:rPr>
              <w:t>Kırsaldan merkeze doğru göç hızının artması.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5"/>
              </w:numPr>
              <w:spacing w:after="0" w:line="240" w:lineRule="auto"/>
              <w:ind w:left="351"/>
              <w:jc w:val="both"/>
              <w:rPr>
                <w:rFonts w:ascii="Candara" w:hAnsi="Candara"/>
                <w:color w:val="FFFFFF"/>
                <w:sz w:val="20"/>
                <w:szCs w:val="20"/>
              </w:rPr>
            </w:pPr>
            <w:proofErr w:type="gramStart"/>
            <w:r w:rsidRPr="00C50505">
              <w:rPr>
                <w:rFonts w:ascii="Candara" w:hAnsi="Candara"/>
                <w:color w:val="FFFFFF"/>
                <w:sz w:val="20"/>
                <w:szCs w:val="20"/>
              </w:rPr>
              <w:t>Ortaöğretim öğrencilerinde zararlı madde kullanım oranının artması.</w:t>
            </w:r>
            <w:proofErr w:type="gramEnd"/>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5"/>
              </w:numPr>
              <w:spacing w:after="0" w:line="240" w:lineRule="auto"/>
              <w:ind w:left="351"/>
              <w:jc w:val="both"/>
              <w:rPr>
                <w:rFonts w:ascii="Candara" w:hAnsi="Candara"/>
                <w:color w:val="000000"/>
                <w:sz w:val="20"/>
                <w:szCs w:val="20"/>
              </w:rPr>
            </w:pPr>
            <w:r w:rsidRPr="00C50505">
              <w:rPr>
                <w:rFonts w:ascii="Candara" w:hAnsi="Candara"/>
                <w:color w:val="000000"/>
                <w:sz w:val="20"/>
                <w:szCs w:val="20"/>
              </w:rPr>
              <w:t xml:space="preserve">Okullarımız da güvenlik görevlisinin bulunmaması </w:t>
            </w:r>
          </w:p>
        </w:tc>
      </w:tr>
      <w:tr w:rsidR="001E3DC4" w:rsidRPr="00D471FB" w:rsidTr="00927B8F">
        <w:trPr>
          <w:trHeight w:val="397"/>
        </w:trPr>
        <w:tc>
          <w:tcPr>
            <w:tcW w:w="10632" w:type="dxa"/>
            <w:shd w:val="clear" w:color="auto" w:fill="1C97BE"/>
            <w:vAlign w:val="center"/>
            <w:hideMark/>
          </w:tcPr>
          <w:p w:rsidR="001E3DC4" w:rsidRPr="00C50505" w:rsidRDefault="00C051CA" w:rsidP="00407E3A">
            <w:pPr>
              <w:pStyle w:val="ListeParagraf"/>
              <w:numPr>
                <w:ilvl w:val="0"/>
                <w:numId w:val="45"/>
              </w:numPr>
              <w:spacing w:after="0" w:line="240" w:lineRule="auto"/>
              <w:ind w:left="351"/>
              <w:jc w:val="both"/>
              <w:rPr>
                <w:rFonts w:ascii="Candara" w:hAnsi="Candara"/>
                <w:color w:val="FFFFFF"/>
                <w:sz w:val="20"/>
                <w:szCs w:val="20"/>
              </w:rPr>
            </w:pPr>
            <w:r w:rsidRPr="00C50505">
              <w:rPr>
                <w:rFonts w:ascii="Candara" w:hAnsi="Candara"/>
                <w:color w:val="FFFFFF"/>
                <w:sz w:val="20"/>
                <w:szCs w:val="20"/>
              </w:rPr>
              <w:t xml:space="preserve">Ahlaki ve kültürel </w:t>
            </w:r>
            <w:proofErr w:type="gramStart"/>
            <w:r w:rsidRPr="00C50505">
              <w:rPr>
                <w:rFonts w:ascii="Candara" w:hAnsi="Candara"/>
                <w:color w:val="FFFFFF"/>
                <w:sz w:val="20"/>
                <w:szCs w:val="20"/>
              </w:rPr>
              <w:t>değerlerde  yozlaşmanın</w:t>
            </w:r>
            <w:proofErr w:type="gramEnd"/>
            <w:r w:rsidRPr="00C50505">
              <w:rPr>
                <w:rFonts w:ascii="Candara" w:hAnsi="Candara"/>
                <w:color w:val="FFFFFF"/>
                <w:sz w:val="20"/>
                <w:szCs w:val="20"/>
              </w:rPr>
              <w:t xml:space="preserve"> artması</w:t>
            </w:r>
          </w:p>
        </w:tc>
      </w:tr>
      <w:tr w:rsidR="001E3DC4" w:rsidRPr="00D471FB" w:rsidTr="00927B8F">
        <w:trPr>
          <w:trHeight w:val="397"/>
        </w:trPr>
        <w:tc>
          <w:tcPr>
            <w:tcW w:w="10632" w:type="dxa"/>
            <w:shd w:val="clear" w:color="auto" w:fill="A5D5E2"/>
            <w:vAlign w:val="center"/>
            <w:hideMark/>
          </w:tcPr>
          <w:p w:rsidR="001E3DC4" w:rsidRPr="00C50505" w:rsidRDefault="00E772EC" w:rsidP="00407E3A">
            <w:pPr>
              <w:pStyle w:val="ListeParagraf"/>
              <w:numPr>
                <w:ilvl w:val="0"/>
                <w:numId w:val="45"/>
              </w:numPr>
              <w:spacing w:after="0" w:line="240" w:lineRule="auto"/>
              <w:ind w:left="351"/>
              <w:jc w:val="both"/>
              <w:rPr>
                <w:rFonts w:ascii="Candara" w:hAnsi="Candara"/>
                <w:color w:val="000000"/>
                <w:sz w:val="20"/>
                <w:szCs w:val="20"/>
              </w:rPr>
            </w:pPr>
            <w:r w:rsidRPr="00C50505">
              <w:rPr>
                <w:rFonts w:ascii="Candara" w:hAnsi="Candara"/>
                <w:color w:val="000000"/>
                <w:sz w:val="20"/>
                <w:szCs w:val="20"/>
              </w:rPr>
              <w:t>İlçe</w:t>
            </w:r>
            <w:r w:rsidR="001E3DC4" w:rsidRPr="00C50505">
              <w:rPr>
                <w:rFonts w:ascii="Candara" w:hAnsi="Candara"/>
                <w:color w:val="000000"/>
                <w:sz w:val="20"/>
                <w:szCs w:val="20"/>
              </w:rPr>
              <w:t>mizde Mesleki teknik eğitim öğrencileri için staj yapma imkânlarının olm</w:t>
            </w:r>
            <w:r w:rsidRPr="00C50505">
              <w:rPr>
                <w:rFonts w:ascii="Candara" w:hAnsi="Candara"/>
                <w:color w:val="000000"/>
                <w:sz w:val="20"/>
                <w:szCs w:val="20"/>
              </w:rPr>
              <w:t>am</w:t>
            </w:r>
            <w:r w:rsidR="001E3DC4" w:rsidRPr="00C50505">
              <w:rPr>
                <w:rFonts w:ascii="Candara" w:hAnsi="Candara"/>
                <w:color w:val="000000"/>
                <w:sz w:val="20"/>
                <w:szCs w:val="20"/>
              </w:rPr>
              <w:t>ası.</w:t>
            </w:r>
          </w:p>
        </w:tc>
      </w:tr>
      <w:tr w:rsidR="001E3DC4" w:rsidRPr="00D471FB" w:rsidTr="00927B8F">
        <w:trPr>
          <w:trHeight w:val="397"/>
        </w:trPr>
        <w:tc>
          <w:tcPr>
            <w:tcW w:w="10632" w:type="dxa"/>
            <w:shd w:val="clear" w:color="auto" w:fill="1C97BE"/>
            <w:vAlign w:val="center"/>
            <w:hideMark/>
          </w:tcPr>
          <w:p w:rsidR="001E3DC4" w:rsidRPr="00C50505" w:rsidRDefault="00C051CA" w:rsidP="00407E3A">
            <w:pPr>
              <w:pStyle w:val="ListeParagraf"/>
              <w:numPr>
                <w:ilvl w:val="0"/>
                <w:numId w:val="45"/>
              </w:numPr>
              <w:spacing w:after="0" w:line="240" w:lineRule="auto"/>
              <w:ind w:left="351"/>
              <w:jc w:val="both"/>
              <w:rPr>
                <w:rFonts w:ascii="Candara" w:hAnsi="Candara"/>
                <w:color w:val="FFFFFF"/>
                <w:sz w:val="20"/>
                <w:szCs w:val="20"/>
              </w:rPr>
            </w:pPr>
            <w:r w:rsidRPr="00C50505">
              <w:rPr>
                <w:rFonts w:ascii="Candara" w:hAnsi="Candara"/>
                <w:color w:val="FFFFFF"/>
                <w:sz w:val="20"/>
                <w:szCs w:val="20"/>
              </w:rPr>
              <w:t xml:space="preserve">Medyanın olumsuz haber yayının çok olması ve toplumun bu tür haberlere ilgisinin yoğun olması </w:t>
            </w:r>
          </w:p>
        </w:tc>
      </w:tr>
      <w:tr w:rsidR="001E3DC4" w:rsidRPr="00D471FB" w:rsidTr="00927B8F">
        <w:trPr>
          <w:trHeight w:val="397"/>
        </w:trPr>
        <w:tc>
          <w:tcPr>
            <w:tcW w:w="10632" w:type="dxa"/>
            <w:shd w:val="clear" w:color="auto" w:fill="A5D5E2"/>
            <w:vAlign w:val="center"/>
            <w:hideMark/>
          </w:tcPr>
          <w:p w:rsidR="001E3DC4" w:rsidRPr="00C50505" w:rsidRDefault="00E772EC" w:rsidP="00407E3A">
            <w:pPr>
              <w:pStyle w:val="ListeParagraf"/>
              <w:numPr>
                <w:ilvl w:val="0"/>
                <w:numId w:val="45"/>
              </w:numPr>
              <w:spacing w:after="0" w:line="240" w:lineRule="auto"/>
              <w:ind w:left="351"/>
              <w:jc w:val="both"/>
              <w:rPr>
                <w:rFonts w:ascii="Candara" w:hAnsi="Candara"/>
                <w:color w:val="000000"/>
                <w:sz w:val="20"/>
                <w:szCs w:val="20"/>
              </w:rPr>
            </w:pPr>
            <w:proofErr w:type="gramStart"/>
            <w:r w:rsidRPr="00C50505">
              <w:rPr>
                <w:rFonts w:ascii="Candara" w:hAnsi="Candara"/>
                <w:color w:val="000000"/>
                <w:sz w:val="20"/>
                <w:szCs w:val="20"/>
              </w:rPr>
              <w:t>İlçe</w:t>
            </w:r>
            <w:r w:rsidR="001E3DC4" w:rsidRPr="00C50505">
              <w:rPr>
                <w:rFonts w:ascii="Candara" w:hAnsi="Candara"/>
                <w:color w:val="000000"/>
                <w:sz w:val="20"/>
                <w:szCs w:val="20"/>
              </w:rPr>
              <w:t>mizin doğurganlık oranının Türkiye ortalamasının üzerinde olması.</w:t>
            </w:r>
            <w:proofErr w:type="gramEnd"/>
          </w:p>
        </w:tc>
      </w:tr>
      <w:tr w:rsidR="001E3DC4" w:rsidRPr="00D471FB" w:rsidTr="00927B8F">
        <w:trPr>
          <w:trHeight w:val="397"/>
        </w:trPr>
        <w:tc>
          <w:tcPr>
            <w:tcW w:w="10632" w:type="dxa"/>
            <w:shd w:val="clear" w:color="auto" w:fill="1C97BE"/>
            <w:vAlign w:val="center"/>
            <w:hideMark/>
          </w:tcPr>
          <w:p w:rsidR="001E3DC4" w:rsidRPr="00C50505" w:rsidRDefault="00C051CA" w:rsidP="00407E3A">
            <w:pPr>
              <w:pStyle w:val="ListeParagraf"/>
              <w:numPr>
                <w:ilvl w:val="0"/>
                <w:numId w:val="45"/>
              </w:numPr>
              <w:spacing w:after="0" w:line="240" w:lineRule="auto"/>
              <w:ind w:left="351"/>
              <w:jc w:val="both"/>
              <w:rPr>
                <w:rFonts w:ascii="Candara" w:hAnsi="Candara"/>
                <w:color w:val="FFFFFF"/>
                <w:sz w:val="20"/>
                <w:szCs w:val="20"/>
              </w:rPr>
            </w:pPr>
            <w:proofErr w:type="spellStart"/>
            <w:r w:rsidRPr="00C50505">
              <w:rPr>
                <w:rFonts w:ascii="Candara" w:hAnsi="Candara"/>
                <w:color w:val="FFFFFF"/>
                <w:sz w:val="20"/>
                <w:szCs w:val="20"/>
              </w:rPr>
              <w:t>Sosyo</w:t>
            </w:r>
            <w:proofErr w:type="spellEnd"/>
            <w:r w:rsidRPr="00C50505">
              <w:rPr>
                <w:rFonts w:ascii="Candara" w:hAnsi="Candara"/>
                <w:color w:val="FFFFFF"/>
                <w:sz w:val="20"/>
                <w:szCs w:val="20"/>
              </w:rPr>
              <w:t>-kültürel etkinliklere ilginin az olması</w:t>
            </w:r>
          </w:p>
        </w:tc>
      </w:tr>
      <w:tr w:rsidR="001E3DC4" w:rsidRPr="00D471FB" w:rsidTr="00927B8F">
        <w:trPr>
          <w:trHeight w:val="397"/>
        </w:trPr>
        <w:tc>
          <w:tcPr>
            <w:tcW w:w="10632" w:type="dxa"/>
            <w:shd w:val="clear" w:color="auto" w:fill="A5D5E2"/>
            <w:vAlign w:val="center"/>
            <w:hideMark/>
          </w:tcPr>
          <w:p w:rsidR="001E3DC4" w:rsidRPr="00C50505" w:rsidRDefault="00E772EC" w:rsidP="00407E3A">
            <w:pPr>
              <w:pStyle w:val="ListeParagraf"/>
              <w:numPr>
                <w:ilvl w:val="0"/>
                <w:numId w:val="45"/>
              </w:numPr>
              <w:spacing w:after="0" w:line="240" w:lineRule="auto"/>
              <w:ind w:left="351"/>
              <w:jc w:val="both"/>
              <w:rPr>
                <w:rFonts w:ascii="Candara" w:hAnsi="Candara"/>
                <w:color w:val="000000"/>
                <w:sz w:val="20"/>
                <w:szCs w:val="20"/>
              </w:rPr>
            </w:pPr>
            <w:proofErr w:type="gramStart"/>
            <w:r w:rsidRPr="00C50505">
              <w:rPr>
                <w:rFonts w:ascii="Candara" w:hAnsi="Candara"/>
                <w:color w:val="000000"/>
                <w:sz w:val="20"/>
                <w:szCs w:val="20"/>
              </w:rPr>
              <w:t>İlçe</w:t>
            </w:r>
            <w:r w:rsidR="001E3DC4" w:rsidRPr="00C50505">
              <w:rPr>
                <w:rFonts w:ascii="Candara" w:hAnsi="Candara"/>
                <w:color w:val="000000"/>
                <w:sz w:val="20"/>
                <w:szCs w:val="20"/>
              </w:rPr>
              <w:t>mizde üniversitenin bulunması.</w:t>
            </w:r>
            <w:proofErr w:type="gramEnd"/>
          </w:p>
        </w:tc>
      </w:tr>
      <w:tr w:rsidR="001E3DC4" w:rsidRPr="00D471FB" w:rsidTr="00927B8F">
        <w:trPr>
          <w:trHeight w:val="397"/>
        </w:trPr>
        <w:tc>
          <w:tcPr>
            <w:tcW w:w="10632" w:type="dxa"/>
            <w:shd w:val="clear" w:color="auto" w:fill="005EA4"/>
            <w:vAlign w:val="center"/>
            <w:hideMark/>
          </w:tcPr>
          <w:p w:rsidR="001E3DC4" w:rsidRPr="00D471FB" w:rsidRDefault="001E3DC4" w:rsidP="006E42CC">
            <w:pPr>
              <w:spacing w:before="240" w:after="240" w:line="240" w:lineRule="auto"/>
              <w:jc w:val="center"/>
              <w:rPr>
                <w:rFonts w:ascii="Candara" w:hAnsi="Candara"/>
                <w:b/>
                <w:bCs/>
                <w:color w:val="000000"/>
                <w:sz w:val="20"/>
                <w:szCs w:val="20"/>
              </w:rPr>
            </w:pPr>
            <w:r w:rsidRPr="001E3DC4">
              <w:rPr>
                <w:rFonts w:ascii="Candara" w:hAnsi="Candara"/>
                <w:b/>
                <w:bCs/>
                <w:color w:val="FFFFFF"/>
                <w:sz w:val="36"/>
                <w:szCs w:val="36"/>
              </w:rPr>
              <w:t>TEKNOLOJİK EĞİLİMLER</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6"/>
              </w:numPr>
              <w:spacing w:after="0" w:line="240" w:lineRule="auto"/>
              <w:ind w:left="351"/>
              <w:jc w:val="both"/>
              <w:rPr>
                <w:rFonts w:ascii="Candara" w:hAnsi="Candara"/>
                <w:color w:val="FFFFFF"/>
                <w:sz w:val="18"/>
                <w:szCs w:val="18"/>
              </w:rPr>
            </w:pPr>
            <w:proofErr w:type="gramStart"/>
            <w:r w:rsidRPr="00C50505">
              <w:rPr>
                <w:rFonts w:ascii="Candara" w:hAnsi="Candara"/>
                <w:color w:val="FFFFFF"/>
                <w:sz w:val="18"/>
                <w:szCs w:val="18"/>
              </w:rPr>
              <w:t>Bilinçsiz internet ve sosyal medyanın kullanım oranının artması.</w:t>
            </w:r>
            <w:proofErr w:type="gramEnd"/>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6"/>
              </w:numPr>
              <w:spacing w:after="0" w:line="240" w:lineRule="auto"/>
              <w:ind w:left="351"/>
              <w:jc w:val="both"/>
              <w:rPr>
                <w:rFonts w:ascii="Candara" w:hAnsi="Candara"/>
                <w:color w:val="000000"/>
                <w:sz w:val="18"/>
                <w:szCs w:val="18"/>
              </w:rPr>
            </w:pPr>
            <w:r w:rsidRPr="00C50505">
              <w:rPr>
                <w:rFonts w:ascii="Candara" w:hAnsi="Candara"/>
                <w:color w:val="000000"/>
                <w:sz w:val="18"/>
                <w:szCs w:val="18"/>
              </w:rPr>
              <w:t>Cep telefonu kullanımının öğrenciler arasında yaygınlaşması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6"/>
              </w:numPr>
              <w:spacing w:after="0" w:line="240" w:lineRule="auto"/>
              <w:ind w:left="351"/>
              <w:jc w:val="both"/>
              <w:rPr>
                <w:rFonts w:ascii="Candara" w:hAnsi="Candara"/>
                <w:color w:val="FFFFFF"/>
                <w:sz w:val="18"/>
                <w:szCs w:val="18"/>
              </w:rPr>
            </w:pPr>
            <w:r w:rsidRPr="00C50505">
              <w:rPr>
                <w:rFonts w:ascii="Candara" w:hAnsi="Candara"/>
                <w:color w:val="FFFFFF"/>
                <w:sz w:val="18"/>
                <w:szCs w:val="18"/>
              </w:rPr>
              <w:t>BT sınıfları</w:t>
            </w:r>
            <w:r w:rsidR="00E772EC" w:rsidRPr="00C50505">
              <w:rPr>
                <w:rFonts w:ascii="Candara" w:hAnsi="Candara"/>
                <w:color w:val="FFFFFF"/>
                <w:sz w:val="18"/>
                <w:szCs w:val="18"/>
              </w:rPr>
              <w:t>mızdaki bilgisayarlarımızın sayısının az</w:t>
            </w:r>
            <w:r w:rsidRPr="00C50505">
              <w:rPr>
                <w:rFonts w:ascii="Candara" w:hAnsi="Candara"/>
                <w:color w:val="FFFFFF"/>
                <w:sz w:val="18"/>
                <w:szCs w:val="18"/>
              </w:rPr>
              <w:t xml:space="preserve"> olması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6"/>
              </w:numPr>
              <w:spacing w:after="0" w:line="240" w:lineRule="auto"/>
              <w:ind w:left="351"/>
              <w:jc w:val="both"/>
              <w:rPr>
                <w:rFonts w:ascii="Candara" w:hAnsi="Candara"/>
                <w:color w:val="000000"/>
                <w:sz w:val="18"/>
                <w:szCs w:val="18"/>
              </w:rPr>
            </w:pPr>
            <w:r w:rsidRPr="00C50505">
              <w:rPr>
                <w:rFonts w:ascii="Candara" w:hAnsi="Candara"/>
                <w:color w:val="000000"/>
                <w:sz w:val="18"/>
                <w:szCs w:val="18"/>
              </w:rPr>
              <w:t>Öğrenciler arasında sosyal medya kullanın oranının yüksek olması</w:t>
            </w:r>
          </w:p>
        </w:tc>
      </w:tr>
      <w:tr w:rsidR="001E3DC4" w:rsidRPr="00D471FB" w:rsidTr="00927B8F">
        <w:trPr>
          <w:trHeight w:val="397"/>
        </w:trPr>
        <w:tc>
          <w:tcPr>
            <w:tcW w:w="10632" w:type="dxa"/>
            <w:shd w:val="clear" w:color="auto" w:fill="1C97BE"/>
            <w:vAlign w:val="center"/>
            <w:hideMark/>
          </w:tcPr>
          <w:p w:rsidR="001E3DC4" w:rsidRPr="00C50505" w:rsidRDefault="001E3DC4" w:rsidP="00407E3A">
            <w:pPr>
              <w:pStyle w:val="ListeParagraf"/>
              <w:numPr>
                <w:ilvl w:val="0"/>
                <w:numId w:val="46"/>
              </w:numPr>
              <w:spacing w:after="0" w:line="240" w:lineRule="auto"/>
              <w:ind w:left="351"/>
              <w:jc w:val="both"/>
              <w:rPr>
                <w:rFonts w:ascii="Candara" w:hAnsi="Candara"/>
                <w:color w:val="FFFFFF"/>
                <w:sz w:val="18"/>
                <w:szCs w:val="18"/>
              </w:rPr>
            </w:pPr>
            <w:r w:rsidRPr="00C50505">
              <w:rPr>
                <w:rFonts w:ascii="Candara" w:hAnsi="Candara"/>
                <w:color w:val="FFFFFF"/>
                <w:sz w:val="18"/>
                <w:szCs w:val="18"/>
              </w:rPr>
              <w:t>Medyada kötü örnek oluşturan dizilerin yayınlanması</w:t>
            </w:r>
          </w:p>
        </w:tc>
      </w:tr>
      <w:tr w:rsidR="001E3DC4" w:rsidRPr="00D471FB" w:rsidTr="00927B8F">
        <w:trPr>
          <w:trHeight w:val="397"/>
        </w:trPr>
        <w:tc>
          <w:tcPr>
            <w:tcW w:w="10632" w:type="dxa"/>
            <w:shd w:val="clear" w:color="auto" w:fill="A5D5E2"/>
            <w:vAlign w:val="center"/>
            <w:hideMark/>
          </w:tcPr>
          <w:p w:rsidR="001E3DC4" w:rsidRPr="00C50505" w:rsidRDefault="001E3DC4" w:rsidP="00407E3A">
            <w:pPr>
              <w:pStyle w:val="ListeParagraf"/>
              <w:numPr>
                <w:ilvl w:val="0"/>
                <w:numId w:val="46"/>
              </w:numPr>
              <w:spacing w:after="0" w:line="240" w:lineRule="auto"/>
              <w:ind w:left="351"/>
              <w:jc w:val="both"/>
              <w:rPr>
                <w:rFonts w:ascii="Candara" w:hAnsi="Candara"/>
                <w:color w:val="000000"/>
                <w:sz w:val="18"/>
                <w:szCs w:val="18"/>
              </w:rPr>
            </w:pPr>
            <w:proofErr w:type="gramStart"/>
            <w:r w:rsidRPr="00C50505">
              <w:rPr>
                <w:rFonts w:ascii="Candara" w:hAnsi="Candara"/>
                <w:color w:val="000000"/>
                <w:sz w:val="18"/>
                <w:szCs w:val="18"/>
              </w:rPr>
              <w:t>Eğitimde bilgi teknolojisinin yaygınlaştırılması.</w:t>
            </w:r>
            <w:proofErr w:type="gramEnd"/>
          </w:p>
        </w:tc>
      </w:tr>
      <w:tr w:rsidR="001F4B61" w:rsidRPr="00D471FB" w:rsidTr="00927B8F">
        <w:trPr>
          <w:trHeight w:val="397"/>
        </w:trPr>
        <w:tc>
          <w:tcPr>
            <w:tcW w:w="10632" w:type="dxa"/>
            <w:shd w:val="clear" w:color="auto" w:fill="1C97BE"/>
            <w:vAlign w:val="center"/>
          </w:tcPr>
          <w:p w:rsidR="001F4B61" w:rsidRPr="00C50505" w:rsidRDefault="001F4B61" w:rsidP="00407E3A">
            <w:pPr>
              <w:pStyle w:val="ListeParagraf"/>
              <w:numPr>
                <w:ilvl w:val="0"/>
                <w:numId w:val="46"/>
              </w:numPr>
              <w:spacing w:after="0" w:line="240" w:lineRule="auto"/>
              <w:ind w:left="351"/>
              <w:jc w:val="both"/>
              <w:rPr>
                <w:rFonts w:ascii="Candara" w:hAnsi="Candara"/>
                <w:color w:val="FFFFFF"/>
                <w:sz w:val="18"/>
                <w:szCs w:val="18"/>
              </w:rPr>
            </w:pPr>
            <w:r w:rsidRPr="00C50505">
              <w:rPr>
                <w:rFonts w:ascii="Candara" w:hAnsi="Candara"/>
                <w:color w:val="FFFFFF"/>
                <w:sz w:val="18"/>
                <w:szCs w:val="18"/>
              </w:rPr>
              <w:lastRenderedPageBreak/>
              <w:t>UMEM projesinin uygulanması.</w:t>
            </w:r>
          </w:p>
        </w:tc>
      </w:tr>
      <w:tr w:rsidR="00C051CA" w:rsidRPr="00D471FB" w:rsidTr="00927B8F">
        <w:trPr>
          <w:trHeight w:val="397"/>
        </w:trPr>
        <w:tc>
          <w:tcPr>
            <w:tcW w:w="10632" w:type="dxa"/>
            <w:shd w:val="clear" w:color="auto" w:fill="A5D5E2"/>
            <w:vAlign w:val="center"/>
          </w:tcPr>
          <w:p w:rsidR="00C051CA" w:rsidRPr="00C50505" w:rsidRDefault="00C051CA" w:rsidP="00407E3A">
            <w:pPr>
              <w:pStyle w:val="ListeParagraf"/>
              <w:numPr>
                <w:ilvl w:val="0"/>
                <w:numId w:val="46"/>
              </w:numPr>
              <w:spacing w:after="0" w:line="240" w:lineRule="auto"/>
              <w:ind w:left="351"/>
              <w:jc w:val="both"/>
              <w:rPr>
                <w:rFonts w:ascii="Candara" w:hAnsi="Candara"/>
                <w:color w:val="FFFFFF"/>
                <w:sz w:val="18"/>
                <w:szCs w:val="18"/>
              </w:rPr>
            </w:pPr>
            <w:r w:rsidRPr="00C50505">
              <w:rPr>
                <w:rFonts w:ascii="Candara" w:hAnsi="Candara"/>
                <w:sz w:val="18"/>
                <w:szCs w:val="18"/>
              </w:rPr>
              <w:t xml:space="preserve">e-okul ve e-devlet gibi resmi kurumların </w:t>
            </w:r>
            <w:proofErr w:type="spellStart"/>
            <w:r w:rsidRPr="00C50505">
              <w:rPr>
                <w:rFonts w:ascii="Candara" w:hAnsi="Candara"/>
                <w:sz w:val="18"/>
                <w:szCs w:val="18"/>
              </w:rPr>
              <w:t>elektr</w:t>
            </w:r>
            <w:r w:rsidR="00E772EC" w:rsidRPr="00C50505">
              <w:rPr>
                <w:rFonts w:ascii="Candara" w:hAnsi="Candara"/>
                <w:sz w:val="18"/>
                <w:szCs w:val="18"/>
              </w:rPr>
              <w:t>o</w:t>
            </w:r>
            <w:r w:rsidRPr="00C50505">
              <w:rPr>
                <w:rFonts w:ascii="Candara" w:hAnsi="Candara"/>
                <w:sz w:val="18"/>
                <w:szCs w:val="18"/>
              </w:rPr>
              <w:t>ponik</w:t>
            </w:r>
            <w:proofErr w:type="spellEnd"/>
            <w:r w:rsidRPr="00C50505">
              <w:rPr>
                <w:rFonts w:ascii="Candara" w:hAnsi="Candara"/>
                <w:sz w:val="18"/>
                <w:szCs w:val="18"/>
              </w:rPr>
              <w:t xml:space="preserve"> ortam </w:t>
            </w:r>
            <w:proofErr w:type="gramStart"/>
            <w:r w:rsidRPr="00C50505">
              <w:rPr>
                <w:rFonts w:ascii="Candara" w:hAnsi="Candara"/>
                <w:sz w:val="18"/>
                <w:szCs w:val="18"/>
              </w:rPr>
              <w:t>uygulamalarının  yaygınlaşması</w:t>
            </w:r>
            <w:proofErr w:type="gramEnd"/>
            <w:r w:rsidRPr="00C50505">
              <w:rPr>
                <w:rFonts w:ascii="Candara" w:hAnsi="Candara"/>
                <w:sz w:val="18"/>
                <w:szCs w:val="18"/>
              </w:rPr>
              <w:t>, kullanım kolaylığının gelişmesi</w:t>
            </w:r>
          </w:p>
        </w:tc>
      </w:tr>
      <w:tr w:rsidR="001E3DC4" w:rsidRPr="00D471FB" w:rsidTr="00927B8F">
        <w:trPr>
          <w:trHeight w:val="397"/>
        </w:trPr>
        <w:tc>
          <w:tcPr>
            <w:tcW w:w="10632" w:type="dxa"/>
            <w:shd w:val="clear" w:color="auto" w:fill="1C97BE"/>
            <w:vAlign w:val="center"/>
            <w:hideMark/>
          </w:tcPr>
          <w:p w:rsidR="001E3DC4" w:rsidRPr="00C50505" w:rsidRDefault="00E772EC" w:rsidP="00407E3A">
            <w:pPr>
              <w:pStyle w:val="ListeParagraf"/>
              <w:numPr>
                <w:ilvl w:val="0"/>
                <w:numId w:val="46"/>
              </w:numPr>
              <w:spacing w:after="0" w:line="240" w:lineRule="auto"/>
              <w:ind w:left="351"/>
              <w:jc w:val="both"/>
              <w:rPr>
                <w:rFonts w:ascii="Candara" w:hAnsi="Candara"/>
                <w:color w:val="000000"/>
                <w:sz w:val="18"/>
                <w:szCs w:val="18"/>
              </w:rPr>
            </w:pPr>
            <w:r w:rsidRPr="00C50505">
              <w:rPr>
                <w:rFonts w:ascii="Candara" w:hAnsi="Candara"/>
                <w:color w:val="FFFFFF"/>
                <w:sz w:val="18"/>
                <w:szCs w:val="18"/>
              </w:rPr>
              <w:t>İlçe</w:t>
            </w:r>
            <w:r w:rsidR="001E3DC4" w:rsidRPr="00C50505">
              <w:rPr>
                <w:rFonts w:ascii="Candara" w:hAnsi="Candara"/>
                <w:color w:val="FFFFFF"/>
                <w:sz w:val="18"/>
                <w:szCs w:val="18"/>
              </w:rPr>
              <w:t xml:space="preserve">mizde internet alt yapısının güçlendirilmesi ve köylerimizde kullanılması </w:t>
            </w:r>
          </w:p>
        </w:tc>
      </w:tr>
      <w:tr w:rsidR="00C051CA" w:rsidRPr="00D471FB" w:rsidTr="00927B8F">
        <w:trPr>
          <w:trHeight w:val="397"/>
        </w:trPr>
        <w:tc>
          <w:tcPr>
            <w:tcW w:w="10632" w:type="dxa"/>
            <w:shd w:val="clear" w:color="auto" w:fill="A5D5E2"/>
            <w:vAlign w:val="center"/>
          </w:tcPr>
          <w:p w:rsidR="00C051CA" w:rsidRPr="00C50505" w:rsidRDefault="00C051CA" w:rsidP="00407E3A">
            <w:pPr>
              <w:pStyle w:val="ListeParagraf"/>
              <w:numPr>
                <w:ilvl w:val="0"/>
                <w:numId w:val="46"/>
              </w:numPr>
              <w:spacing w:after="0" w:line="240" w:lineRule="auto"/>
              <w:ind w:left="351"/>
              <w:jc w:val="both"/>
              <w:rPr>
                <w:rFonts w:ascii="Candara" w:hAnsi="Candara"/>
                <w:color w:val="FFFFFF"/>
                <w:sz w:val="18"/>
                <w:szCs w:val="18"/>
              </w:rPr>
            </w:pPr>
            <w:r w:rsidRPr="00C50505">
              <w:rPr>
                <w:rFonts w:ascii="Candara" w:hAnsi="Candara"/>
                <w:sz w:val="18"/>
                <w:szCs w:val="18"/>
              </w:rPr>
              <w:t>Bilgi üretiminin ve paylaşımının çok hızlı gerçekleşmesi</w:t>
            </w:r>
          </w:p>
        </w:tc>
      </w:tr>
      <w:tr w:rsidR="00611D98" w:rsidRPr="00D471FB"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005EA4"/>
            <w:vAlign w:val="center"/>
          </w:tcPr>
          <w:p w:rsidR="00611D98" w:rsidRPr="00611D98" w:rsidRDefault="00611D98" w:rsidP="006E42CC">
            <w:pPr>
              <w:spacing w:before="240" w:after="240" w:line="240" w:lineRule="auto"/>
              <w:jc w:val="center"/>
              <w:rPr>
                <w:rFonts w:ascii="Candara" w:hAnsi="Candara"/>
                <w:b/>
                <w:bCs/>
              </w:rPr>
            </w:pPr>
            <w:bookmarkStart w:id="152" w:name="_Toc387422052"/>
            <w:bookmarkStart w:id="153" w:name="_Toc388973979"/>
            <w:r w:rsidRPr="00611D98">
              <w:rPr>
                <w:rFonts w:ascii="Candara" w:hAnsi="Candara"/>
                <w:b/>
                <w:bCs/>
                <w:color w:val="FFFFFF" w:themeColor="background1"/>
                <w:sz w:val="36"/>
                <w:szCs w:val="36"/>
              </w:rPr>
              <w:t>HUKUKİ EĞİLİMLER</w:t>
            </w:r>
          </w:p>
        </w:tc>
      </w:tr>
      <w:tr w:rsidR="00611D98" w:rsidRPr="00F816BC"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A5D5E2"/>
            <w:vAlign w:val="center"/>
          </w:tcPr>
          <w:p w:rsidR="00611D98" w:rsidRPr="006E42CC" w:rsidRDefault="00611D98" w:rsidP="00407E3A">
            <w:pPr>
              <w:pStyle w:val="ListeParagraf"/>
              <w:numPr>
                <w:ilvl w:val="0"/>
                <w:numId w:val="47"/>
              </w:numPr>
              <w:spacing w:after="0" w:line="240" w:lineRule="auto"/>
              <w:ind w:left="351"/>
              <w:jc w:val="both"/>
              <w:rPr>
                <w:rFonts w:ascii="Candara" w:hAnsi="Candara"/>
              </w:rPr>
            </w:pPr>
            <w:r w:rsidRPr="006E42CC">
              <w:rPr>
                <w:rFonts w:ascii="Candara" w:hAnsi="Candara"/>
              </w:rPr>
              <w:t>Mevzuatın sık değişmesi</w:t>
            </w:r>
          </w:p>
        </w:tc>
      </w:tr>
      <w:tr w:rsidR="00611D98" w:rsidRPr="009621AF"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1C97BE"/>
            <w:vAlign w:val="center"/>
          </w:tcPr>
          <w:p w:rsidR="00611D98" w:rsidRPr="006E42CC" w:rsidRDefault="00611D98" w:rsidP="00407E3A">
            <w:pPr>
              <w:pStyle w:val="ListeParagraf"/>
              <w:numPr>
                <w:ilvl w:val="0"/>
                <w:numId w:val="47"/>
              </w:numPr>
              <w:spacing w:after="0" w:line="240" w:lineRule="auto"/>
              <w:ind w:left="351"/>
              <w:jc w:val="both"/>
              <w:rPr>
                <w:rFonts w:ascii="Candara" w:hAnsi="Candara"/>
              </w:rPr>
            </w:pPr>
            <w:r w:rsidRPr="006E42CC">
              <w:rPr>
                <w:rFonts w:ascii="Candara" w:hAnsi="Candara"/>
                <w:color w:val="FFFFFF" w:themeColor="background1"/>
              </w:rPr>
              <w:t>Mevzuatın farklı yorumlanması sonucu farklı uygulamaların ortaya çıkması</w:t>
            </w:r>
          </w:p>
        </w:tc>
      </w:tr>
      <w:tr w:rsidR="00611D98" w:rsidRPr="00F816BC"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A5D5E2"/>
            <w:vAlign w:val="center"/>
          </w:tcPr>
          <w:p w:rsidR="00611D98" w:rsidRPr="006E42CC" w:rsidRDefault="00611D98" w:rsidP="00407E3A">
            <w:pPr>
              <w:pStyle w:val="ListeParagraf"/>
              <w:numPr>
                <w:ilvl w:val="0"/>
                <w:numId w:val="47"/>
              </w:numPr>
              <w:spacing w:after="0" w:line="240" w:lineRule="auto"/>
              <w:ind w:left="351"/>
              <w:jc w:val="both"/>
              <w:rPr>
                <w:rFonts w:ascii="Candara" w:hAnsi="Candara"/>
              </w:rPr>
            </w:pPr>
            <w:proofErr w:type="gramStart"/>
            <w:r w:rsidRPr="006E42CC">
              <w:rPr>
                <w:rFonts w:ascii="Candara" w:hAnsi="Candara"/>
              </w:rPr>
              <w:t>Hak ve özgürlüklerin kullanımı ve istenmesi konusunda kültürel bilinç oluşmaması.</w:t>
            </w:r>
            <w:proofErr w:type="gramEnd"/>
          </w:p>
        </w:tc>
      </w:tr>
      <w:tr w:rsidR="00611D98" w:rsidRPr="009621AF"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1C97BE"/>
            <w:vAlign w:val="center"/>
          </w:tcPr>
          <w:p w:rsidR="00611D98" w:rsidRPr="006E42CC" w:rsidRDefault="00530F5B" w:rsidP="00407E3A">
            <w:pPr>
              <w:pStyle w:val="ListeParagraf"/>
              <w:numPr>
                <w:ilvl w:val="0"/>
                <w:numId w:val="47"/>
              </w:numPr>
              <w:spacing w:after="0" w:line="240" w:lineRule="auto"/>
              <w:ind w:left="351"/>
              <w:jc w:val="both"/>
              <w:rPr>
                <w:rFonts w:ascii="Candara" w:hAnsi="Candara"/>
                <w:color w:val="FFFFFF" w:themeColor="background1"/>
              </w:rPr>
            </w:pPr>
            <w:r w:rsidRPr="006E42CC">
              <w:rPr>
                <w:rFonts w:ascii="Candara" w:hAnsi="Candara"/>
                <w:color w:val="FFFFFF" w:themeColor="background1"/>
              </w:rPr>
              <w:t>Öğretmenlere rotasyon zorunluluğu getirilecek olması</w:t>
            </w:r>
          </w:p>
        </w:tc>
      </w:tr>
      <w:tr w:rsidR="00611D98" w:rsidRPr="00F816BC"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A5D5E2"/>
            <w:vAlign w:val="center"/>
          </w:tcPr>
          <w:p w:rsidR="00611D98" w:rsidRPr="006E42CC" w:rsidRDefault="00530F5B" w:rsidP="00407E3A">
            <w:pPr>
              <w:pStyle w:val="ListeParagraf"/>
              <w:numPr>
                <w:ilvl w:val="0"/>
                <w:numId w:val="47"/>
              </w:numPr>
              <w:spacing w:after="0" w:line="240" w:lineRule="auto"/>
              <w:ind w:left="351"/>
              <w:jc w:val="both"/>
              <w:rPr>
                <w:rFonts w:ascii="Candara" w:hAnsi="Candara"/>
              </w:rPr>
            </w:pPr>
            <w:r w:rsidRPr="006E42CC">
              <w:rPr>
                <w:rFonts w:ascii="Candara" w:hAnsi="Candara"/>
              </w:rPr>
              <w:t>Yönetici atamalarında liyakat usulüne geçilmiş olması</w:t>
            </w:r>
          </w:p>
        </w:tc>
      </w:tr>
      <w:tr w:rsidR="00611D98" w:rsidRPr="00D471FB"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005EA4"/>
            <w:vAlign w:val="center"/>
          </w:tcPr>
          <w:p w:rsidR="00611D98" w:rsidRPr="00611D98" w:rsidRDefault="00611D98" w:rsidP="006E42CC">
            <w:pPr>
              <w:spacing w:before="240" w:after="240" w:line="240" w:lineRule="auto"/>
              <w:jc w:val="center"/>
              <w:rPr>
                <w:rFonts w:ascii="Candara" w:hAnsi="Candara"/>
                <w:b/>
                <w:bCs/>
              </w:rPr>
            </w:pPr>
            <w:r w:rsidRPr="00611D98">
              <w:rPr>
                <w:rFonts w:ascii="Candara" w:hAnsi="Candara"/>
                <w:b/>
                <w:bCs/>
                <w:color w:val="FFFFFF" w:themeColor="background1"/>
                <w:sz w:val="36"/>
                <w:szCs w:val="36"/>
              </w:rPr>
              <w:t>EKOLOJİK EĞİLİMLER</w:t>
            </w:r>
          </w:p>
        </w:tc>
      </w:tr>
      <w:tr w:rsidR="00611D98" w:rsidRPr="00F816BC"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A5D5E2"/>
            <w:vAlign w:val="center"/>
          </w:tcPr>
          <w:p w:rsidR="00611D98" w:rsidRPr="006E42CC" w:rsidRDefault="00530F5B" w:rsidP="00407E3A">
            <w:pPr>
              <w:pStyle w:val="ListeParagraf"/>
              <w:numPr>
                <w:ilvl w:val="0"/>
                <w:numId w:val="48"/>
              </w:numPr>
              <w:spacing w:after="0" w:line="240" w:lineRule="auto"/>
              <w:ind w:left="351"/>
              <w:jc w:val="both"/>
              <w:rPr>
                <w:rFonts w:ascii="Candara" w:hAnsi="Candara"/>
              </w:rPr>
            </w:pPr>
            <w:r w:rsidRPr="006E42CC">
              <w:rPr>
                <w:rFonts w:ascii="Candara" w:hAnsi="Candara"/>
              </w:rPr>
              <w:t>Doğayı koruma ve çevreyi temiz tutma bilincinin zayıflığı</w:t>
            </w:r>
          </w:p>
        </w:tc>
      </w:tr>
      <w:tr w:rsidR="00611D98" w:rsidRPr="009621AF"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1C97BE"/>
            <w:vAlign w:val="center"/>
          </w:tcPr>
          <w:p w:rsidR="00611D98" w:rsidRPr="006E42CC" w:rsidRDefault="00530F5B" w:rsidP="00407E3A">
            <w:pPr>
              <w:pStyle w:val="ListeParagraf"/>
              <w:numPr>
                <w:ilvl w:val="0"/>
                <w:numId w:val="48"/>
              </w:numPr>
              <w:spacing w:after="0" w:line="240" w:lineRule="auto"/>
              <w:ind w:left="351"/>
              <w:jc w:val="both"/>
              <w:rPr>
                <w:rFonts w:ascii="Candara" w:hAnsi="Candara"/>
              </w:rPr>
            </w:pPr>
            <w:r w:rsidRPr="006E42CC">
              <w:rPr>
                <w:rFonts w:ascii="Candara" w:hAnsi="Candara"/>
                <w:color w:val="FFFFFF" w:themeColor="background1"/>
              </w:rPr>
              <w:t>Sera etkisine dayalı olarak mevsi</w:t>
            </w:r>
            <w:r w:rsidRPr="006E42CC">
              <w:rPr>
                <w:rFonts w:ascii="Candara" w:hAnsi="Candara"/>
                <w:color w:val="FFFFFF" w:themeColor="background1"/>
                <w:shd w:val="clear" w:color="auto" w:fill="1C97BE"/>
              </w:rPr>
              <w:t>m</w:t>
            </w:r>
            <w:r w:rsidRPr="006E42CC">
              <w:rPr>
                <w:rFonts w:ascii="Candara" w:hAnsi="Candara"/>
                <w:color w:val="FFFFFF" w:themeColor="background1"/>
              </w:rPr>
              <w:t xml:space="preserve"> dönüşümlerindeki farklılıklar ve yağışın azlığı</w:t>
            </w:r>
          </w:p>
        </w:tc>
      </w:tr>
      <w:tr w:rsidR="00611D98" w:rsidRPr="00F816BC"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A5D5E2"/>
            <w:vAlign w:val="center"/>
          </w:tcPr>
          <w:p w:rsidR="00611D98" w:rsidRPr="006E42CC" w:rsidRDefault="00530F5B" w:rsidP="00407E3A">
            <w:pPr>
              <w:pStyle w:val="ListeParagraf"/>
              <w:numPr>
                <w:ilvl w:val="0"/>
                <w:numId w:val="48"/>
              </w:numPr>
              <w:spacing w:after="0" w:line="240" w:lineRule="auto"/>
              <w:ind w:left="351"/>
              <w:jc w:val="both"/>
              <w:rPr>
                <w:rFonts w:ascii="Candara" w:hAnsi="Candara"/>
              </w:rPr>
            </w:pPr>
            <w:r w:rsidRPr="006E42CC">
              <w:rPr>
                <w:rFonts w:ascii="Candara" w:hAnsi="Candara"/>
              </w:rPr>
              <w:t>Tarım alanlarının kentleşmeye dayalı olarak hızla yok edilmesi.</w:t>
            </w:r>
          </w:p>
        </w:tc>
      </w:tr>
      <w:tr w:rsidR="00611D98" w:rsidRPr="009621AF"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1C97BE"/>
            <w:vAlign w:val="center"/>
          </w:tcPr>
          <w:p w:rsidR="00611D98" w:rsidRPr="006E42CC" w:rsidRDefault="00530F5B" w:rsidP="00407E3A">
            <w:pPr>
              <w:pStyle w:val="ListeParagraf"/>
              <w:numPr>
                <w:ilvl w:val="0"/>
                <w:numId w:val="48"/>
              </w:numPr>
              <w:spacing w:after="0" w:line="240" w:lineRule="auto"/>
              <w:ind w:left="351"/>
              <w:jc w:val="both"/>
              <w:rPr>
                <w:rFonts w:ascii="Candara" w:hAnsi="Candara"/>
                <w:color w:val="FFFFFF" w:themeColor="background1"/>
              </w:rPr>
            </w:pPr>
            <w:r w:rsidRPr="006E42CC">
              <w:rPr>
                <w:rFonts w:ascii="Candara" w:hAnsi="Candara"/>
                <w:color w:val="FFFFFF" w:themeColor="background1"/>
              </w:rPr>
              <w:t>Temiz su kaynaklarının azalıyor olması.</w:t>
            </w:r>
          </w:p>
        </w:tc>
      </w:tr>
      <w:tr w:rsidR="00611D98" w:rsidRPr="00F816BC" w:rsidTr="00927B8F">
        <w:trPr>
          <w:trHeight w:val="397"/>
        </w:trPr>
        <w:tc>
          <w:tcPr>
            <w:tcW w:w="10632" w:type="dxa"/>
            <w:tcBorders>
              <w:top w:val="single" w:sz="4" w:space="0" w:color="FFFFFF"/>
              <w:left w:val="single" w:sz="4" w:space="0" w:color="FFFFFF"/>
              <w:bottom w:val="single" w:sz="4" w:space="0" w:color="FFFFFF"/>
              <w:right w:val="single" w:sz="4" w:space="0" w:color="FFFFFF"/>
            </w:tcBorders>
            <w:shd w:val="clear" w:color="auto" w:fill="A5D5E2"/>
            <w:vAlign w:val="center"/>
          </w:tcPr>
          <w:p w:rsidR="00611D98" w:rsidRPr="006E42CC" w:rsidRDefault="00530F5B" w:rsidP="0075530E">
            <w:pPr>
              <w:pStyle w:val="ListeParagraf"/>
              <w:keepNext/>
              <w:numPr>
                <w:ilvl w:val="0"/>
                <w:numId w:val="48"/>
              </w:numPr>
              <w:spacing w:after="0" w:line="240" w:lineRule="auto"/>
              <w:ind w:left="351"/>
              <w:jc w:val="both"/>
              <w:rPr>
                <w:rFonts w:ascii="Candara" w:hAnsi="Candara"/>
              </w:rPr>
            </w:pPr>
            <w:r w:rsidRPr="006E42CC">
              <w:rPr>
                <w:rFonts w:ascii="Candara" w:hAnsi="Candara"/>
              </w:rPr>
              <w:t>Akarsu olmayışı ve yeşil alan eksikliği</w:t>
            </w:r>
          </w:p>
        </w:tc>
      </w:tr>
    </w:tbl>
    <w:p w:rsidR="0075530E" w:rsidRDefault="0075530E" w:rsidP="0075530E">
      <w:pPr>
        <w:pStyle w:val="ResimYazs"/>
        <w:shd w:val="clear" w:color="auto" w:fill="C00000"/>
      </w:pPr>
      <w:bookmarkStart w:id="154" w:name="_Toc418015673"/>
      <w:bookmarkStart w:id="155" w:name="_Toc415818563"/>
      <w:r>
        <w:t xml:space="preserve">Tablo </w:t>
      </w:r>
      <w:r w:rsidR="0089751C">
        <w:fldChar w:fldCharType="begin"/>
      </w:r>
      <w:r w:rsidR="00827566">
        <w:instrText xml:space="preserve"> SEQ Tablo \* ARABIC </w:instrText>
      </w:r>
      <w:r w:rsidR="0089751C">
        <w:fldChar w:fldCharType="separate"/>
      </w:r>
      <w:r w:rsidR="00602088">
        <w:rPr>
          <w:noProof/>
        </w:rPr>
        <w:t>20</w:t>
      </w:r>
      <w:r w:rsidR="0089751C">
        <w:rPr>
          <w:noProof/>
        </w:rPr>
        <w:fldChar w:fldCharType="end"/>
      </w:r>
      <w:r>
        <w:t xml:space="preserve">: </w:t>
      </w:r>
      <w:proofErr w:type="spellStart"/>
      <w:r>
        <w:t>Pestle</w:t>
      </w:r>
      <w:proofErr w:type="spellEnd"/>
      <w:r>
        <w:t xml:space="preserve"> Analizi</w:t>
      </w:r>
      <w:bookmarkEnd w:id="154"/>
    </w:p>
    <w:bookmarkEnd w:id="155"/>
    <w:p w:rsidR="001E3DC4" w:rsidRDefault="001E3DC4" w:rsidP="001E3DC4"/>
    <w:p w:rsidR="0075530E" w:rsidRDefault="0075530E" w:rsidP="001E3DC4"/>
    <w:p w:rsidR="001E3DC4" w:rsidRDefault="001E3DC4" w:rsidP="001E3DC4"/>
    <w:p w:rsidR="001E3DC4" w:rsidRDefault="001E3DC4" w:rsidP="001E3DC4"/>
    <w:p w:rsidR="001E3DC4" w:rsidRDefault="001E3DC4" w:rsidP="001E3DC4"/>
    <w:p w:rsidR="001E3DC4" w:rsidRDefault="001E3DC4" w:rsidP="001E3DC4"/>
    <w:p w:rsidR="00995ED9" w:rsidRDefault="00995ED9" w:rsidP="001E3DC4"/>
    <w:p w:rsidR="00995ED9" w:rsidRDefault="00995ED9" w:rsidP="001E3DC4"/>
    <w:p w:rsidR="00995ED9" w:rsidRDefault="00995ED9" w:rsidP="001E3DC4"/>
    <w:p w:rsidR="00995ED9" w:rsidRDefault="00995ED9" w:rsidP="001E3DC4"/>
    <w:p w:rsidR="00A86B9D" w:rsidRDefault="00A86B9D" w:rsidP="001E3DC4"/>
    <w:p w:rsidR="00995ED9" w:rsidRDefault="00995ED9" w:rsidP="001E3DC4"/>
    <w:p w:rsidR="00C50505" w:rsidRDefault="00C50505" w:rsidP="001E3DC4"/>
    <w:p w:rsidR="00C50505" w:rsidRDefault="00C50505" w:rsidP="001E3DC4"/>
    <w:p w:rsidR="001E3DC4" w:rsidRPr="007E6F9D" w:rsidRDefault="001E3DC4" w:rsidP="001E3DC4">
      <w:pPr>
        <w:pStyle w:val="Balk4"/>
        <w:ind w:left="0"/>
        <w:rPr>
          <w:rFonts w:ascii="Candara" w:hAnsi="Candara"/>
          <w:color w:val="0070C0"/>
        </w:rPr>
      </w:pPr>
      <w:bookmarkStart w:id="156" w:name="_Toc417896301"/>
      <w:r w:rsidRPr="007E6F9D">
        <w:rPr>
          <w:rFonts w:ascii="Candara" w:hAnsi="Candara"/>
          <w:color w:val="0070C0"/>
        </w:rPr>
        <w:lastRenderedPageBreak/>
        <w:t>ÜST POLİTİKA BELGELERİ</w:t>
      </w:r>
      <w:bookmarkEnd w:id="156"/>
    </w:p>
    <w:p w:rsidR="001E3DC4" w:rsidRPr="00D471FB" w:rsidRDefault="007502D7" w:rsidP="001E3DC4">
      <w:pPr>
        <w:spacing w:before="120" w:after="120"/>
        <w:ind w:firstLine="708"/>
        <w:rPr>
          <w:rFonts w:ascii="Candara" w:hAnsi="Candara"/>
          <w:sz w:val="24"/>
          <w:szCs w:val="24"/>
        </w:rPr>
      </w:pPr>
      <w:r>
        <w:rPr>
          <w:rFonts w:ascii="Candara" w:hAnsi="Candara"/>
          <w:sz w:val="24"/>
          <w:szCs w:val="24"/>
        </w:rPr>
        <w:t>Ermenek</w:t>
      </w:r>
      <w:r w:rsidR="001E3DC4" w:rsidRPr="00D471FB">
        <w:rPr>
          <w:rFonts w:ascii="Candara" w:hAnsi="Candara"/>
          <w:sz w:val="24"/>
          <w:szCs w:val="24"/>
        </w:rPr>
        <w:t xml:space="preserve"> İl</w:t>
      </w:r>
      <w:r>
        <w:rPr>
          <w:rFonts w:ascii="Candara" w:hAnsi="Candara"/>
          <w:sz w:val="24"/>
          <w:szCs w:val="24"/>
        </w:rPr>
        <w:t>çe</w:t>
      </w:r>
      <w:r w:rsidR="001E3DC4" w:rsidRPr="00D471FB">
        <w:rPr>
          <w:rFonts w:ascii="Candara" w:hAnsi="Candara"/>
          <w:sz w:val="24"/>
          <w:szCs w:val="24"/>
        </w:rPr>
        <w:t xml:space="preserve"> Millî Eğitim Müdürlüğü 2015-2019 Stratejik Planı hazırlama sürecinde aşağıda yazılı olan belgeler üst politika belgeleri olarak kabul edilmiştir.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28"/>
        <w:gridCol w:w="8052"/>
      </w:tblGrid>
      <w:tr w:rsidR="001E3DC4" w:rsidRPr="00D471FB" w:rsidTr="00C978D9">
        <w:trPr>
          <w:trHeight w:val="767"/>
        </w:trPr>
        <w:tc>
          <w:tcPr>
            <w:tcW w:w="9180" w:type="dxa"/>
            <w:gridSpan w:val="2"/>
            <w:shd w:val="clear" w:color="auto" w:fill="0070C0"/>
            <w:vAlign w:val="center"/>
          </w:tcPr>
          <w:p w:rsidR="001E3DC4" w:rsidRPr="00A76D74" w:rsidRDefault="001E3DC4" w:rsidP="00A76D74">
            <w:pPr>
              <w:spacing w:after="120"/>
              <w:jc w:val="center"/>
              <w:rPr>
                <w:rFonts w:ascii="Candara" w:hAnsi="Candara"/>
                <w:b/>
                <w:bCs/>
                <w:color w:val="FFFFFF"/>
                <w:sz w:val="24"/>
              </w:rPr>
            </w:pPr>
            <w:r w:rsidRPr="00A76D74">
              <w:rPr>
                <w:rFonts w:ascii="Candara" w:hAnsi="Candara"/>
                <w:b/>
                <w:bCs/>
                <w:color w:val="FFFFFF"/>
                <w:sz w:val="36"/>
                <w:szCs w:val="32"/>
              </w:rPr>
              <w:t>ÜST POLİTİKA BELGELERİ</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w:t>
            </w:r>
          </w:p>
        </w:tc>
        <w:tc>
          <w:tcPr>
            <w:tcW w:w="8052" w:type="dxa"/>
            <w:shd w:val="clear" w:color="auto" w:fill="A5D5E2"/>
          </w:tcPr>
          <w:p w:rsidR="001E3DC4" w:rsidRPr="00A76D74" w:rsidRDefault="001E3DC4" w:rsidP="007B25C6">
            <w:pPr>
              <w:spacing w:before="120" w:after="120"/>
              <w:rPr>
                <w:rFonts w:ascii="Candara" w:hAnsi="Candara"/>
                <w:b/>
                <w:color w:val="003366"/>
              </w:rPr>
            </w:pPr>
            <w:r w:rsidRPr="00A76D74">
              <w:rPr>
                <w:rFonts w:ascii="Candara" w:hAnsi="Candara"/>
                <w:color w:val="003366"/>
              </w:rPr>
              <w:t>10. Kalkınma Planı 2014-2018</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2</w:t>
            </w:r>
          </w:p>
        </w:tc>
        <w:tc>
          <w:tcPr>
            <w:tcW w:w="8052" w:type="dxa"/>
            <w:shd w:val="clear" w:color="auto" w:fill="auto"/>
          </w:tcPr>
          <w:p w:rsidR="001E3DC4" w:rsidRPr="00A76D74" w:rsidRDefault="001E3DC4" w:rsidP="007B25C6">
            <w:pPr>
              <w:spacing w:before="120" w:after="120"/>
              <w:rPr>
                <w:rFonts w:ascii="Candara" w:hAnsi="Candara"/>
                <w:color w:val="003366"/>
              </w:rPr>
            </w:pPr>
            <w:r w:rsidRPr="00A76D74">
              <w:rPr>
                <w:rFonts w:ascii="Candara" w:hAnsi="Candara"/>
                <w:color w:val="003366"/>
              </w:rPr>
              <w:t>Orta Vadeli Program 2014-2016</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3</w:t>
            </w:r>
          </w:p>
        </w:tc>
        <w:tc>
          <w:tcPr>
            <w:tcW w:w="8052" w:type="dxa"/>
            <w:shd w:val="clear" w:color="auto" w:fill="A5D5E2"/>
          </w:tcPr>
          <w:p w:rsidR="001E3DC4" w:rsidRPr="00A76D74" w:rsidRDefault="001E3DC4" w:rsidP="007B25C6">
            <w:pPr>
              <w:spacing w:before="120" w:after="120"/>
              <w:rPr>
                <w:rFonts w:ascii="Candara" w:hAnsi="Candara"/>
                <w:color w:val="003366"/>
              </w:rPr>
            </w:pPr>
            <w:r w:rsidRPr="00A76D74">
              <w:rPr>
                <w:rFonts w:ascii="Candara" w:hAnsi="Candara"/>
                <w:color w:val="003366"/>
              </w:rPr>
              <w:t>10. Kalkınma Planı Eğitim Özel İhtisas Komisyonu Raporu</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4</w:t>
            </w:r>
          </w:p>
        </w:tc>
        <w:tc>
          <w:tcPr>
            <w:tcW w:w="8052" w:type="dxa"/>
            <w:shd w:val="clear" w:color="auto" w:fill="auto"/>
          </w:tcPr>
          <w:p w:rsidR="001E3DC4" w:rsidRPr="00A76D74" w:rsidRDefault="001E3DC4" w:rsidP="007B25C6">
            <w:pPr>
              <w:spacing w:before="120" w:after="120"/>
              <w:rPr>
                <w:rFonts w:ascii="Candara" w:hAnsi="Candara"/>
                <w:color w:val="003366"/>
              </w:rPr>
            </w:pPr>
            <w:r w:rsidRPr="00A76D74">
              <w:rPr>
                <w:rFonts w:ascii="Candara" w:hAnsi="Candara"/>
                <w:color w:val="003366"/>
              </w:rPr>
              <w:t>TUBİTAK Vizyon 2023 Eğitim ve İnsan Kaynakları Raporu</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5</w:t>
            </w:r>
          </w:p>
        </w:tc>
        <w:tc>
          <w:tcPr>
            <w:tcW w:w="8052" w:type="dxa"/>
            <w:shd w:val="clear" w:color="auto" w:fill="A5D5E2"/>
          </w:tcPr>
          <w:p w:rsidR="001E3DC4" w:rsidRPr="00A76D74" w:rsidRDefault="001E3DC4" w:rsidP="007B25C6">
            <w:pPr>
              <w:spacing w:before="120" w:after="120"/>
              <w:rPr>
                <w:rFonts w:ascii="Candara" w:hAnsi="Candara"/>
                <w:color w:val="003366"/>
              </w:rPr>
            </w:pPr>
            <w:r w:rsidRPr="00A76D74">
              <w:rPr>
                <w:rFonts w:ascii="Candara" w:hAnsi="Candara"/>
                <w:color w:val="003366"/>
              </w:rPr>
              <w:t>MEB Sürekli Kurum Geliştirme Projesi, TÜSSİDE Sonuç Raporu</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6</w:t>
            </w:r>
          </w:p>
        </w:tc>
        <w:tc>
          <w:tcPr>
            <w:tcW w:w="8052" w:type="dxa"/>
            <w:shd w:val="clear" w:color="auto" w:fill="auto"/>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5018 sayılı Kamu Mali Yönetimi ve Kontrol Kanunu</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7</w:t>
            </w:r>
          </w:p>
        </w:tc>
        <w:tc>
          <w:tcPr>
            <w:tcW w:w="8052" w:type="dxa"/>
            <w:shd w:val="clear" w:color="auto" w:fill="A5D5E2"/>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Stratejik Plan Hazırlama Yönetmeliği</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8</w:t>
            </w:r>
          </w:p>
        </w:tc>
        <w:tc>
          <w:tcPr>
            <w:tcW w:w="8052" w:type="dxa"/>
            <w:shd w:val="clear" w:color="auto" w:fill="auto"/>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Kamu Kurum ve Kuruluşları İçin Stratejik Planlama Kılavuzu -DPT</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9</w:t>
            </w:r>
          </w:p>
        </w:tc>
        <w:tc>
          <w:tcPr>
            <w:tcW w:w="8052" w:type="dxa"/>
            <w:shd w:val="clear" w:color="auto" w:fill="A5D5E2"/>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MEB Stratejik Plan Hazırlık Programı (2015-2019)</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10</w:t>
            </w:r>
          </w:p>
        </w:tc>
        <w:tc>
          <w:tcPr>
            <w:tcW w:w="8052" w:type="dxa"/>
            <w:shd w:val="clear" w:color="auto" w:fill="auto"/>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MEB Stratejik Plan Durum Analizi Raporu(2015-2019)</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11</w:t>
            </w:r>
          </w:p>
        </w:tc>
        <w:tc>
          <w:tcPr>
            <w:tcW w:w="8052" w:type="dxa"/>
            <w:shd w:val="clear" w:color="auto" w:fill="A5D5E2"/>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62. Hükümet Programı</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12</w:t>
            </w:r>
          </w:p>
        </w:tc>
        <w:tc>
          <w:tcPr>
            <w:tcW w:w="8052" w:type="dxa"/>
            <w:shd w:val="clear" w:color="auto" w:fill="auto"/>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2014 Mali Yılı Performans Programı</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13</w:t>
            </w:r>
          </w:p>
        </w:tc>
        <w:tc>
          <w:tcPr>
            <w:tcW w:w="8052" w:type="dxa"/>
            <w:shd w:val="clear" w:color="auto" w:fill="A5D5E2"/>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MEB Bütçe Raporu 2014</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14</w:t>
            </w:r>
          </w:p>
        </w:tc>
        <w:tc>
          <w:tcPr>
            <w:tcW w:w="8052" w:type="dxa"/>
            <w:shd w:val="clear" w:color="auto" w:fill="auto"/>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MEB Stratejik Planı 2015-2019</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15</w:t>
            </w:r>
          </w:p>
        </w:tc>
        <w:tc>
          <w:tcPr>
            <w:tcW w:w="8052" w:type="dxa"/>
            <w:shd w:val="clear" w:color="auto" w:fill="A5D5E2"/>
          </w:tcPr>
          <w:p w:rsidR="001E3DC4" w:rsidRPr="00A76D74" w:rsidRDefault="001E3DC4" w:rsidP="007B25C6">
            <w:pPr>
              <w:spacing w:before="120" w:after="120"/>
              <w:rPr>
                <w:rFonts w:ascii="Candara" w:eastAsia="Wingdings-Regular" w:hAnsi="Candara"/>
                <w:color w:val="003366"/>
              </w:rPr>
            </w:pPr>
            <w:r w:rsidRPr="00A76D74">
              <w:rPr>
                <w:rFonts w:ascii="Candara" w:eastAsia="Wingdings-Regular" w:hAnsi="Candara"/>
                <w:color w:val="003366"/>
              </w:rPr>
              <w:t>Millî Eğitim ile ilgili mevzuat</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16</w:t>
            </w:r>
          </w:p>
        </w:tc>
        <w:tc>
          <w:tcPr>
            <w:tcW w:w="8052" w:type="dxa"/>
            <w:shd w:val="clear" w:color="auto" w:fill="auto"/>
          </w:tcPr>
          <w:p w:rsidR="001E3DC4" w:rsidRPr="00A76D74" w:rsidRDefault="001E3DC4" w:rsidP="007B25C6">
            <w:pPr>
              <w:spacing w:before="120" w:after="120"/>
              <w:rPr>
                <w:rFonts w:ascii="Candara" w:hAnsi="Candara"/>
                <w:color w:val="003366"/>
              </w:rPr>
            </w:pPr>
            <w:r w:rsidRPr="00A76D74">
              <w:rPr>
                <w:rFonts w:ascii="Candara" w:eastAsia="Wingdings-Regular" w:hAnsi="Candara"/>
                <w:color w:val="003366"/>
              </w:rPr>
              <w:t>19. Millî Eğitim Şurası Kararları</w:t>
            </w:r>
          </w:p>
        </w:tc>
      </w:tr>
      <w:tr w:rsidR="001E3DC4" w:rsidRPr="00D471FB" w:rsidTr="00D37798">
        <w:trPr>
          <w:trHeight w:val="567"/>
        </w:trPr>
        <w:tc>
          <w:tcPr>
            <w:tcW w:w="1128" w:type="dxa"/>
            <w:shd w:val="clear" w:color="auto" w:fill="0070C0"/>
          </w:tcPr>
          <w:p w:rsidR="001E3DC4" w:rsidRPr="00A76D74" w:rsidRDefault="001E3DC4" w:rsidP="00A76D74">
            <w:pPr>
              <w:jc w:val="center"/>
              <w:rPr>
                <w:rFonts w:ascii="Candara" w:hAnsi="Candara"/>
                <w:b/>
                <w:bCs/>
                <w:color w:val="FFFFFF"/>
              </w:rPr>
            </w:pPr>
            <w:r w:rsidRPr="00A76D74">
              <w:rPr>
                <w:rFonts w:ascii="Candara" w:hAnsi="Candara"/>
                <w:b/>
                <w:bCs/>
                <w:color w:val="FFFFFF"/>
              </w:rPr>
              <w:t>17</w:t>
            </w:r>
          </w:p>
        </w:tc>
        <w:tc>
          <w:tcPr>
            <w:tcW w:w="8052" w:type="dxa"/>
            <w:shd w:val="clear" w:color="auto" w:fill="A5D5E2"/>
          </w:tcPr>
          <w:p w:rsidR="001E3DC4" w:rsidRPr="00A76D74" w:rsidRDefault="001E3DC4" w:rsidP="0075530E">
            <w:pPr>
              <w:keepNext/>
              <w:spacing w:before="120" w:after="120"/>
              <w:rPr>
                <w:rFonts w:ascii="Candara" w:eastAsia="Wingdings-Regular" w:hAnsi="Candara"/>
                <w:color w:val="003366"/>
              </w:rPr>
            </w:pPr>
            <w:r w:rsidRPr="00A76D74">
              <w:rPr>
                <w:rFonts w:ascii="Candara" w:eastAsia="Wingdings-Regular" w:hAnsi="Candara"/>
                <w:color w:val="003366"/>
              </w:rPr>
              <w:t>2013/26 Sayılı Genelge</w:t>
            </w:r>
          </w:p>
        </w:tc>
      </w:tr>
    </w:tbl>
    <w:p w:rsidR="0075530E" w:rsidRDefault="0075530E" w:rsidP="0075530E">
      <w:pPr>
        <w:pStyle w:val="ResimYazs"/>
        <w:shd w:val="clear" w:color="auto" w:fill="C00000"/>
      </w:pPr>
      <w:bookmarkStart w:id="157" w:name="_Toc418015674"/>
      <w:bookmarkStart w:id="158" w:name="_Toc411506607"/>
      <w:bookmarkStart w:id="159" w:name="_Toc415818564"/>
      <w:r>
        <w:t xml:space="preserve">Tablo </w:t>
      </w:r>
      <w:r w:rsidR="0089751C">
        <w:fldChar w:fldCharType="begin"/>
      </w:r>
      <w:r w:rsidR="00827566">
        <w:instrText xml:space="preserve"> SEQ Tablo \* ARABIC </w:instrText>
      </w:r>
      <w:r w:rsidR="0089751C">
        <w:fldChar w:fldCharType="separate"/>
      </w:r>
      <w:r w:rsidR="00602088">
        <w:rPr>
          <w:noProof/>
        </w:rPr>
        <w:t>21</w:t>
      </w:r>
      <w:r w:rsidR="0089751C">
        <w:rPr>
          <w:noProof/>
        </w:rPr>
        <w:fldChar w:fldCharType="end"/>
      </w:r>
      <w:r>
        <w:t xml:space="preserve">: </w:t>
      </w:r>
      <w:r w:rsidRPr="00CC3AE5">
        <w:t>Üst Politika Belgeleri</w:t>
      </w:r>
      <w:bookmarkEnd w:id="157"/>
    </w:p>
    <w:bookmarkEnd w:id="158"/>
    <w:bookmarkEnd w:id="159"/>
    <w:p w:rsidR="001E3DC4" w:rsidRDefault="001E3DC4" w:rsidP="001E3DC4"/>
    <w:p w:rsidR="001E3DC4" w:rsidRDefault="001E3DC4" w:rsidP="001E3DC4"/>
    <w:p w:rsidR="00C978D9" w:rsidRDefault="00C978D9" w:rsidP="001E3DC4"/>
    <w:p w:rsidR="001E3DC4" w:rsidRDefault="001E3DC4" w:rsidP="001E3DC4"/>
    <w:p w:rsidR="00C50505" w:rsidRDefault="00C50505" w:rsidP="001E3DC4"/>
    <w:p w:rsidR="001E3DC4" w:rsidRPr="007E6F9D" w:rsidRDefault="001E3DC4" w:rsidP="001E3DC4">
      <w:pPr>
        <w:pStyle w:val="Balk3"/>
        <w:ind w:left="0"/>
        <w:rPr>
          <w:rFonts w:ascii="Candara" w:hAnsi="Candara"/>
          <w:b/>
          <w:bCs/>
          <w:i w:val="0"/>
          <w:iCs w:val="0"/>
          <w:color w:val="0070C0"/>
          <w:lang w:eastAsia="de-DE" w:bidi="de-DE"/>
        </w:rPr>
      </w:pPr>
      <w:bookmarkStart w:id="160" w:name="_Toc414351945"/>
      <w:bookmarkStart w:id="161" w:name="_Toc417896302"/>
      <w:r w:rsidRPr="007E6F9D">
        <w:rPr>
          <w:rFonts w:ascii="Candara" w:hAnsi="Candara"/>
          <w:b/>
          <w:bCs/>
          <w:i w:val="0"/>
          <w:iCs w:val="0"/>
          <w:color w:val="0070C0"/>
          <w:lang w:eastAsia="de-DE" w:bidi="de-DE"/>
        </w:rPr>
        <w:lastRenderedPageBreak/>
        <w:t>GZFT ANALİZİ</w:t>
      </w:r>
      <w:bookmarkEnd w:id="152"/>
      <w:bookmarkEnd w:id="153"/>
      <w:bookmarkEnd w:id="160"/>
      <w:bookmarkEnd w:id="161"/>
    </w:p>
    <w:p w:rsidR="001E3DC4" w:rsidRPr="001E3DC4" w:rsidRDefault="001E3DC4" w:rsidP="007502D7">
      <w:pPr>
        <w:spacing w:before="120" w:after="120"/>
        <w:ind w:firstLine="708"/>
        <w:jc w:val="both"/>
        <w:rPr>
          <w:rFonts w:ascii="Candara" w:hAnsi="Candara"/>
          <w:lang w:eastAsia="de-DE" w:bidi="de-DE"/>
        </w:rPr>
      </w:pPr>
      <w:r w:rsidRPr="001E3DC4">
        <w:rPr>
          <w:rFonts w:ascii="Candara" w:hAnsi="Candara"/>
          <w:lang w:eastAsia="de-DE" w:bidi="de-DE"/>
        </w:rPr>
        <w:t>GZFT Analizine ulaşırken il</w:t>
      </w:r>
      <w:r w:rsidR="007502D7">
        <w:rPr>
          <w:rFonts w:ascii="Candara" w:hAnsi="Candara"/>
          <w:lang w:eastAsia="de-DE" w:bidi="de-DE"/>
        </w:rPr>
        <w:t>çen</w:t>
      </w:r>
      <w:r w:rsidRPr="001E3DC4">
        <w:rPr>
          <w:rFonts w:ascii="Candara" w:hAnsi="Candara"/>
          <w:lang w:eastAsia="de-DE" w:bidi="de-DE"/>
        </w:rPr>
        <w:t>in eğitim tarihi, müdürlüğün yasal yükümlülükleri, kurumsal yapısı, faaliyetleri, hizmetleri incelenmiştir. Devamında paydaşlarla anket yapıl</w:t>
      </w:r>
      <w:r w:rsidR="007502D7">
        <w:rPr>
          <w:rFonts w:ascii="Candara" w:hAnsi="Candara"/>
          <w:lang w:eastAsia="de-DE" w:bidi="de-DE"/>
        </w:rPr>
        <w:t xml:space="preserve">arak paydaş </w:t>
      </w:r>
      <w:proofErr w:type="spellStart"/>
      <w:r w:rsidR="007502D7">
        <w:rPr>
          <w:rFonts w:ascii="Candara" w:hAnsi="Candara"/>
          <w:lang w:eastAsia="de-DE" w:bidi="de-DE"/>
        </w:rPr>
        <w:t>önceli</w:t>
      </w:r>
      <w:r w:rsidR="007502D7">
        <w:rPr>
          <w:rFonts w:ascii="Candara" w:hAnsi="Candara"/>
          <w:lang w:eastAsia="de-DE" w:bidi="de-DE"/>
        </w:rPr>
        <w:t>k</w:t>
      </w:r>
      <w:r w:rsidR="007502D7">
        <w:rPr>
          <w:rFonts w:ascii="Candara" w:hAnsi="Candara"/>
          <w:lang w:eastAsia="de-DE" w:bidi="de-DE"/>
        </w:rPr>
        <w:t>lendirilmesi</w:t>
      </w:r>
      <w:proofErr w:type="spellEnd"/>
      <w:r w:rsidR="007502D7">
        <w:rPr>
          <w:rFonts w:ascii="Candara" w:hAnsi="Candara"/>
          <w:lang w:eastAsia="de-DE" w:bidi="de-DE"/>
        </w:rPr>
        <w:t xml:space="preserve"> </w:t>
      </w:r>
      <w:r w:rsidRPr="001E3DC4">
        <w:rPr>
          <w:rFonts w:ascii="Candara" w:hAnsi="Candara"/>
          <w:lang w:eastAsia="de-DE" w:bidi="de-DE"/>
        </w:rPr>
        <w:t>ve paydaş ilişki durumu belirlenmiştir. Kurum içi analiz ile de kurumun personel, mali, teknolojik ve eğitim-öğretimdeki mevcut durum tespit edilmiştir.  Kurum dışı analiz ile de il</w:t>
      </w:r>
      <w:r w:rsidR="007502D7">
        <w:rPr>
          <w:rFonts w:ascii="Candara" w:hAnsi="Candara"/>
          <w:lang w:eastAsia="de-DE" w:bidi="de-DE"/>
        </w:rPr>
        <w:t>çen</w:t>
      </w:r>
      <w:r w:rsidRPr="001E3DC4">
        <w:rPr>
          <w:rFonts w:ascii="Candara" w:hAnsi="Candara"/>
          <w:lang w:eastAsia="de-DE" w:bidi="de-DE"/>
        </w:rPr>
        <w:t>in ekonomik, nüfus, ulaşım, coğrafik durumu incelenmiştir. Elde edilen veriler PEST analizi ile değe</w:t>
      </w:r>
      <w:r w:rsidRPr="001E3DC4">
        <w:rPr>
          <w:rFonts w:ascii="Candara" w:hAnsi="Candara"/>
          <w:lang w:eastAsia="de-DE" w:bidi="de-DE"/>
        </w:rPr>
        <w:t>r</w:t>
      </w:r>
      <w:r w:rsidRPr="001E3DC4">
        <w:rPr>
          <w:rFonts w:ascii="Candara" w:hAnsi="Candara"/>
          <w:lang w:eastAsia="de-DE" w:bidi="de-DE"/>
        </w:rPr>
        <w:t>lendirilmiştir. Ayrıca İl</w:t>
      </w:r>
      <w:r w:rsidR="007502D7">
        <w:rPr>
          <w:rFonts w:ascii="Candara" w:hAnsi="Candara"/>
          <w:lang w:eastAsia="de-DE" w:bidi="de-DE"/>
        </w:rPr>
        <w:t>çe</w:t>
      </w:r>
      <w:r w:rsidRPr="001E3DC4">
        <w:rPr>
          <w:rFonts w:ascii="Candara" w:hAnsi="Candara"/>
          <w:lang w:eastAsia="de-DE" w:bidi="de-DE"/>
        </w:rPr>
        <w:t xml:space="preserve"> Milli Eğitim Müdürlüğü’ne bağlı birimler, okullar ve diğer kurumlardan gelen veriler toplanmıştır. Müdürlük şube müdürleri, şef ve memurları,  okul/kurum müdürleri yap</w:t>
      </w:r>
      <w:r w:rsidRPr="001E3DC4">
        <w:rPr>
          <w:rFonts w:ascii="Candara" w:hAnsi="Candara"/>
          <w:lang w:eastAsia="de-DE" w:bidi="de-DE"/>
        </w:rPr>
        <w:t>ı</w:t>
      </w:r>
      <w:r w:rsidRPr="001E3DC4">
        <w:rPr>
          <w:rFonts w:ascii="Candara" w:hAnsi="Candara"/>
          <w:lang w:eastAsia="de-DE" w:bidi="de-DE"/>
        </w:rPr>
        <w:t>lan toplantılar ve dış paydaş anket sonuçları sonucu kurumun güçlü zayıf yönleri, fırsat ve tehdit alanları belirlenmiştir.</w:t>
      </w:r>
    </w:p>
    <w:p w:rsidR="001E3DC4" w:rsidRPr="001E3DC4" w:rsidRDefault="001E3DC4" w:rsidP="007502D7">
      <w:pPr>
        <w:ind w:firstLine="708"/>
        <w:jc w:val="both"/>
        <w:rPr>
          <w:rFonts w:ascii="Candara" w:hAnsi="Candara"/>
          <w:lang w:eastAsia="de-DE" w:bidi="de-DE"/>
        </w:rPr>
      </w:pPr>
      <w:r w:rsidRPr="001E3DC4">
        <w:rPr>
          <w:rFonts w:ascii="Candara" w:hAnsi="Candara"/>
          <w:lang w:eastAsia="de-DE" w:bidi="de-DE"/>
        </w:rPr>
        <w:t>Elde edilen tüm veriler, İl</w:t>
      </w:r>
      <w:r w:rsidR="007502D7">
        <w:rPr>
          <w:rFonts w:ascii="Candara" w:hAnsi="Candara"/>
          <w:lang w:eastAsia="de-DE" w:bidi="de-DE"/>
        </w:rPr>
        <w:t>çe</w:t>
      </w:r>
      <w:r w:rsidRPr="001E3DC4">
        <w:rPr>
          <w:rFonts w:ascii="Candara" w:hAnsi="Candara"/>
          <w:lang w:eastAsia="de-DE" w:bidi="de-DE"/>
        </w:rPr>
        <w:t xml:space="preserve"> Milli Eğitim Müdürlüğü Stratejik Planlama ekibi ile ilg</w:t>
      </w:r>
      <w:r w:rsidR="007502D7">
        <w:rPr>
          <w:rFonts w:ascii="Candara" w:hAnsi="Candara"/>
          <w:lang w:eastAsia="de-DE" w:bidi="de-DE"/>
        </w:rPr>
        <w:t>ili birimler tarafından istişare</w:t>
      </w:r>
      <w:r w:rsidRPr="001E3DC4">
        <w:rPr>
          <w:rFonts w:ascii="Candara" w:hAnsi="Candara"/>
          <w:lang w:eastAsia="de-DE" w:bidi="de-DE"/>
        </w:rPr>
        <w:t xml:space="preserve"> toplantılar</w:t>
      </w:r>
      <w:r w:rsidR="007502D7">
        <w:rPr>
          <w:rFonts w:ascii="Candara" w:hAnsi="Candara"/>
          <w:lang w:eastAsia="de-DE" w:bidi="de-DE"/>
        </w:rPr>
        <w:t>ıy</w:t>
      </w:r>
      <w:r w:rsidRPr="001E3DC4">
        <w:rPr>
          <w:rFonts w:ascii="Candara" w:hAnsi="Candara"/>
          <w:lang w:eastAsia="de-DE" w:bidi="de-DE"/>
        </w:rPr>
        <w:t xml:space="preserve">la üç aşamalı değerlendirme ile kurumun </w:t>
      </w:r>
      <w:proofErr w:type="spellStart"/>
      <w:r w:rsidRPr="001E3DC4">
        <w:rPr>
          <w:rFonts w:ascii="Candara" w:hAnsi="Candara"/>
          <w:lang w:eastAsia="de-DE" w:bidi="de-DE"/>
        </w:rPr>
        <w:t>GZFT’si</w:t>
      </w:r>
      <w:proofErr w:type="spellEnd"/>
      <w:r w:rsidRPr="001E3DC4">
        <w:rPr>
          <w:rFonts w:ascii="Candara" w:hAnsi="Candara"/>
          <w:lang w:eastAsia="de-DE" w:bidi="de-DE"/>
        </w:rPr>
        <w:t xml:space="preserve"> olarak düzenle</w:t>
      </w:r>
      <w:r w:rsidRPr="001E3DC4">
        <w:rPr>
          <w:rFonts w:ascii="Candara" w:hAnsi="Candara"/>
          <w:lang w:eastAsia="de-DE" w:bidi="de-DE"/>
        </w:rPr>
        <w:t>n</w:t>
      </w:r>
      <w:r w:rsidRPr="001E3DC4">
        <w:rPr>
          <w:rFonts w:ascii="Candara" w:hAnsi="Candara"/>
          <w:lang w:eastAsia="de-DE" w:bidi="de-DE"/>
        </w:rPr>
        <w:t>miştir. Birinci aşamada güçlü zayıf yönler ile fırsat ve tehditler tespit edilmiştir. İkinci aşamada k</w:t>
      </w:r>
      <w:r w:rsidRPr="001E3DC4">
        <w:rPr>
          <w:rFonts w:ascii="Candara" w:hAnsi="Candara"/>
          <w:lang w:eastAsia="de-DE" w:bidi="de-DE"/>
        </w:rPr>
        <w:t>u</w:t>
      </w:r>
      <w:r w:rsidRPr="001E3DC4">
        <w:rPr>
          <w:rFonts w:ascii="Candara" w:hAnsi="Candara"/>
          <w:lang w:eastAsia="de-DE" w:bidi="de-DE"/>
        </w:rPr>
        <w:t xml:space="preserve">rumun güçlü zayıf yönleri ile fırsat ve tehditleri önemliden önemsize sıralamaya tabi tutulmuştur. Üçüncü aşamada kurumun </w:t>
      </w:r>
      <w:proofErr w:type="spellStart"/>
      <w:r w:rsidRPr="001E3DC4">
        <w:rPr>
          <w:rFonts w:ascii="Candara" w:hAnsi="Candara"/>
          <w:lang w:eastAsia="de-DE" w:bidi="de-DE"/>
        </w:rPr>
        <w:t>GZFT’si</w:t>
      </w:r>
      <w:proofErr w:type="spellEnd"/>
      <w:r w:rsidRPr="001E3DC4">
        <w:rPr>
          <w:rFonts w:ascii="Candara" w:hAnsi="Candara"/>
          <w:lang w:eastAsia="de-DE" w:bidi="de-DE"/>
        </w:rPr>
        <w:t xml:space="preserve"> kontrol edilerek GZFT unsurlarının doğru yerde olduklarına sağlama yapılmıştır. </w:t>
      </w:r>
    </w:p>
    <w:p w:rsidR="001E3DC4" w:rsidRPr="001E3DC4" w:rsidRDefault="001E3DC4" w:rsidP="007502D7">
      <w:pPr>
        <w:ind w:firstLine="708"/>
        <w:jc w:val="both"/>
        <w:rPr>
          <w:rFonts w:ascii="Candara" w:hAnsi="Candara"/>
          <w:lang w:eastAsia="de-DE" w:bidi="de-DE"/>
        </w:rPr>
      </w:pPr>
      <w:r w:rsidRPr="001E3DC4">
        <w:rPr>
          <w:rFonts w:ascii="Candara" w:hAnsi="Candara"/>
          <w:lang w:eastAsia="de-DE" w:bidi="de-DE"/>
        </w:rPr>
        <w:t xml:space="preserve">Son olarak da </w:t>
      </w:r>
      <w:r w:rsidR="007502D7">
        <w:rPr>
          <w:rFonts w:ascii="Candara" w:hAnsi="Candara"/>
          <w:lang w:eastAsia="de-DE" w:bidi="de-DE"/>
        </w:rPr>
        <w:t>Ermenek İlçe</w:t>
      </w:r>
      <w:r w:rsidRPr="001E3DC4">
        <w:rPr>
          <w:rFonts w:ascii="Candara" w:hAnsi="Candara"/>
          <w:lang w:eastAsia="de-DE" w:bidi="de-DE"/>
        </w:rPr>
        <w:t xml:space="preserve"> Milli Eğitim Müdürlüğü </w:t>
      </w:r>
      <w:proofErr w:type="spellStart"/>
      <w:r w:rsidRPr="001E3DC4">
        <w:rPr>
          <w:rFonts w:ascii="Candara" w:hAnsi="Candara"/>
          <w:lang w:eastAsia="de-DE" w:bidi="de-DE"/>
        </w:rPr>
        <w:t>GZFT’si</w:t>
      </w:r>
      <w:proofErr w:type="spellEnd"/>
      <w:r w:rsidRPr="001E3DC4">
        <w:rPr>
          <w:rFonts w:ascii="Candara" w:hAnsi="Candara"/>
          <w:lang w:eastAsia="de-DE" w:bidi="de-DE"/>
        </w:rPr>
        <w:t xml:space="preserve"> Eğitime Erişim, Eğitimde Kalite ve Kurumsal Kapasite temalarına göre gruplandırılmıştır.</w:t>
      </w:r>
    </w:p>
    <w:p w:rsidR="001E3DC4" w:rsidRPr="001E3DC4" w:rsidRDefault="001E3DC4" w:rsidP="007502D7">
      <w:pPr>
        <w:ind w:firstLine="708"/>
        <w:jc w:val="both"/>
        <w:rPr>
          <w:rFonts w:ascii="Candara" w:hAnsi="Candara"/>
          <w:lang w:eastAsia="de-DE" w:bidi="de-DE"/>
        </w:rPr>
      </w:pPr>
      <w:r w:rsidRPr="001E3DC4">
        <w:rPr>
          <w:rFonts w:ascii="Candara" w:hAnsi="Candara"/>
          <w:lang w:eastAsia="de-DE" w:bidi="de-DE"/>
        </w:rPr>
        <w:t xml:space="preserve">Müdürlüğümüz 2010-2014 Stratejik Planına GZFT Analizi ’ne göre kurum içi unsurlardan güçlü yönlerimiz daha da artmış ve gelişmiştir. </w:t>
      </w:r>
    </w:p>
    <w:p w:rsidR="001E3DC4" w:rsidRPr="001E3DC4" w:rsidRDefault="001E3DC4" w:rsidP="007502D7">
      <w:pPr>
        <w:ind w:firstLine="708"/>
        <w:jc w:val="both"/>
        <w:rPr>
          <w:rFonts w:ascii="Candara" w:hAnsi="Candara"/>
          <w:lang w:eastAsia="de-DE" w:bidi="de-DE"/>
        </w:rPr>
      </w:pPr>
      <w:r w:rsidRPr="001E3DC4">
        <w:rPr>
          <w:rFonts w:ascii="Candara" w:hAnsi="Candara"/>
          <w:lang w:eastAsia="de-DE" w:bidi="de-DE"/>
        </w:rPr>
        <w:t>Önceki stratejik plandaki zayıf yönlerden birçoğunun giderildiği, ancak günün şart ve iht</w:t>
      </w:r>
      <w:r w:rsidRPr="001E3DC4">
        <w:rPr>
          <w:rFonts w:ascii="Candara" w:hAnsi="Candara"/>
          <w:lang w:eastAsia="de-DE" w:bidi="de-DE"/>
        </w:rPr>
        <w:t>i</w:t>
      </w:r>
      <w:r w:rsidRPr="001E3DC4">
        <w:rPr>
          <w:rFonts w:ascii="Candara" w:hAnsi="Candara"/>
          <w:lang w:eastAsia="de-DE" w:bidi="de-DE"/>
        </w:rPr>
        <w:t>yaçlarına göre de yeni zayıf yönlerin ortaya çıktığı görülmüştür. Güçlü yön haline gelen zayıf yönl</w:t>
      </w:r>
      <w:r w:rsidRPr="001E3DC4">
        <w:rPr>
          <w:rFonts w:ascii="Candara" w:hAnsi="Candara"/>
          <w:lang w:eastAsia="de-DE" w:bidi="de-DE"/>
        </w:rPr>
        <w:t>e</w:t>
      </w:r>
      <w:r w:rsidRPr="001E3DC4">
        <w:rPr>
          <w:rFonts w:ascii="Candara" w:hAnsi="Candara"/>
          <w:lang w:eastAsia="de-DE" w:bidi="de-DE"/>
        </w:rPr>
        <w:t>rimiz:</w:t>
      </w:r>
    </w:p>
    <w:p w:rsidR="001E3DC4" w:rsidRPr="001E3DC4" w:rsidRDefault="001E3DC4" w:rsidP="007502D7">
      <w:pPr>
        <w:autoSpaceDE w:val="0"/>
        <w:autoSpaceDN w:val="0"/>
        <w:adjustRightInd w:val="0"/>
        <w:spacing w:after="0" w:line="240" w:lineRule="auto"/>
        <w:ind w:firstLine="708"/>
        <w:jc w:val="both"/>
        <w:rPr>
          <w:rFonts w:ascii="Candara" w:hAnsi="Candara"/>
          <w:sz w:val="24"/>
          <w:szCs w:val="24"/>
        </w:rPr>
      </w:pPr>
      <w:r w:rsidRPr="001E3DC4">
        <w:rPr>
          <w:rFonts w:ascii="Candara" w:hAnsi="Candara"/>
          <w:sz w:val="24"/>
          <w:szCs w:val="24"/>
        </w:rPr>
        <w:t>Bilgi iletişim teknolojilerinin eğitimin her alanında yaygın ve etkin olarak kullanı</w:t>
      </w:r>
      <w:r w:rsidRPr="001E3DC4">
        <w:rPr>
          <w:rFonts w:ascii="Candara" w:hAnsi="Candara"/>
          <w:sz w:val="24"/>
          <w:szCs w:val="24"/>
        </w:rPr>
        <w:t>l</w:t>
      </w:r>
      <w:r w:rsidRPr="001E3DC4">
        <w:rPr>
          <w:rFonts w:ascii="Candara" w:hAnsi="Candara"/>
          <w:sz w:val="24"/>
          <w:szCs w:val="24"/>
        </w:rPr>
        <w:t>maması, zayıf yön iken şimdi güçlü bir yön olmuştur.</w:t>
      </w:r>
    </w:p>
    <w:p w:rsidR="001E3DC4" w:rsidRPr="001E3DC4" w:rsidRDefault="001E3DC4" w:rsidP="007502D7">
      <w:pPr>
        <w:autoSpaceDE w:val="0"/>
        <w:autoSpaceDN w:val="0"/>
        <w:adjustRightInd w:val="0"/>
        <w:spacing w:after="0" w:line="240" w:lineRule="auto"/>
        <w:ind w:firstLine="708"/>
        <w:jc w:val="both"/>
        <w:rPr>
          <w:rFonts w:ascii="Candara" w:hAnsi="Candara"/>
          <w:sz w:val="24"/>
          <w:szCs w:val="24"/>
        </w:rPr>
      </w:pPr>
      <w:r w:rsidRPr="001E3DC4">
        <w:rPr>
          <w:rFonts w:ascii="Candara" w:hAnsi="Candara"/>
          <w:sz w:val="24"/>
          <w:szCs w:val="24"/>
        </w:rPr>
        <w:t>İl</w:t>
      </w:r>
      <w:r w:rsidR="007502D7">
        <w:rPr>
          <w:rFonts w:ascii="Candara" w:hAnsi="Candara"/>
          <w:sz w:val="24"/>
          <w:szCs w:val="24"/>
        </w:rPr>
        <w:t>çe</w:t>
      </w:r>
      <w:r w:rsidRPr="001E3DC4">
        <w:rPr>
          <w:rFonts w:ascii="Candara" w:hAnsi="Candara"/>
          <w:sz w:val="24"/>
          <w:szCs w:val="24"/>
        </w:rPr>
        <w:t>mize ayrılan eğitim ödeneğinin yetersiz oluşu, zayıf yön iken şimdi güçlü yö</w:t>
      </w:r>
      <w:r w:rsidRPr="001E3DC4">
        <w:rPr>
          <w:rFonts w:ascii="Candara" w:hAnsi="Candara"/>
          <w:sz w:val="24"/>
          <w:szCs w:val="24"/>
        </w:rPr>
        <w:t>n</w:t>
      </w:r>
      <w:r w:rsidRPr="001E3DC4">
        <w:rPr>
          <w:rFonts w:ascii="Candara" w:hAnsi="Candara"/>
          <w:sz w:val="24"/>
          <w:szCs w:val="24"/>
        </w:rPr>
        <w:t>dür.</w:t>
      </w:r>
      <w:r w:rsidR="007502D7">
        <w:rPr>
          <w:rFonts w:ascii="Candara" w:hAnsi="Candara"/>
          <w:sz w:val="24"/>
          <w:szCs w:val="24"/>
        </w:rPr>
        <w:t xml:space="preserve"> </w:t>
      </w:r>
      <w:r w:rsidRPr="001E3DC4">
        <w:rPr>
          <w:rFonts w:ascii="Candara" w:hAnsi="Candara"/>
          <w:sz w:val="24"/>
          <w:szCs w:val="24"/>
        </w:rPr>
        <w:t>Birleştirilmiş sın</w:t>
      </w:r>
      <w:r w:rsidR="007502D7">
        <w:rPr>
          <w:rFonts w:ascii="Candara" w:hAnsi="Candara"/>
          <w:sz w:val="24"/>
          <w:szCs w:val="24"/>
        </w:rPr>
        <w:t>ıflı okul sayısının fazla oluşu zayıf yön iken,</w:t>
      </w:r>
      <w:r w:rsidRPr="001E3DC4">
        <w:rPr>
          <w:rFonts w:ascii="Candara" w:hAnsi="Candara"/>
          <w:sz w:val="24"/>
          <w:szCs w:val="24"/>
        </w:rPr>
        <w:t xml:space="preserve"> birleştirilmiş sınıf uygul</w:t>
      </w:r>
      <w:r w:rsidRPr="001E3DC4">
        <w:rPr>
          <w:rFonts w:ascii="Candara" w:hAnsi="Candara"/>
          <w:sz w:val="24"/>
          <w:szCs w:val="24"/>
        </w:rPr>
        <w:t>a</w:t>
      </w:r>
      <w:r w:rsidRPr="001E3DC4">
        <w:rPr>
          <w:rFonts w:ascii="Candara" w:hAnsi="Candara"/>
          <w:sz w:val="24"/>
          <w:szCs w:val="24"/>
        </w:rPr>
        <w:t>masının taşımalıya dönmesi ile zayıf yön olmaktan çıkmıştır.</w:t>
      </w:r>
    </w:p>
    <w:p w:rsidR="001E3DC4" w:rsidRPr="001E3DC4" w:rsidRDefault="001E3DC4" w:rsidP="007502D7">
      <w:pPr>
        <w:autoSpaceDE w:val="0"/>
        <w:autoSpaceDN w:val="0"/>
        <w:adjustRightInd w:val="0"/>
        <w:spacing w:after="0" w:line="240" w:lineRule="auto"/>
        <w:ind w:firstLine="708"/>
        <w:jc w:val="both"/>
        <w:rPr>
          <w:rFonts w:ascii="Candara" w:hAnsi="Candara"/>
          <w:sz w:val="24"/>
          <w:szCs w:val="24"/>
        </w:rPr>
      </w:pPr>
      <w:r w:rsidRPr="001E3DC4">
        <w:rPr>
          <w:rFonts w:ascii="Candara" w:hAnsi="Candara"/>
          <w:sz w:val="24"/>
          <w:szCs w:val="24"/>
        </w:rPr>
        <w:t>Yardımcı hizmetler sınıfı personelinin yetersiz olması, İş-Kur ile olan işbirliği son</w:t>
      </w:r>
      <w:r w:rsidRPr="001E3DC4">
        <w:rPr>
          <w:rFonts w:ascii="Candara" w:hAnsi="Candara"/>
          <w:sz w:val="24"/>
          <w:szCs w:val="24"/>
        </w:rPr>
        <w:t>u</w:t>
      </w:r>
      <w:r w:rsidRPr="001E3DC4">
        <w:rPr>
          <w:rFonts w:ascii="Candara" w:hAnsi="Candara"/>
          <w:sz w:val="24"/>
          <w:szCs w:val="24"/>
        </w:rPr>
        <w:t>cunda zayıf yön olmaktan çıkmıştır.</w:t>
      </w:r>
    </w:p>
    <w:p w:rsidR="001E3DC4" w:rsidRPr="001E3DC4" w:rsidRDefault="001E3DC4" w:rsidP="007502D7">
      <w:pPr>
        <w:autoSpaceDE w:val="0"/>
        <w:autoSpaceDN w:val="0"/>
        <w:adjustRightInd w:val="0"/>
        <w:spacing w:before="120" w:after="0" w:line="240" w:lineRule="auto"/>
        <w:ind w:firstLine="708"/>
        <w:jc w:val="both"/>
        <w:rPr>
          <w:rFonts w:ascii="Candara" w:hAnsi="Candara"/>
          <w:sz w:val="24"/>
          <w:szCs w:val="24"/>
        </w:rPr>
      </w:pPr>
      <w:r w:rsidRPr="001E3DC4">
        <w:rPr>
          <w:rFonts w:ascii="Candara" w:hAnsi="Candara"/>
          <w:sz w:val="24"/>
          <w:szCs w:val="24"/>
        </w:rPr>
        <w:t>İl</w:t>
      </w:r>
      <w:r w:rsidR="007502D7">
        <w:rPr>
          <w:rFonts w:ascii="Candara" w:hAnsi="Candara"/>
          <w:sz w:val="24"/>
          <w:szCs w:val="24"/>
        </w:rPr>
        <w:t>çe</w:t>
      </w:r>
      <w:r w:rsidRPr="001E3DC4">
        <w:rPr>
          <w:rFonts w:ascii="Candara" w:hAnsi="Candara"/>
          <w:sz w:val="24"/>
          <w:szCs w:val="24"/>
        </w:rPr>
        <w:t xml:space="preserve"> genelinde rehber öğretmen, pansiyon sorunu, müstakil okul sorunu gibi zayıf yönler güçlü yöne dönmüştür.</w:t>
      </w:r>
    </w:p>
    <w:p w:rsidR="001E3DC4" w:rsidRPr="001E3DC4" w:rsidRDefault="001E3DC4" w:rsidP="007502D7">
      <w:pPr>
        <w:spacing w:before="120"/>
        <w:ind w:firstLine="708"/>
        <w:jc w:val="both"/>
        <w:rPr>
          <w:rFonts w:ascii="Candara" w:hAnsi="Candara"/>
          <w:lang w:eastAsia="de-DE" w:bidi="de-DE"/>
        </w:rPr>
      </w:pPr>
      <w:r w:rsidRPr="001E3DC4">
        <w:rPr>
          <w:rFonts w:ascii="Candara" w:hAnsi="Candara"/>
          <w:lang w:eastAsia="de-DE" w:bidi="de-DE"/>
        </w:rPr>
        <w:t>Kurum dışı etken olan fırsatlar önceki stratejik plan dönemind</w:t>
      </w:r>
      <w:r w:rsidR="007502D7">
        <w:rPr>
          <w:rFonts w:ascii="Candara" w:hAnsi="Candara"/>
          <w:lang w:eastAsia="de-DE" w:bidi="de-DE"/>
        </w:rPr>
        <w:t xml:space="preserve">e olduğu gibi devam ederken </w:t>
      </w:r>
      <w:r w:rsidRPr="001E3DC4">
        <w:rPr>
          <w:rFonts w:ascii="Candara" w:hAnsi="Candara"/>
          <w:lang w:eastAsia="de-DE" w:bidi="de-DE"/>
        </w:rPr>
        <w:t xml:space="preserve">yeni fırsatlar oluşmuştur. </w:t>
      </w:r>
    </w:p>
    <w:p w:rsidR="001E3DC4" w:rsidRPr="001E3DC4" w:rsidRDefault="001E3DC4" w:rsidP="007502D7">
      <w:pPr>
        <w:ind w:firstLine="708"/>
        <w:jc w:val="both"/>
        <w:rPr>
          <w:rFonts w:ascii="Candara" w:hAnsi="Candara"/>
          <w:lang w:eastAsia="de-DE" w:bidi="de-DE"/>
        </w:rPr>
      </w:pPr>
      <w:r w:rsidRPr="001E3DC4">
        <w:rPr>
          <w:rFonts w:ascii="Candara" w:hAnsi="Candara"/>
          <w:lang w:eastAsia="de-DE" w:bidi="de-DE"/>
        </w:rPr>
        <w:t>Kurum dışı etkenlerden olan tehditlerin, önceki dönem stratejik planında olduğu gibi bi</w:t>
      </w:r>
      <w:r w:rsidRPr="001E3DC4">
        <w:rPr>
          <w:rFonts w:ascii="Candara" w:hAnsi="Candara"/>
          <w:lang w:eastAsia="de-DE" w:bidi="de-DE"/>
        </w:rPr>
        <w:t>r</w:t>
      </w:r>
      <w:r w:rsidRPr="001E3DC4">
        <w:rPr>
          <w:rFonts w:ascii="Candara" w:hAnsi="Candara"/>
          <w:lang w:eastAsia="de-DE" w:bidi="de-DE"/>
        </w:rPr>
        <w:t>çoğunun halen de geçerliliğini koruduğu görülmüştür. Bunun yanında kurum için tehdit olabilecek yeni etkenlerin oluştuğu görülmüştür.</w:t>
      </w:r>
    </w:p>
    <w:p w:rsidR="001E3DC4" w:rsidRPr="001E3DC4" w:rsidRDefault="001E3DC4" w:rsidP="007502D7">
      <w:pPr>
        <w:ind w:firstLine="708"/>
        <w:jc w:val="both"/>
        <w:rPr>
          <w:rFonts w:ascii="Candara" w:hAnsi="Candara"/>
          <w:lang w:eastAsia="de-DE" w:bidi="de-DE"/>
        </w:rPr>
      </w:pPr>
      <w:r w:rsidRPr="001E3DC4">
        <w:rPr>
          <w:rFonts w:ascii="Candara" w:hAnsi="Candara"/>
          <w:lang w:eastAsia="de-DE" w:bidi="de-DE"/>
        </w:rPr>
        <w:t>Velilerin ilgisizliği, kırsaldaki okulların teknolojik alt yapı yetersizliği, taşıma sisteminin zo</w:t>
      </w:r>
      <w:r w:rsidRPr="001E3DC4">
        <w:rPr>
          <w:rFonts w:ascii="Candara" w:hAnsi="Candara"/>
          <w:lang w:eastAsia="de-DE" w:bidi="de-DE"/>
        </w:rPr>
        <w:t>r</w:t>
      </w:r>
      <w:r w:rsidRPr="001E3DC4">
        <w:rPr>
          <w:rFonts w:ascii="Candara" w:hAnsi="Candara"/>
          <w:lang w:eastAsia="de-DE" w:bidi="de-DE"/>
        </w:rPr>
        <w:t>luğu, yatırım ve bütçe oranının düşüklüğü, yönetici atama mevzuatının getirdiği zorluklar gibi te</w:t>
      </w:r>
      <w:r w:rsidRPr="001E3DC4">
        <w:rPr>
          <w:rFonts w:ascii="Candara" w:hAnsi="Candara"/>
          <w:lang w:eastAsia="de-DE" w:bidi="de-DE"/>
        </w:rPr>
        <w:t>h</w:t>
      </w:r>
      <w:r w:rsidRPr="001E3DC4">
        <w:rPr>
          <w:rFonts w:ascii="Candara" w:hAnsi="Candara"/>
          <w:lang w:eastAsia="de-DE" w:bidi="de-DE"/>
        </w:rPr>
        <w:t>ditlerin yok olduğu görülmüştür.</w:t>
      </w:r>
    </w:p>
    <w:p w:rsidR="001E3DC4" w:rsidRPr="001E3DC4" w:rsidRDefault="007502D7" w:rsidP="00700F95">
      <w:pPr>
        <w:spacing w:before="360"/>
        <w:ind w:firstLine="708"/>
        <w:jc w:val="both"/>
        <w:rPr>
          <w:rFonts w:ascii="Candara" w:hAnsi="Candara"/>
          <w:lang w:eastAsia="de-DE" w:bidi="de-DE"/>
        </w:rPr>
      </w:pPr>
      <w:r>
        <w:rPr>
          <w:rFonts w:ascii="Candara" w:hAnsi="Candara"/>
          <w:lang w:eastAsia="de-DE" w:bidi="de-DE"/>
        </w:rPr>
        <w:t xml:space="preserve">Ermenek İlçe </w:t>
      </w:r>
      <w:r w:rsidR="001E3DC4" w:rsidRPr="001E3DC4">
        <w:rPr>
          <w:rFonts w:ascii="Candara" w:hAnsi="Candara"/>
          <w:lang w:eastAsia="de-DE" w:bidi="de-DE"/>
        </w:rPr>
        <w:t xml:space="preserve">Milli Eğitim Müdürlüğü’nün </w:t>
      </w:r>
      <w:proofErr w:type="spellStart"/>
      <w:r w:rsidR="001E3DC4" w:rsidRPr="001E3DC4">
        <w:rPr>
          <w:rFonts w:ascii="Candara" w:hAnsi="Candara"/>
          <w:lang w:eastAsia="de-DE" w:bidi="de-DE"/>
        </w:rPr>
        <w:t>GZFT’si</w:t>
      </w:r>
      <w:proofErr w:type="spellEnd"/>
      <w:r w:rsidR="001E3DC4" w:rsidRPr="001E3DC4">
        <w:rPr>
          <w:rFonts w:ascii="Candara" w:hAnsi="Candara"/>
          <w:lang w:eastAsia="de-DE" w:bidi="de-DE"/>
        </w:rPr>
        <w:t xml:space="preserve"> şöyledir:</w:t>
      </w:r>
    </w:p>
    <w:tbl>
      <w:tblPr>
        <w:tblW w:w="9923" w:type="dxa"/>
        <w:tblInd w:w="-45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923"/>
      </w:tblGrid>
      <w:tr w:rsidR="001E3DC4" w:rsidRPr="00D471FB" w:rsidTr="00C50505">
        <w:trPr>
          <w:trHeight w:val="957"/>
        </w:trPr>
        <w:tc>
          <w:tcPr>
            <w:tcW w:w="9923" w:type="dxa"/>
            <w:tcBorders>
              <w:top w:val="single" w:sz="12" w:space="0" w:color="FFFFFF"/>
              <w:left w:val="single" w:sz="12" w:space="0" w:color="FFFFFF"/>
              <w:bottom w:val="single" w:sz="12" w:space="0" w:color="FFFFFF"/>
              <w:right w:val="single" w:sz="12" w:space="0" w:color="FFFFFF"/>
            </w:tcBorders>
            <w:shd w:val="clear" w:color="auto" w:fill="0070C0"/>
          </w:tcPr>
          <w:p w:rsidR="001E3DC4" w:rsidRPr="001E3DC4" w:rsidRDefault="001E3DC4" w:rsidP="00C50505">
            <w:pPr>
              <w:spacing w:before="240" w:after="240" w:line="240" w:lineRule="auto"/>
              <w:ind w:left="-142" w:firstLine="142"/>
              <w:jc w:val="center"/>
              <w:rPr>
                <w:rFonts w:ascii="Candara" w:hAnsi="Candara"/>
                <w:b/>
                <w:color w:val="FFFFFF"/>
                <w:sz w:val="20"/>
                <w:szCs w:val="20"/>
              </w:rPr>
            </w:pPr>
            <w:r w:rsidRPr="001E3DC4">
              <w:rPr>
                <w:rFonts w:ascii="Candara" w:hAnsi="Candara"/>
                <w:b/>
                <w:color w:val="FFFFFF"/>
                <w:sz w:val="36"/>
                <w:szCs w:val="36"/>
              </w:rPr>
              <w:lastRenderedPageBreak/>
              <w:t>GÜÇLÜ YÖNLER</w:t>
            </w:r>
          </w:p>
        </w:tc>
      </w:tr>
      <w:tr w:rsidR="001E3DC4"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1C97BE"/>
          </w:tcPr>
          <w:p w:rsidR="001E3DC4" w:rsidRPr="001E3DC4" w:rsidRDefault="001E3DC4" w:rsidP="001C6DA7">
            <w:pPr>
              <w:spacing w:before="120" w:after="120" w:line="240" w:lineRule="auto"/>
              <w:jc w:val="center"/>
              <w:rPr>
                <w:rFonts w:ascii="Candara" w:hAnsi="Candara"/>
                <w:b/>
                <w:color w:val="FFFFFF"/>
                <w:sz w:val="20"/>
                <w:szCs w:val="20"/>
              </w:rPr>
            </w:pPr>
            <w:r w:rsidRPr="001E3DC4">
              <w:rPr>
                <w:rFonts w:ascii="Candara" w:hAnsi="Candara"/>
                <w:b/>
                <w:color w:val="FFFFFF"/>
                <w:sz w:val="28"/>
                <w:szCs w:val="28"/>
              </w:rPr>
              <w:t>EĞİTİME ERİŞİM VE KATILIM</w:t>
            </w:r>
          </w:p>
        </w:tc>
      </w:tr>
      <w:tr w:rsidR="001E3DC4"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auto"/>
          </w:tcPr>
          <w:p w:rsidR="001E3DC4" w:rsidRPr="001E3DC4" w:rsidRDefault="001E3DC4" w:rsidP="006E42CC">
            <w:pPr>
              <w:spacing w:before="40" w:after="40"/>
              <w:jc w:val="both"/>
              <w:rPr>
                <w:rFonts w:ascii="Candara" w:hAnsi="Candara"/>
                <w:bCs/>
              </w:rPr>
            </w:pPr>
            <w:r w:rsidRPr="001E3DC4">
              <w:rPr>
                <w:rFonts w:ascii="Candara" w:hAnsi="Candara"/>
                <w:bCs/>
              </w:rPr>
              <w:t>-İl</w:t>
            </w:r>
            <w:r w:rsidR="007502D7">
              <w:rPr>
                <w:rFonts w:ascii="Candara" w:hAnsi="Candara"/>
                <w:bCs/>
              </w:rPr>
              <w:t>çe</w:t>
            </w:r>
            <w:r w:rsidR="00154F5C">
              <w:rPr>
                <w:rFonts w:ascii="Candara" w:hAnsi="Candara"/>
                <w:bCs/>
              </w:rPr>
              <w:t>miz okullaşma oranının Türkiye ortalamasının üstünde olması.</w:t>
            </w:r>
          </w:p>
        </w:tc>
      </w:tr>
      <w:tr w:rsidR="001E3DC4"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1E3DC4" w:rsidRPr="001E3DC4" w:rsidRDefault="0097596C" w:rsidP="00406953">
            <w:pPr>
              <w:spacing w:before="40" w:after="40"/>
              <w:jc w:val="both"/>
              <w:rPr>
                <w:rFonts w:ascii="Candara" w:hAnsi="Candara"/>
                <w:bCs/>
              </w:rPr>
            </w:pPr>
            <w:r>
              <w:rPr>
                <w:rFonts w:ascii="Candara" w:hAnsi="Candara"/>
                <w:bCs/>
              </w:rPr>
              <w:t>-İlçe</w:t>
            </w:r>
            <w:r w:rsidR="001E3DC4" w:rsidRPr="001E3DC4">
              <w:rPr>
                <w:rFonts w:ascii="Candara" w:hAnsi="Candara"/>
                <w:bCs/>
              </w:rPr>
              <w:t>miz</w:t>
            </w:r>
            <w:r w:rsidR="00D56758">
              <w:rPr>
                <w:rFonts w:ascii="Candara" w:hAnsi="Candara"/>
                <w:bCs/>
              </w:rPr>
              <w:t xml:space="preserve"> kız erkek okullaşma oran</w:t>
            </w:r>
            <w:r w:rsidR="00406953">
              <w:rPr>
                <w:rFonts w:ascii="Candara" w:hAnsi="Candara"/>
                <w:bCs/>
              </w:rPr>
              <w:t>ı arasında fark olmaması.</w:t>
            </w:r>
          </w:p>
        </w:tc>
      </w:tr>
      <w:tr w:rsidR="001E3DC4"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auto"/>
          </w:tcPr>
          <w:p w:rsidR="001E3DC4" w:rsidRPr="001E3DC4" w:rsidRDefault="001E3DC4" w:rsidP="00406953">
            <w:pPr>
              <w:spacing w:before="40" w:after="40"/>
              <w:jc w:val="both"/>
              <w:rPr>
                <w:rFonts w:ascii="Candara" w:hAnsi="Candara"/>
                <w:bCs/>
              </w:rPr>
            </w:pPr>
            <w:r w:rsidRPr="001E3DC4">
              <w:rPr>
                <w:rFonts w:ascii="Candara" w:hAnsi="Candara"/>
                <w:bCs/>
              </w:rPr>
              <w:t xml:space="preserve">-Din </w:t>
            </w:r>
            <w:r w:rsidR="00406953">
              <w:rPr>
                <w:rFonts w:ascii="Candara" w:hAnsi="Candara"/>
                <w:bCs/>
              </w:rPr>
              <w:t>öğretimindeki öğrenci oranının yüksek olması.</w:t>
            </w:r>
          </w:p>
        </w:tc>
      </w:tr>
      <w:tr w:rsidR="001E3DC4"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1E3DC4" w:rsidRPr="001E3DC4" w:rsidRDefault="0097596C" w:rsidP="00406953">
            <w:pPr>
              <w:spacing w:before="40" w:after="40"/>
              <w:jc w:val="both"/>
              <w:rPr>
                <w:rFonts w:ascii="Candara" w:hAnsi="Candara"/>
                <w:bCs/>
              </w:rPr>
            </w:pPr>
            <w:r>
              <w:rPr>
                <w:rFonts w:ascii="Candara" w:hAnsi="Candara"/>
                <w:bCs/>
              </w:rPr>
              <w:t>-İlçe</w:t>
            </w:r>
            <w:r w:rsidR="001E3DC4" w:rsidRPr="001E3DC4">
              <w:rPr>
                <w:rFonts w:ascii="Candara" w:hAnsi="Candara"/>
                <w:bCs/>
              </w:rPr>
              <w:t xml:space="preserve">mizde okuma yazma </w:t>
            </w:r>
            <w:r w:rsidR="00406953">
              <w:rPr>
                <w:rFonts w:ascii="Candara" w:hAnsi="Candara"/>
                <w:bCs/>
              </w:rPr>
              <w:t>kişi sayısının düşük olması.</w:t>
            </w:r>
          </w:p>
        </w:tc>
      </w:tr>
      <w:tr w:rsidR="001E3DC4"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1E3DC4" w:rsidRPr="001E3DC4" w:rsidRDefault="001E3DC4" w:rsidP="006E42CC">
            <w:pPr>
              <w:spacing w:before="40" w:after="40"/>
              <w:jc w:val="both"/>
              <w:rPr>
                <w:rFonts w:ascii="Candara" w:hAnsi="Candara"/>
                <w:bCs/>
              </w:rPr>
            </w:pPr>
            <w:r w:rsidRPr="001E3DC4">
              <w:rPr>
                <w:rFonts w:ascii="Candara" w:hAnsi="Candara"/>
                <w:bCs/>
              </w:rPr>
              <w:t>-</w:t>
            </w:r>
            <w:r w:rsidR="00406953" w:rsidRPr="00406953">
              <w:rPr>
                <w:rFonts w:ascii="Candara" w:hAnsi="Candara"/>
              </w:rPr>
              <w:t>Birleştirilmiş sınıflarda öğrenim gören öğrenci sayısının az olması</w:t>
            </w:r>
          </w:p>
        </w:tc>
      </w:tr>
      <w:tr w:rsidR="001E3DC4"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1E3DC4" w:rsidRPr="001E3DC4" w:rsidRDefault="00406953" w:rsidP="00406953">
            <w:pPr>
              <w:spacing w:before="40" w:after="40"/>
              <w:jc w:val="both"/>
              <w:rPr>
                <w:rFonts w:ascii="Candara" w:hAnsi="Candara"/>
                <w:bCs/>
              </w:rPr>
            </w:pPr>
            <w:r>
              <w:rPr>
                <w:rFonts w:ascii="Candara" w:hAnsi="Candara"/>
                <w:bCs/>
              </w:rPr>
              <w:t>-Okul öncesi eğitimde okullaşma oranının tekrar yükselişe geçmesi.</w:t>
            </w:r>
          </w:p>
        </w:tc>
      </w:tr>
      <w:tr w:rsidR="00BA56FE"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auto"/>
          </w:tcPr>
          <w:p w:rsidR="00BA56FE" w:rsidRPr="001E3DC4" w:rsidRDefault="00406953" w:rsidP="006E42CC">
            <w:pPr>
              <w:spacing w:before="40" w:after="40"/>
              <w:jc w:val="both"/>
              <w:rPr>
                <w:rFonts w:ascii="Candara" w:hAnsi="Candara"/>
                <w:bCs/>
              </w:rPr>
            </w:pPr>
            <w:r>
              <w:rPr>
                <w:rFonts w:ascii="Candara" w:hAnsi="Candara"/>
                <w:bCs/>
              </w:rPr>
              <w:t>-Kademeli eğitim sisteminde geçişte sorunların olmaması.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Default="00406953" w:rsidP="00406953">
            <w:pPr>
              <w:spacing w:before="40" w:after="40"/>
              <w:jc w:val="both"/>
              <w:rPr>
                <w:rFonts w:ascii="Candara" w:hAnsi="Candara"/>
                <w:bCs/>
              </w:rPr>
            </w:pPr>
            <w:r>
              <w:rPr>
                <w:rFonts w:ascii="Candara" w:hAnsi="Candara"/>
                <w:bCs/>
              </w:rPr>
              <w:t>-Taşıma merkezi okullarda müstakil sınıflarda eğitim öğretim yapılması.</w:t>
            </w:r>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1C97BE"/>
          </w:tcPr>
          <w:p w:rsidR="00406953" w:rsidRPr="001E3DC4" w:rsidRDefault="00406953" w:rsidP="00406953">
            <w:pPr>
              <w:spacing w:before="120" w:after="120" w:line="240" w:lineRule="auto"/>
              <w:jc w:val="center"/>
              <w:rPr>
                <w:rFonts w:ascii="Candara" w:hAnsi="Candara"/>
                <w:b/>
                <w:color w:val="FFFFFF"/>
                <w:sz w:val="24"/>
                <w:szCs w:val="24"/>
              </w:rPr>
            </w:pPr>
            <w:r w:rsidRPr="001E3DC4">
              <w:rPr>
                <w:rFonts w:ascii="Candara" w:hAnsi="Candara"/>
                <w:b/>
                <w:color w:val="FFFFFF"/>
                <w:sz w:val="28"/>
                <w:szCs w:val="28"/>
              </w:rPr>
              <w:t>EĞİTİMDE KALİTE</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406953" w:rsidP="00406953">
            <w:pPr>
              <w:spacing w:before="40" w:after="40"/>
              <w:jc w:val="both"/>
              <w:rPr>
                <w:rFonts w:ascii="Candara" w:hAnsi="Candara"/>
                <w:bCs/>
              </w:rPr>
            </w:pPr>
            <w:proofErr w:type="gramStart"/>
            <w:r w:rsidRPr="001E3DC4">
              <w:rPr>
                <w:rFonts w:ascii="Candara" w:hAnsi="Candara"/>
                <w:bCs/>
              </w:rPr>
              <w:t>-Ortaöğretimde burslu öğrencilerimizin oranının Türkiye ortalamasının üzerinde olması.</w:t>
            </w:r>
            <w:r>
              <w:rPr>
                <w:rFonts w:ascii="Candara" w:hAnsi="Candara"/>
                <w:bCs/>
              </w:rPr>
              <w:t xml:space="preserve"> </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jc w:val="both"/>
              <w:rPr>
                <w:rFonts w:ascii="Candara" w:hAnsi="Candara"/>
                <w:bCs/>
              </w:rPr>
            </w:pPr>
            <w:proofErr w:type="gramStart"/>
            <w:r w:rsidRPr="001E3DC4">
              <w:rPr>
                <w:rFonts w:ascii="Candara" w:hAnsi="Candara"/>
                <w:bCs/>
              </w:rPr>
              <w:t>-Temel Eğitimde burs alan öğrenci sayısının Türkiye ortalamasının üzerinde olması.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406953" w:rsidP="00406953">
            <w:pPr>
              <w:spacing w:before="40" w:after="40"/>
              <w:jc w:val="both"/>
              <w:rPr>
                <w:rFonts w:ascii="Candara" w:hAnsi="Candara"/>
                <w:bCs/>
              </w:rPr>
            </w:pPr>
            <w:r w:rsidRPr="001E3DC4">
              <w:rPr>
                <w:rFonts w:ascii="Candara" w:hAnsi="Candara"/>
                <w:bCs/>
              </w:rPr>
              <w:t>-Temel eğitimden orta</w:t>
            </w:r>
            <w:r w:rsidR="00120EAD">
              <w:rPr>
                <w:rFonts w:ascii="Candara" w:hAnsi="Candara"/>
                <w:bCs/>
              </w:rPr>
              <w:t xml:space="preserve"> öğretime sınavla geçiş oran</w:t>
            </w:r>
            <w:r w:rsidRPr="001E3DC4">
              <w:rPr>
                <w:rFonts w:ascii="Candara" w:hAnsi="Candara"/>
                <w:bCs/>
              </w:rPr>
              <w:t>ın yüksek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jc w:val="both"/>
              <w:rPr>
                <w:rFonts w:ascii="Candara" w:hAnsi="Candara"/>
                <w:bCs/>
              </w:rPr>
            </w:pPr>
            <w:r w:rsidRPr="001E3DC4">
              <w:rPr>
                <w:rFonts w:ascii="Candara" w:hAnsi="Candara"/>
                <w:bCs/>
              </w:rPr>
              <w:t>-Orta öğretimden Yükseköğretime geçiş oranının artması.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105892" w:rsidP="0097596C">
            <w:pPr>
              <w:spacing w:before="40" w:after="40"/>
              <w:jc w:val="both"/>
              <w:rPr>
                <w:rFonts w:ascii="Candara" w:hAnsi="Candara"/>
                <w:bCs/>
              </w:rPr>
            </w:pPr>
            <w:r>
              <w:rPr>
                <w:rFonts w:ascii="Candara" w:hAnsi="Candara"/>
                <w:bCs/>
              </w:rPr>
              <w:t>-İl</w:t>
            </w:r>
            <w:r w:rsidR="0097596C">
              <w:rPr>
                <w:rFonts w:ascii="Candara" w:hAnsi="Candara"/>
                <w:bCs/>
              </w:rPr>
              <w:t>çe</w:t>
            </w:r>
            <w:r>
              <w:rPr>
                <w:rFonts w:ascii="Candara" w:hAnsi="Candara"/>
                <w:bCs/>
              </w:rPr>
              <w:t>mizde MTSK sınavlarının etkili ve sorunsuz tamamlanması.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406953" w:rsidP="00406953">
            <w:pPr>
              <w:spacing w:before="40" w:after="40"/>
              <w:jc w:val="both"/>
              <w:rPr>
                <w:rFonts w:ascii="Candara" w:hAnsi="Candara"/>
                <w:bCs/>
              </w:rPr>
            </w:pPr>
            <w:r w:rsidRPr="001E3DC4">
              <w:rPr>
                <w:rFonts w:ascii="Candara" w:hAnsi="Candara"/>
                <w:bCs/>
              </w:rPr>
              <w:t>-Özel eğitim kurumlarında eğitim gören öğrenci sayısının artması.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120EAD">
            <w:pPr>
              <w:spacing w:before="40" w:after="40"/>
              <w:jc w:val="both"/>
              <w:rPr>
                <w:rFonts w:ascii="Candara" w:hAnsi="Candara"/>
                <w:bCs/>
              </w:rPr>
            </w:pPr>
            <w:r>
              <w:rPr>
                <w:rFonts w:ascii="Candara" w:hAnsi="Candara"/>
                <w:bCs/>
              </w:rPr>
              <w:t>-</w:t>
            </w:r>
            <w:proofErr w:type="spellStart"/>
            <w:r w:rsidR="00120EAD">
              <w:rPr>
                <w:rFonts w:ascii="Candara" w:hAnsi="Candara"/>
                <w:bCs/>
              </w:rPr>
              <w:t>Sosyo</w:t>
            </w:r>
            <w:proofErr w:type="spellEnd"/>
            <w:r w:rsidR="00120EAD">
              <w:rPr>
                <w:rFonts w:ascii="Candara" w:hAnsi="Candara"/>
                <w:bCs/>
              </w:rPr>
              <w:t xml:space="preserve"> Kültürel ve Sportif etkinliklere katılım oranının yükselmesi.</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406953" w:rsidP="00406953">
            <w:pPr>
              <w:spacing w:before="40" w:after="40"/>
              <w:jc w:val="both"/>
              <w:rPr>
                <w:rFonts w:ascii="Candara" w:hAnsi="Candara"/>
                <w:bCs/>
              </w:rPr>
            </w:pPr>
            <w:r w:rsidRPr="001E3DC4">
              <w:rPr>
                <w:rFonts w:ascii="Candara" w:hAnsi="Candara"/>
                <w:bCs/>
              </w:rPr>
              <w:t xml:space="preserve">- </w:t>
            </w:r>
            <w:r>
              <w:rPr>
                <w:rFonts w:ascii="Candara" w:hAnsi="Candara"/>
                <w:bCs/>
              </w:rPr>
              <w:t>Müdürlüğümüz hizmetlerinde paydaş memnuniyet oran</w:t>
            </w:r>
            <w:r w:rsidRPr="001E3DC4">
              <w:rPr>
                <w:rFonts w:ascii="Candara" w:hAnsi="Candara"/>
                <w:bCs/>
              </w:rPr>
              <w:t>ın yüksek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bCs/>
              </w:rPr>
            </w:pPr>
            <w:r>
              <w:rPr>
                <w:rFonts w:ascii="Candara" w:hAnsi="Candara"/>
                <w:bCs/>
              </w:rPr>
              <w:t>-Kabul edilmiş Avrupa Birliği Projesi’nin çokluğu ve katılımın yüksek olması</w:t>
            </w:r>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1C97BE"/>
          </w:tcPr>
          <w:p w:rsidR="00406953" w:rsidRPr="001E3DC4" w:rsidRDefault="00406953" w:rsidP="00406953">
            <w:pPr>
              <w:spacing w:before="120" w:after="120" w:line="240" w:lineRule="auto"/>
              <w:jc w:val="center"/>
              <w:rPr>
                <w:rFonts w:ascii="Candara" w:hAnsi="Candara"/>
                <w:b/>
                <w:color w:val="FFFFFF"/>
              </w:rPr>
            </w:pPr>
            <w:r w:rsidRPr="001E3DC4">
              <w:rPr>
                <w:rFonts w:ascii="Candara" w:hAnsi="Candara"/>
                <w:b/>
                <w:color w:val="FFFFFF"/>
                <w:sz w:val="28"/>
                <w:szCs w:val="28"/>
              </w:rPr>
              <w:t>KURUMSAL KAPASİTE</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406953" w:rsidP="00406953">
            <w:pPr>
              <w:spacing w:before="40" w:after="40" w:line="240" w:lineRule="auto"/>
              <w:jc w:val="both"/>
              <w:rPr>
                <w:rFonts w:ascii="Candara" w:hAnsi="Candara"/>
                <w:bCs/>
              </w:rPr>
            </w:pPr>
            <w:r w:rsidRPr="001E3DC4">
              <w:rPr>
                <w:rFonts w:ascii="Candara" w:hAnsi="Candara"/>
                <w:bCs/>
              </w:rPr>
              <w:t>-Ön Lisans mezunu öğretmen oranımızın az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bCs/>
              </w:rPr>
            </w:pPr>
            <w:r w:rsidRPr="001E3DC4">
              <w:rPr>
                <w:rFonts w:ascii="Candara" w:hAnsi="Candara"/>
                <w:bCs/>
              </w:rPr>
              <w:t xml:space="preserve"> -</w:t>
            </w:r>
            <w:r>
              <w:rPr>
                <w:rFonts w:ascii="Candara" w:hAnsi="Candara"/>
                <w:bCs/>
              </w:rPr>
              <w:t>Temel Eğitimde okul bina ihtiyacının tamamen karşılanmış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406953" w:rsidP="00105892">
            <w:pPr>
              <w:spacing w:before="40" w:after="40" w:line="240" w:lineRule="auto"/>
              <w:jc w:val="both"/>
              <w:rPr>
                <w:rFonts w:ascii="Candara" w:hAnsi="Candara"/>
                <w:bCs/>
              </w:rPr>
            </w:pPr>
            <w:r>
              <w:rPr>
                <w:rFonts w:ascii="Candara" w:hAnsi="Candara"/>
                <w:bCs/>
              </w:rPr>
              <w:t>-YBO</w:t>
            </w:r>
            <w:r w:rsidR="00700F95">
              <w:rPr>
                <w:rFonts w:ascii="Candara" w:hAnsi="Candara"/>
                <w:bCs/>
              </w:rPr>
              <w:t xml:space="preserve">’ </w:t>
            </w:r>
            <w:proofErr w:type="spellStart"/>
            <w:r w:rsidR="00105892">
              <w:rPr>
                <w:rFonts w:ascii="Candara" w:hAnsi="Candara"/>
                <w:bCs/>
              </w:rPr>
              <w:t>daki</w:t>
            </w:r>
            <w:proofErr w:type="spellEnd"/>
            <w:r w:rsidR="00105892">
              <w:rPr>
                <w:rFonts w:ascii="Candara" w:hAnsi="Candara"/>
                <w:bCs/>
              </w:rPr>
              <w:t xml:space="preserve"> öğrencilerin </w:t>
            </w:r>
            <w:r w:rsidR="00700F95">
              <w:rPr>
                <w:rFonts w:ascii="Candara" w:hAnsi="Candara"/>
                <w:bCs/>
              </w:rPr>
              <w:t xml:space="preserve">çoğunun </w:t>
            </w:r>
            <w:r w:rsidR="00105892">
              <w:rPr>
                <w:rFonts w:ascii="Candara" w:hAnsi="Candara"/>
                <w:bCs/>
              </w:rPr>
              <w:t>taşıma merkezi okullara alınması.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105892">
            <w:pPr>
              <w:spacing w:before="40" w:after="40" w:line="240" w:lineRule="auto"/>
              <w:jc w:val="both"/>
              <w:rPr>
                <w:rFonts w:ascii="Candara" w:hAnsi="Candara"/>
                <w:bCs/>
              </w:rPr>
            </w:pPr>
            <w:r w:rsidRPr="001E3DC4">
              <w:rPr>
                <w:rFonts w:ascii="Candara" w:hAnsi="Candara"/>
                <w:bCs/>
              </w:rPr>
              <w:t>-Birleştirilmiş sınıflarda eği</w:t>
            </w:r>
            <w:r w:rsidR="00105892">
              <w:rPr>
                <w:rFonts w:ascii="Candara" w:hAnsi="Candara"/>
                <w:bCs/>
              </w:rPr>
              <w:t>tim gören öğrenci oranının düşük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406953" w:rsidP="00406953">
            <w:pPr>
              <w:spacing w:before="40" w:after="40" w:line="240" w:lineRule="auto"/>
              <w:jc w:val="both"/>
              <w:rPr>
                <w:rFonts w:ascii="Candara" w:hAnsi="Candara"/>
                <w:bCs/>
              </w:rPr>
            </w:pPr>
            <w:r w:rsidRPr="001E3DC4">
              <w:rPr>
                <w:rFonts w:ascii="Candara" w:hAnsi="Candara"/>
                <w:bCs/>
              </w:rPr>
              <w:t>-</w:t>
            </w:r>
            <w:r>
              <w:rPr>
                <w:rFonts w:ascii="Candara" w:hAnsi="Candara"/>
                <w:bCs/>
              </w:rPr>
              <w:t>Temel Eğitim’de ilkokul ve ortaokul bina dönüşümlerinin tamamen bitirilmiş olması</w:t>
            </w:r>
          </w:p>
        </w:tc>
      </w:tr>
      <w:tr w:rsidR="00406953" w:rsidRPr="00D471FB" w:rsidTr="00C50505">
        <w:trPr>
          <w:trHeight w:val="340"/>
        </w:trPr>
        <w:tc>
          <w:tcPr>
            <w:tcW w:w="9923" w:type="dxa"/>
            <w:shd w:val="clear" w:color="auto" w:fill="9CC2E5"/>
          </w:tcPr>
          <w:p w:rsidR="00406953" w:rsidRPr="001E3DC4" w:rsidRDefault="00406953" w:rsidP="00105892">
            <w:pPr>
              <w:spacing w:before="40" w:after="40" w:line="240" w:lineRule="auto"/>
              <w:jc w:val="both"/>
              <w:rPr>
                <w:rFonts w:ascii="Candara" w:hAnsi="Candara"/>
                <w:bCs/>
              </w:rPr>
            </w:pPr>
            <w:r w:rsidRPr="001E3DC4">
              <w:rPr>
                <w:rFonts w:ascii="Candara" w:hAnsi="Candara"/>
                <w:bCs/>
              </w:rPr>
              <w:t>-İHL meslek dersleri öğretmen ihtiyacının az olması.</w:t>
            </w:r>
          </w:p>
        </w:tc>
      </w:tr>
      <w:tr w:rsidR="00406953" w:rsidRPr="00D471FB" w:rsidTr="00C50505">
        <w:trPr>
          <w:trHeight w:val="340"/>
        </w:trPr>
        <w:tc>
          <w:tcPr>
            <w:tcW w:w="9923" w:type="dxa"/>
            <w:shd w:val="clear" w:color="auto" w:fill="FFFFFF"/>
          </w:tcPr>
          <w:p w:rsidR="00406953" w:rsidRPr="001E3DC4" w:rsidRDefault="00406953" w:rsidP="00406953">
            <w:pPr>
              <w:spacing w:before="40" w:after="40" w:line="240" w:lineRule="auto"/>
              <w:jc w:val="both"/>
              <w:rPr>
                <w:rFonts w:ascii="Candara" w:hAnsi="Candara"/>
                <w:bCs/>
              </w:rPr>
            </w:pPr>
            <w:r w:rsidRPr="001E3DC4">
              <w:rPr>
                <w:rFonts w:ascii="Candara" w:hAnsi="Candara"/>
                <w:bCs/>
              </w:rPr>
              <w:t>-Okullarımızda rehberlik servislerinin kurulmuş olması.</w:t>
            </w:r>
          </w:p>
        </w:tc>
      </w:tr>
      <w:tr w:rsidR="00406953" w:rsidRPr="00D471FB" w:rsidTr="00C50505">
        <w:trPr>
          <w:trHeight w:val="340"/>
        </w:trPr>
        <w:tc>
          <w:tcPr>
            <w:tcW w:w="9923" w:type="dxa"/>
            <w:shd w:val="clear" w:color="auto" w:fill="9CC2E5"/>
          </w:tcPr>
          <w:p w:rsidR="00406953" w:rsidRPr="009621AF" w:rsidRDefault="00406953" w:rsidP="00406953">
            <w:pPr>
              <w:spacing w:before="40" w:after="40" w:line="240" w:lineRule="auto"/>
              <w:jc w:val="both"/>
              <w:rPr>
                <w:rFonts w:ascii="Candara" w:hAnsi="Candara" w:cs="Calibri"/>
                <w:color w:val="000000"/>
              </w:rPr>
            </w:pPr>
            <w:proofErr w:type="gramStart"/>
            <w:r w:rsidRPr="001E3DC4">
              <w:rPr>
                <w:rFonts w:ascii="Candara" w:hAnsi="Candara"/>
                <w:bCs/>
              </w:rPr>
              <w:t>-Mesleki Eğitime yeni bölüm ve binaların açılması.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9621AF" w:rsidRDefault="00406953" w:rsidP="00406953">
            <w:pPr>
              <w:spacing w:before="40" w:after="40" w:line="240" w:lineRule="auto"/>
              <w:jc w:val="both"/>
              <w:rPr>
                <w:rFonts w:ascii="Candara" w:hAnsi="Candara" w:cs="Calibri"/>
                <w:color w:val="000000"/>
              </w:rPr>
            </w:pPr>
            <w:r w:rsidRPr="001E3DC4">
              <w:rPr>
                <w:rFonts w:ascii="Candara" w:hAnsi="Candara"/>
                <w:bCs/>
              </w:rPr>
              <w:t>-Özel eğitim sınıf sayılarının artması.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9621AF" w:rsidRDefault="00105892" w:rsidP="00105892">
            <w:pPr>
              <w:spacing w:before="40" w:after="40" w:line="240" w:lineRule="auto"/>
              <w:jc w:val="both"/>
              <w:rPr>
                <w:rFonts w:ascii="Candara" w:hAnsi="Candara" w:cs="Calibri"/>
                <w:color w:val="000000"/>
              </w:rPr>
            </w:pPr>
            <w:r>
              <w:rPr>
                <w:rFonts w:ascii="Candara" w:hAnsi="Candara"/>
                <w:bCs/>
              </w:rPr>
              <w:t>-Genel idare sınıfında personel ihtiyacının çok düşük</w:t>
            </w:r>
            <w:r w:rsidR="00445345">
              <w:rPr>
                <w:rFonts w:ascii="Candara" w:hAnsi="Candara"/>
                <w:bCs/>
              </w:rPr>
              <w:t xml:space="preserve"> </w:t>
            </w:r>
            <w:r>
              <w:rPr>
                <w:rFonts w:ascii="Candara" w:hAnsi="Candara"/>
                <w:bCs/>
              </w:rPr>
              <w:t>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auto"/>
          </w:tcPr>
          <w:p w:rsidR="00406953" w:rsidRPr="001E3DC4" w:rsidRDefault="00406953" w:rsidP="00105892">
            <w:pPr>
              <w:spacing w:before="40" w:after="40" w:line="240" w:lineRule="auto"/>
              <w:jc w:val="both"/>
              <w:rPr>
                <w:rFonts w:ascii="Candara" w:hAnsi="Candara"/>
                <w:bCs/>
              </w:rPr>
            </w:pPr>
            <w:proofErr w:type="gramStart"/>
            <w:r>
              <w:rPr>
                <w:rFonts w:ascii="Candara" w:hAnsi="Candara"/>
                <w:bCs/>
              </w:rPr>
              <w:t xml:space="preserve">-Sınıflarda derslik başına düşen öğrenci sayısının </w:t>
            </w:r>
            <w:r w:rsidR="00105892">
              <w:rPr>
                <w:rFonts w:ascii="Candara" w:hAnsi="Candara"/>
                <w:bCs/>
              </w:rPr>
              <w:t>ideal seviyede olması.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bCs/>
              </w:rPr>
            </w:pPr>
            <w:r>
              <w:rPr>
                <w:rFonts w:ascii="Candara" w:hAnsi="Candara"/>
                <w:bCs/>
              </w:rPr>
              <w:t>-Tüm okul ve kurumlarda teknolojik alt yapının kurulu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auto"/>
          </w:tcPr>
          <w:p w:rsidR="00406953" w:rsidRPr="001E3DC4" w:rsidRDefault="00406953" w:rsidP="00105892">
            <w:pPr>
              <w:spacing w:before="40" w:after="40" w:line="240" w:lineRule="auto"/>
              <w:jc w:val="both"/>
              <w:rPr>
                <w:rFonts w:ascii="Candara" w:hAnsi="Candara"/>
                <w:bCs/>
              </w:rPr>
            </w:pPr>
            <w:r>
              <w:rPr>
                <w:rFonts w:ascii="Candara" w:hAnsi="Candara"/>
                <w:bCs/>
              </w:rPr>
              <w:t xml:space="preserve">-Eğitim öğretim personelinin deneyimli, </w:t>
            </w:r>
            <w:r w:rsidR="00105892">
              <w:rPr>
                <w:rFonts w:ascii="Candara" w:hAnsi="Candara"/>
                <w:bCs/>
              </w:rPr>
              <w:t xml:space="preserve">enerjik </w:t>
            </w:r>
            <w:r>
              <w:rPr>
                <w:rFonts w:ascii="Candara" w:hAnsi="Candara"/>
                <w:bCs/>
              </w:rPr>
              <w:t>ve verimli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Default="00105892" w:rsidP="00406953">
            <w:pPr>
              <w:spacing w:before="40" w:after="40" w:line="240" w:lineRule="auto"/>
              <w:jc w:val="both"/>
              <w:rPr>
                <w:rFonts w:ascii="Candara" w:hAnsi="Candara"/>
                <w:bCs/>
              </w:rPr>
            </w:pPr>
            <w:r>
              <w:rPr>
                <w:rFonts w:ascii="Candara" w:hAnsi="Candara"/>
                <w:bCs/>
              </w:rPr>
              <w:lastRenderedPageBreak/>
              <w:t>-Taşıma merkezlerinin oluşturulmuş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auto"/>
          </w:tcPr>
          <w:p w:rsidR="00406953" w:rsidRDefault="00122A51" w:rsidP="00122A51">
            <w:pPr>
              <w:spacing w:before="40" w:after="40" w:line="240" w:lineRule="auto"/>
              <w:jc w:val="both"/>
              <w:rPr>
                <w:rFonts w:ascii="Candara" w:hAnsi="Candara"/>
                <w:bCs/>
              </w:rPr>
            </w:pPr>
            <w:r>
              <w:rPr>
                <w:rFonts w:ascii="Candara" w:hAnsi="Candara"/>
                <w:bCs/>
              </w:rPr>
              <w:t xml:space="preserve">-İkili eğitim yapan </w:t>
            </w:r>
            <w:r w:rsidR="00406953">
              <w:rPr>
                <w:rFonts w:ascii="Candara" w:hAnsi="Candara"/>
                <w:bCs/>
              </w:rPr>
              <w:t>okul olma</w:t>
            </w:r>
            <w:r>
              <w:rPr>
                <w:rFonts w:ascii="Candara" w:hAnsi="Candara"/>
                <w:bCs/>
              </w:rPr>
              <w:t>ma</w:t>
            </w:r>
            <w:r w:rsidR="00406953">
              <w:rPr>
                <w:rFonts w:ascii="Candara" w:hAnsi="Candara"/>
                <w:bCs/>
              </w:rPr>
              <w:t>sı.</w:t>
            </w:r>
          </w:p>
        </w:tc>
      </w:tr>
      <w:tr w:rsidR="00105892"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105892" w:rsidRDefault="00105892" w:rsidP="00406953">
            <w:pPr>
              <w:spacing w:before="40" w:after="40" w:line="240" w:lineRule="auto"/>
              <w:jc w:val="both"/>
              <w:rPr>
                <w:rFonts w:ascii="Candara" w:hAnsi="Candara"/>
                <w:bCs/>
              </w:rPr>
            </w:pPr>
            <w:r>
              <w:rPr>
                <w:rFonts w:ascii="Candara" w:hAnsi="Candara"/>
                <w:bCs/>
              </w:rPr>
              <w:t>-Yardımı hizmetler sınıfında çalışan eksiğinin İş-Kur yolu ile karşılanır olması.</w:t>
            </w:r>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0070C0"/>
          </w:tcPr>
          <w:p w:rsidR="00406953" w:rsidRPr="001E3DC4" w:rsidRDefault="00406953" w:rsidP="00406953">
            <w:pPr>
              <w:spacing w:before="240" w:after="240" w:line="240" w:lineRule="auto"/>
              <w:jc w:val="center"/>
              <w:rPr>
                <w:rFonts w:ascii="Candara" w:hAnsi="Candara"/>
                <w:sz w:val="28"/>
                <w:szCs w:val="28"/>
              </w:rPr>
            </w:pPr>
            <w:r w:rsidRPr="001E3DC4">
              <w:rPr>
                <w:rFonts w:ascii="Candara" w:hAnsi="Candara"/>
                <w:b/>
                <w:color w:val="FFFFFF"/>
                <w:sz w:val="40"/>
                <w:szCs w:val="40"/>
              </w:rPr>
              <w:t>ZAYIF YÖNLER</w:t>
            </w:r>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1C97BE"/>
          </w:tcPr>
          <w:p w:rsidR="00406953" w:rsidRPr="001E3DC4" w:rsidRDefault="00406953" w:rsidP="00406953">
            <w:pPr>
              <w:spacing w:before="120" w:after="120" w:line="240" w:lineRule="auto"/>
              <w:jc w:val="center"/>
              <w:rPr>
                <w:rFonts w:ascii="Candara" w:hAnsi="Candara"/>
                <w:b/>
                <w:bCs/>
                <w:sz w:val="18"/>
                <w:szCs w:val="18"/>
              </w:rPr>
            </w:pPr>
            <w:r w:rsidRPr="001E3DC4">
              <w:rPr>
                <w:rFonts w:ascii="Candara" w:hAnsi="Candara"/>
                <w:b/>
                <w:color w:val="FFFFFF"/>
                <w:sz w:val="28"/>
                <w:szCs w:val="28"/>
              </w:rPr>
              <w:t>EĞİTİME ERİŞİM VE KATILIM</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406953" w:rsidP="00406953">
            <w:pPr>
              <w:spacing w:before="40" w:after="40" w:line="240" w:lineRule="auto"/>
              <w:jc w:val="both"/>
              <w:rPr>
                <w:rFonts w:ascii="Candara" w:hAnsi="Candara"/>
                <w:color w:val="000000"/>
              </w:rPr>
            </w:pPr>
            <w:proofErr w:type="gramStart"/>
            <w:r w:rsidRPr="001E3DC4">
              <w:rPr>
                <w:rFonts w:ascii="Candara" w:hAnsi="Candara"/>
                <w:bCs/>
              </w:rPr>
              <w:t>-Mesleki Eğitimdeki öğrenim gören öğrenci sayısının Türkiye ortalamasının altında olması.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color w:val="000000"/>
              </w:rPr>
            </w:pPr>
            <w:proofErr w:type="gramStart"/>
            <w:r w:rsidRPr="001E3DC4">
              <w:rPr>
                <w:rFonts w:ascii="Candara" w:hAnsi="Candara"/>
                <w:bCs/>
              </w:rPr>
              <w:t>-Mesleki teknik eğitimde öğrenim gören öğrencilerin okul terkinde Türkiye ortalamasının üstünde olu</w:t>
            </w:r>
            <w:r w:rsidRPr="001E3DC4">
              <w:rPr>
                <w:rFonts w:ascii="Candara" w:hAnsi="Candara"/>
                <w:bCs/>
              </w:rPr>
              <w:t>n</w:t>
            </w:r>
            <w:r w:rsidRPr="001E3DC4">
              <w:rPr>
                <w:rFonts w:ascii="Candara" w:hAnsi="Candara"/>
                <w:bCs/>
              </w:rPr>
              <w:t>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color w:val="000000"/>
              </w:rPr>
            </w:pPr>
            <w:r w:rsidRPr="001E3DC4">
              <w:rPr>
                <w:rFonts w:ascii="Candara" w:hAnsi="Candara"/>
                <w:bCs/>
              </w:rPr>
              <w:t>-Hayat boyu öğrenmede açılan kurs sayısının az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cPr>
          <w:p w:rsidR="00406953" w:rsidRPr="001E3DC4" w:rsidRDefault="00775142" w:rsidP="00406953">
            <w:pPr>
              <w:spacing w:before="40" w:after="40" w:line="240" w:lineRule="auto"/>
              <w:jc w:val="both"/>
              <w:rPr>
                <w:rFonts w:ascii="Candara" w:hAnsi="Candara"/>
                <w:color w:val="000000"/>
              </w:rPr>
            </w:pPr>
            <w:r>
              <w:rPr>
                <w:rFonts w:ascii="Candara" w:hAnsi="Candara"/>
                <w:bCs/>
              </w:rPr>
              <w:t>-Okul öncesi okullaşma oranının temel eğitim ve orta öğretime göre düşük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color w:val="000000"/>
              </w:rPr>
            </w:pPr>
            <w:r w:rsidRPr="001E3DC4">
              <w:rPr>
                <w:rFonts w:ascii="Candara" w:hAnsi="Candara"/>
                <w:bCs/>
              </w:rPr>
              <w:t>-Okullarımızın sosyal ve kültürel faaliyetler için kullanabilecekleri çok amaçlı salon sayısının az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406953" w:rsidP="00122A51">
            <w:pPr>
              <w:spacing w:before="40" w:after="40" w:line="240" w:lineRule="auto"/>
              <w:jc w:val="both"/>
              <w:rPr>
                <w:rFonts w:ascii="Candara" w:hAnsi="Candara"/>
                <w:color w:val="000000"/>
              </w:rPr>
            </w:pPr>
            <w:r>
              <w:rPr>
                <w:rFonts w:ascii="Candara" w:hAnsi="Candara"/>
                <w:bCs/>
              </w:rPr>
              <w:t>-</w:t>
            </w:r>
            <w:r w:rsidRPr="001E3DC4">
              <w:rPr>
                <w:rFonts w:ascii="Candara" w:hAnsi="Candara"/>
                <w:bCs/>
              </w:rPr>
              <w:t>Mesleki eğitim de öğretmen başına düşen öğrenci sayısının</w:t>
            </w:r>
            <w:r w:rsidR="00122A51">
              <w:rPr>
                <w:rFonts w:ascii="Candara" w:hAnsi="Candara"/>
                <w:bCs/>
              </w:rPr>
              <w:t>,</w:t>
            </w:r>
            <w:r w:rsidRPr="001E3DC4">
              <w:rPr>
                <w:rFonts w:ascii="Candara" w:hAnsi="Candara"/>
                <w:bCs/>
              </w:rPr>
              <w:t xml:space="preserve"> il</w:t>
            </w:r>
            <w:r w:rsidR="00122A51">
              <w:rPr>
                <w:rFonts w:ascii="Candara" w:hAnsi="Candara"/>
                <w:bCs/>
              </w:rPr>
              <w:t>çemizde</w:t>
            </w:r>
            <w:r w:rsidRPr="001E3DC4">
              <w:rPr>
                <w:rFonts w:ascii="Candara" w:hAnsi="Candara"/>
                <w:bCs/>
              </w:rPr>
              <w:t xml:space="preserve"> ortalamanın üzerinde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color w:val="000000"/>
              </w:rPr>
            </w:pPr>
            <w:r w:rsidRPr="001E3DC4">
              <w:rPr>
                <w:rFonts w:ascii="Candara" w:hAnsi="Candara"/>
                <w:bCs/>
              </w:rPr>
              <w:t>-</w:t>
            </w:r>
            <w:r w:rsidR="00122A51">
              <w:rPr>
                <w:rFonts w:ascii="Candara" w:hAnsi="Candara"/>
                <w:bCs/>
              </w:rPr>
              <w:t>İlçe</w:t>
            </w:r>
            <w:r>
              <w:rPr>
                <w:rFonts w:ascii="Candara" w:hAnsi="Candara"/>
                <w:bCs/>
              </w:rPr>
              <w:t>miz a</w:t>
            </w:r>
            <w:r w:rsidRPr="001E3DC4">
              <w:rPr>
                <w:rFonts w:ascii="Candara" w:hAnsi="Candara"/>
                <w:bCs/>
              </w:rPr>
              <w:t xml:space="preserve">çık liseye </w:t>
            </w:r>
            <w:r>
              <w:rPr>
                <w:rFonts w:ascii="Candara" w:hAnsi="Candara"/>
                <w:bCs/>
              </w:rPr>
              <w:t>yönelim oranının Türkiye genelinin üstünde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1C97BE"/>
          </w:tcPr>
          <w:p w:rsidR="00406953" w:rsidRPr="001E3DC4" w:rsidRDefault="00406953" w:rsidP="00406953">
            <w:pPr>
              <w:spacing w:before="40" w:after="40" w:line="240" w:lineRule="auto"/>
              <w:jc w:val="center"/>
              <w:rPr>
                <w:rFonts w:ascii="Candara" w:hAnsi="Candara"/>
                <w:bCs/>
              </w:rPr>
            </w:pPr>
            <w:r w:rsidRPr="001E3DC4">
              <w:rPr>
                <w:rFonts w:ascii="Candara" w:hAnsi="Candara"/>
                <w:b/>
                <w:color w:val="FFFFFF"/>
                <w:sz w:val="28"/>
                <w:szCs w:val="28"/>
              </w:rPr>
              <w:t xml:space="preserve">EĞİTİMDE KALİTE </w:t>
            </w:r>
          </w:p>
        </w:tc>
      </w:tr>
      <w:tr w:rsidR="00406953"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406953" w:rsidP="00406953">
            <w:pPr>
              <w:spacing w:before="40" w:after="40" w:line="240" w:lineRule="auto"/>
              <w:jc w:val="both"/>
              <w:rPr>
                <w:rFonts w:ascii="Candara" w:hAnsi="Candara"/>
                <w:bCs/>
              </w:rPr>
            </w:pPr>
            <w:r w:rsidRPr="001E3DC4">
              <w:rPr>
                <w:rFonts w:ascii="Candara" w:hAnsi="Candara"/>
                <w:bCs/>
              </w:rPr>
              <w:t>-Okullarımızın kütüphanelerindeki kitap sayısının az olması.</w:t>
            </w:r>
          </w:p>
        </w:tc>
      </w:tr>
      <w:tr w:rsidR="00406953"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bCs/>
              </w:rPr>
            </w:pPr>
            <w:r>
              <w:rPr>
                <w:rFonts w:ascii="Candara" w:hAnsi="Candara"/>
                <w:bCs/>
              </w:rPr>
              <w:t>-</w:t>
            </w:r>
            <w:r w:rsidRPr="001E3DC4">
              <w:rPr>
                <w:rFonts w:ascii="Candara" w:hAnsi="Candara"/>
                <w:bCs/>
              </w:rPr>
              <w:t>Uzaktan eğitim yönteminin kullanılmaması</w:t>
            </w:r>
          </w:p>
        </w:tc>
      </w:tr>
      <w:tr w:rsidR="00406953"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406953" w:rsidP="00406953">
            <w:pPr>
              <w:spacing w:before="40" w:after="40" w:line="240" w:lineRule="auto"/>
              <w:jc w:val="both"/>
              <w:rPr>
                <w:rFonts w:ascii="Candara" w:hAnsi="Candara"/>
                <w:bCs/>
              </w:rPr>
            </w:pPr>
            <w:proofErr w:type="gramStart"/>
            <w:r w:rsidRPr="001E3DC4">
              <w:rPr>
                <w:rFonts w:ascii="Candara" w:hAnsi="Candara"/>
                <w:bCs/>
              </w:rPr>
              <w:t>-Yüksek Öğrenime geçişte Lisans Programına yerleşimlerin düşük olması.</w:t>
            </w:r>
            <w:proofErr w:type="gramEnd"/>
          </w:p>
        </w:tc>
      </w:tr>
      <w:tr w:rsidR="00406953"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561574">
            <w:pPr>
              <w:spacing w:before="40" w:after="40" w:line="240" w:lineRule="auto"/>
              <w:jc w:val="both"/>
              <w:rPr>
                <w:rFonts w:ascii="Candara" w:hAnsi="Candara"/>
                <w:bCs/>
              </w:rPr>
            </w:pPr>
            <w:proofErr w:type="gramStart"/>
            <w:r w:rsidRPr="001E3DC4">
              <w:rPr>
                <w:rFonts w:ascii="Candara" w:hAnsi="Candara"/>
                <w:bCs/>
              </w:rPr>
              <w:t>-Hizmet</w:t>
            </w:r>
            <w:r w:rsidR="00122A51">
              <w:rPr>
                <w:rFonts w:ascii="Candara" w:hAnsi="Candara"/>
                <w:bCs/>
              </w:rPr>
              <w:t xml:space="preserve"> </w:t>
            </w:r>
            <w:r w:rsidRPr="001E3DC4">
              <w:rPr>
                <w:rFonts w:ascii="Candara" w:hAnsi="Candara"/>
                <w:bCs/>
              </w:rPr>
              <w:t>içi eğitime katılan kursiyer sayısının azalması.</w:t>
            </w:r>
            <w:proofErr w:type="gramEnd"/>
          </w:p>
        </w:tc>
      </w:tr>
      <w:tr w:rsidR="00561574"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561574" w:rsidRPr="001E3DC4" w:rsidRDefault="00775142" w:rsidP="00406953">
            <w:pPr>
              <w:spacing w:before="40" w:after="40" w:line="240" w:lineRule="auto"/>
              <w:jc w:val="both"/>
              <w:rPr>
                <w:rFonts w:ascii="Candara" w:hAnsi="Candara"/>
                <w:bCs/>
              </w:rPr>
            </w:pPr>
            <w:proofErr w:type="gramStart"/>
            <w:r>
              <w:rPr>
                <w:rFonts w:ascii="Candara" w:hAnsi="Candara"/>
                <w:bCs/>
              </w:rPr>
              <w:t>-Sosyal ve sportif etkinliklerde parasal desteğin yeterli düzeyde olmaması.</w:t>
            </w:r>
            <w:proofErr w:type="gramEnd"/>
          </w:p>
        </w:tc>
      </w:tr>
      <w:tr w:rsidR="00561574"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561574" w:rsidRPr="001E3DC4" w:rsidRDefault="00561574" w:rsidP="00406953">
            <w:pPr>
              <w:spacing w:before="40" w:after="40" w:line="240" w:lineRule="auto"/>
              <w:jc w:val="both"/>
              <w:rPr>
                <w:rFonts w:ascii="Candara" w:hAnsi="Candara"/>
                <w:bCs/>
              </w:rPr>
            </w:pPr>
            <w:proofErr w:type="gramStart"/>
            <w:r>
              <w:rPr>
                <w:rFonts w:ascii="Candara" w:hAnsi="Candara"/>
                <w:bCs/>
              </w:rPr>
              <w:t>-Okullardaki rehberlik hizmetlerinin etkin ve yetkin olmaması.</w:t>
            </w:r>
            <w:proofErr w:type="gramEnd"/>
          </w:p>
        </w:tc>
      </w:tr>
      <w:tr w:rsidR="00406953"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775142" w:rsidP="00406953">
            <w:pPr>
              <w:spacing w:before="40" w:after="40" w:line="240" w:lineRule="auto"/>
              <w:jc w:val="both"/>
              <w:rPr>
                <w:rFonts w:ascii="Candara" w:hAnsi="Candara"/>
                <w:bCs/>
              </w:rPr>
            </w:pPr>
            <w:r w:rsidRPr="001E3DC4">
              <w:rPr>
                <w:rFonts w:ascii="Candara" w:hAnsi="Candara"/>
                <w:bCs/>
              </w:rPr>
              <w:t>-Din öğretiminde burslu olan öğrenci sayısı oranının düşük olması.</w:t>
            </w:r>
          </w:p>
        </w:tc>
      </w:tr>
      <w:tr w:rsidR="005F2787"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5F2787" w:rsidRPr="001E3DC4" w:rsidRDefault="005F2787" w:rsidP="00406953">
            <w:pPr>
              <w:spacing w:before="40" w:after="40" w:line="240" w:lineRule="auto"/>
              <w:jc w:val="both"/>
              <w:rPr>
                <w:rFonts w:ascii="Candara" w:hAnsi="Candara"/>
                <w:bCs/>
              </w:rPr>
            </w:pPr>
            <w:r>
              <w:rPr>
                <w:rFonts w:ascii="Candara" w:hAnsi="Candara"/>
                <w:color w:val="000000"/>
              </w:rPr>
              <w:t>-Meslek Liselerine yönelimin Anadolu Liselerine göre düşük oranda olması.</w:t>
            </w:r>
          </w:p>
        </w:tc>
      </w:tr>
      <w:tr w:rsidR="005F2787" w:rsidRPr="00D471FB" w:rsidTr="00C50505">
        <w:trPr>
          <w:trHeight w:val="284"/>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5F2787" w:rsidRDefault="005F2787" w:rsidP="00406953">
            <w:pPr>
              <w:spacing w:before="40" w:after="40" w:line="240" w:lineRule="auto"/>
              <w:jc w:val="both"/>
              <w:rPr>
                <w:rFonts w:ascii="Candara" w:hAnsi="Candara"/>
                <w:color w:val="000000"/>
              </w:rPr>
            </w:pPr>
            <w:proofErr w:type="gramStart"/>
            <w:r>
              <w:rPr>
                <w:rFonts w:ascii="Candara" w:hAnsi="Candara"/>
                <w:color w:val="000000"/>
              </w:rPr>
              <w:t>-Çevre illerden pansiyonlu okullara öğrenci gelmesi.</w:t>
            </w:r>
            <w:proofErr w:type="gramEnd"/>
          </w:p>
          <w:p w:rsidR="00122A51" w:rsidRDefault="00122A51" w:rsidP="00406953">
            <w:pPr>
              <w:spacing w:before="40" w:after="40" w:line="240" w:lineRule="auto"/>
              <w:jc w:val="both"/>
              <w:rPr>
                <w:rFonts w:ascii="Candara" w:hAnsi="Candara"/>
                <w:color w:val="000000"/>
              </w:rPr>
            </w:pP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1C97BE"/>
          </w:tcPr>
          <w:p w:rsidR="00406953" w:rsidRPr="001E3DC4" w:rsidRDefault="00406953" w:rsidP="00406953">
            <w:pPr>
              <w:spacing w:before="40" w:after="40" w:line="240" w:lineRule="auto"/>
              <w:jc w:val="center"/>
              <w:rPr>
                <w:rFonts w:ascii="Candara" w:hAnsi="Candara"/>
                <w:bCs/>
              </w:rPr>
            </w:pPr>
            <w:r w:rsidRPr="001E3DC4">
              <w:rPr>
                <w:rFonts w:ascii="Candara" w:hAnsi="Candara"/>
                <w:b/>
                <w:color w:val="FFFFFF"/>
                <w:sz w:val="28"/>
                <w:szCs w:val="28"/>
              </w:rPr>
              <w:t>KURUMSAL KAPASİTE</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406953" w:rsidP="00775142">
            <w:pPr>
              <w:spacing w:before="40" w:after="40" w:line="240" w:lineRule="auto"/>
              <w:jc w:val="both"/>
              <w:rPr>
                <w:rFonts w:ascii="Candara" w:hAnsi="Candara"/>
                <w:bCs/>
              </w:rPr>
            </w:pPr>
            <w:r>
              <w:rPr>
                <w:rFonts w:ascii="Candara" w:hAnsi="Candara"/>
                <w:bCs/>
              </w:rPr>
              <w:t>-</w:t>
            </w:r>
            <w:r w:rsidRPr="001E3DC4">
              <w:rPr>
                <w:rFonts w:ascii="Candara" w:hAnsi="Candara"/>
                <w:bCs/>
              </w:rPr>
              <w:t>Ortaöğretimde görev yapan öğretmenlerimizin %</w:t>
            </w:r>
            <w:r>
              <w:rPr>
                <w:rFonts w:ascii="Candara" w:hAnsi="Candara"/>
                <w:bCs/>
              </w:rPr>
              <w:t xml:space="preserve"> </w:t>
            </w:r>
            <w:r w:rsidR="0023318D">
              <w:rPr>
                <w:rFonts w:ascii="Candara" w:hAnsi="Candara"/>
                <w:bCs/>
              </w:rPr>
              <w:t>44</w:t>
            </w:r>
            <w:r>
              <w:rPr>
                <w:rFonts w:ascii="Candara" w:hAnsi="Candara"/>
                <w:bCs/>
              </w:rPr>
              <w:t>’</w:t>
            </w:r>
            <w:r w:rsidR="0023318D">
              <w:rPr>
                <w:rFonts w:ascii="Candara" w:hAnsi="Candara"/>
                <w:bCs/>
              </w:rPr>
              <w:t xml:space="preserve"> </w:t>
            </w:r>
            <w:proofErr w:type="spellStart"/>
            <w:r>
              <w:rPr>
                <w:rFonts w:ascii="Candara" w:hAnsi="Candara"/>
                <w:bCs/>
              </w:rPr>
              <w:t>nin</w:t>
            </w:r>
            <w:proofErr w:type="spellEnd"/>
            <w:r w:rsidRPr="001E3DC4">
              <w:rPr>
                <w:rFonts w:ascii="Candara" w:hAnsi="Candara"/>
                <w:bCs/>
              </w:rPr>
              <w:t xml:space="preserve"> </w:t>
            </w:r>
            <w:r w:rsidR="00775142">
              <w:rPr>
                <w:rFonts w:ascii="Candara" w:hAnsi="Candara"/>
                <w:bCs/>
              </w:rPr>
              <w:t>tecrübe eksikliğinin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bCs/>
              </w:rPr>
            </w:pPr>
            <w:r w:rsidRPr="001E3DC4">
              <w:rPr>
                <w:rFonts w:ascii="Candara" w:hAnsi="Candara"/>
                <w:bCs/>
              </w:rPr>
              <w:t>-Din öğretiminde derslik başına düşen öğrenci sayısının il ortalamamızın üzerinde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406953" w:rsidP="00406953">
            <w:pPr>
              <w:spacing w:before="40" w:after="40" w:line="240" w:lineRule="auto"/>
              <w:jc w:val="both"/>
              <w:rPr>
                <w:rFonts w:ascii="Candara" w:hAnsi="Candara"/>
                <w:color w:val="000000"/>
              </w:rPr>
            </w:pPr>
            <w:proofErr w:type="gramStart"/>
            <w:r>
              <w:rPr>
                <w:rFonts w:ascii="Candara" w:hAnsi="Candara"/>
                <w:bCs/>
              </w:rPr>
              <w:t>-Müdürlüğümüzün kendine ait müstakil binasının olmaması.</w:t>
            </w:r>
            <w:proofErr w:type="gramEnd"/>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bCs/>
              </w:rPr>
            </w:pPr>
            <w:r>
              <w:rPr>
                <w:rFonts w:ascii="Candara" w:hAnsi="Candara"/>
                <w:bCs/>
              </w:rPr>
              <w:t>-</w:t>
            </w:r>
            <w:r w:rsidRPr="001E3DC4">
              <w:rPr>
                <w:rFonts w:ascii="Candara" w:hAnsi="Candara"/>
                <w:bCs/>
              </w:rPr>
              <w:t>Okul ve kurumlarımız</w:t>
            </w:r>
            <w:r w:rsidR="0023318D">
              <w:rPr>
                <w:rFonts w:ascii="Candara" w:hAnsi="Candara"/>
                <w:bCs/>
              </w:rPr>
              <w:t>la yazışmada elektronik yazışman</w:t>
            </w:r>
            <w:r w:rsidRPr="001E3DC4">
              <w:rPr>
                <w:rFonts w:ascii="Candara" w:hAnsi="Candara"/>
                <w:bCs/>
              </w:rPr>
              <w:t>ın yapıl</w:t>
            </w:r>
            <w:r w:rsidR="0023318D">
              <w:rPr>
                <w:rFonts w:ascii="Candara" w:hAnsi="Candara"/>
                <w:bCs/>
              </w:rPr>
              <w:t>a</w:t>
            </w:r>
            <w:r w:rsidRPr="001E3DC4">
              <w:rPr>
                <w:rFonts w:ascii="Candara" w:hAnsi="Candara"/>
                <w:bCs/>
              </w:rPr>
              <w:t>maması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775142" w:rsidRDefault="00406953" w:rsidP="00161EC0">
            <w:pPr>
              <w:spacing w:before="40" w:after="40" w:line="240" w:lineRule="auto"/>
              <w:jc w:val="both"/>
              <w:rPr>
                <w:rFonts w:ascii="Candara" w:hAnsi="Candara"/>
                <w:bCs/>
                <w:color w:val="FFFFFF" w:themeColor="background1"/>
              </w:rPr>
            </w:pPr>
            <w:r w:rsidRPr="00161EC0">
              <w:rPr>
                <w:rFonts w:ascii="Candara" w:hAnsi="Candara"/>
                <w:bCs/>
              </w:rPr>
              <w:t>-</w:t>
            </w:r>
            <w:r w:rsidR="00161EC0" w:rsidRPr="00161EC0">
              <w:rPr>
                <w:rFonts w:ascii="Candara" w:hAnsi="Candara"/>
                <w:bCs/>
              </w:rPr>
              <w:t>Müdürlük hizmet memnuniyet oranlarının iyileştirmeye ve geliştirmeye açık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406953" w:rsidP="00406953">
            <w:pPr>
              <w:spacing w:before="40" w:after="40" w:line="240" w:lineRule="auto"/>
              <w:jc w:val="both"/>
              <w:rPr>
                <w:rFonts w:ascii="Candara" w:hAnsi="Candara"/>
                <w:bCs/>
              </w:rPr>
            </w:pPr>
            <w:r w:rsidRPr="001E3DC4">
              <w:rPr>
                <w:rFonts w:ascii="Candara" w:hAnsi="Candara"/>
                <w:bCs/>
              </w:rPr>
              <w:t>-Bilgisayar laboratuvarlarındaki bilgisayarlarımızın eski olması.</w:t>
            </w:r>
            <w:r w:rsidR="00775142">
              <w:rPr>
                <w:rFonts w:ascii="Candara" w:hAnsi="Candara"/>
                <w:bCs/>
              </w:rPr>
              <w:t xml:space="preserve"> </w:t>
            </w:r>
            <w:proofErr w:type="gramStart"/>
            <w:r w:rsidR="00775142" w:rsidRPr="00775142">
              <w:rPr>
                <w:rFonts w:ascii="Candara" w:hAnsi="Candara"/>
                <w:bCs/>
                <w:color w:val="C00000"/>
              </w:rPr>
              <w:t>(Bilgi İşlem Teyit.)</w:t>
            </w:r>
            <w:proofErr w:type="gramEnd"/>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1E3DC4" w:rsidRDefault="00406953" w:rsidP="00406953">
            <w:pPr>
              <w:spacing w:before="40" w:after="40" w:line="240" w:lineRule="auto"/>
              <w:jc w:val="both"/>
              <w:rPr>
                <w:rFonts w:ascii="Candara" w:hAnsi="Candara"/>
                <w:bCs/>
              </w:rPr>
            </w:pPr>
            <w:r>
              <w:rPr>
                <w:rFonts w:ascii="Candara" w:hAnsi="Candara"/>
                <w:bCs/>
              </w:rPr>
              <w:t xml:space="preserve">-Personele yönelik </w:t>
            </w:r>
            <w:proofErr w:type="spellStart"/>
            <w:r>
              <w:rPr>
                <w:rFonts w:ascii="Candara" w:hAnsi="Candara"/>
                <w:bCs/>
              </w:rPr>
              <w:t>sosyo</w:t>
            </w:r>
            <w:proofErr w:type="spellEnd"/>
            <w:r>
              <w:rPr>
                <w:rFonts w:ascii="Candara" w:hAnsi="Candara"/>
                <w:bCs/>
              </w:rPr>
              <w:t>-kültürel etkinliklerin az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Default="00406953" w:rsidP="00406953">
            <w:pPr>
              <w:spacing w:before="40" w:after="40" w:line="240" w:lineRule="auto"/>
              <w:jc w:val="both"/>
              <w:rPr>
                <w:rFonts w:ascii="Candara" w:hAnsi="Candara"/>
                <w:bCs/>
              </w:rPr>
            </w:pPr>
            <w:r>
              <w:rPr>
                <w:rFonts w:ascii="Candara" w:hAnsi="Candara"/>
                <w:bCs/>
              </w:rPr>
              <w:t>-Yönetici atamalarında bazı adayların sendikal ve siyasi etki kullanması.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Pr="00C31E2E" w:rsidRDefault="00406953" w:rsidP="00406953">
            <w:pPr>
              <w:spacing w:before="40" w:after="40" w:line="240" w:lineRule="auto"/>
              <w:jc w:val="both"/>
              <w:rPr>
                <w:rFonts w:ascii="Candara" w:hAnsi="Candara"/>
                <w:bCs/>
              </w:rPr>
            </w:pPr>
            <w:r>
              <w:rPr>
                <w:rFonts w:ascii="Candara" w:hAnsi="Candara"/>
                <w:bCs/>
              </w:rPr>
              <w:t>-Beton ömrünü tamamlamış okul sayısının çok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Pr="001E3DC4" w:rsidRDefault="00775142" w:rsidP="00406953">
            <w:pPr>
              <w:spacing w:before="40" w:after="40" w:line="240" w:lineRule="auto"/>
              <w:jc w:val="both"/>
              <w:rPr>
                <w:rFonts w:ascii="Candara" w:hAnsi="Candara"/>
                <w:bCs/>
              </w:rPr>
            </w:pPr>
            <w:r>
              <w:rPr>
                <w:rFonts w:ascii="Candara" w:hAnsi="Candara"/>
                <w:bCs/>
              </w:rPr>
              <w:lastRenderedPageBreak/>
              <w:t>-Yüksek lisans ve doktora</w:t>
            </w:r>
            <w:r w:rsidR="00406953">
              <w:rPr>
                <w:rFonts w:ascii="Candara" w:hAnsi="Candara"/>
                <w:bCs/>
              </w:rPr>
              <w:t xml:space="preserve"> yapmış öğretmen sayısının genel öğretmen sayısına göre düşük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Default="00A8360D" w:rsidP="00A8360D">
            <w:pPr>
              <w:spacing w:before="40" w:after="40" w:line="240" w:lineRule="auto"/>
              <w:jc w:val="both"/>
              <w:rPr>
                <w:rFonts w:ascii="Candara" w:hAnsi="Candara"/>
                <w:bCs/>
              </w:rPr>
            </w:pPr>
            <w:proofErr w:type="gramStart"/>
            <w:r>
              <w:rPr>
                <w:rFonts w:ascii="Candara" w:hAnsi="Candara"/>
                <w:bCs/>
              </w:rPr>
              <w:t>-İlçemiz</w:t>
            </w:r>
            <w:r w:rsidR="00775142">
              <w:rPr>
                <w:rFonts w:ascii="Candara" w:hAnsi="Candara"/>
                <w:bCs/>
              </w:rPr>
              <w:t>de öğretmen hareketliliğinin yüksek olması.</w:t>
            </w:r>
            <w:proofErr w:type="gramEnd"/>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Default="00406953" w:rsidP="00406953">
            <w:pPr>
              <w:spacing w:before="40" w:after="40" w:line="240" w:lineRule="auto"/>
              <w:jc w:val="both"/>
              <w:rPr>
                <w:rFonts w:ascii="Candara" w:hAnsi="Candara"/>
                <w:bCs/>
              </w:rPr>
            </w:pPr>
            <w:proofErr w:type="gramStart"/>
            <w:r>
              <w:rPr>
                <w:rFonts w:ascii="Candara" w:hAnsi="Candara"/>
                <w:bCs/>
              </w:rPr>
              <w:t>-Öğretmenlerin iş tatminin düşük olması.</w:t>
            </w:r>
            <w:proofErr w:type="gramEnd"/>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Default="00775142" w:rsidP="00094060">
            <w:pPr>
              <w:spacing w:before="40" w:after="40" w:line="240" w:lineRule="auto"/>
              <w:jc w:val="both"/>
              <w:rPr>
                <w:rFonts w:ascii="Candara" w:hAnsi="Candara"/>
                <w:bCs/>
              </w:rPr>
            </w:pPr>
            <w:r>
              <w:rPr>
                <w:rFonts w:ascii="Candara" w:hAnsi="Candara"/>
                <w:bCs/>
              </w:rPr>
              <w:t>-</w:t>
            </w:r>
            <w:r w:rsidR="00094060">
              <w:rPr>
                <w:rFonts w:ascii="Candara" w:hAnsi="Candara"/>
                <w:bCs/>
              </w:rPr>
              <w:t>Öğretmen ve p</w:t>
            </w:r>
            <w:r>
              <w:rPr>
                <w:rFonts w:ascii="Candara" w:hAnsi="Candara"/>
                <w:bCs/>
              </w:rPr>
              <w:t>ersonelin gelişime ve yenilenme konusunda isteksiz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Default="00094060" w:rsidP="00094060">
            <w:pPr>
              <w:spacing w:before="40" w:after="40" w:line="240" w:lineRule="auto"/>
              <w:jc w:val="both"/>
              <w:rPr>
                <w:rFonts w:ascii="Candara" w:hAnsi="Candara"/>
                <w:bCs/>
              </w:rPr>
            </w:pPr>
            <w:r>
              <w:rPr>
                <w:rFonts w:ascii="Candara" w:hAnsi="Candara"/>
                <w:bCs/>
              </w:rPr>
              <w:t>-Okulların bir kısmında güvenlik donanım eksikliğinin olması.</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tcPr>
          <w:p w:rsidR="00406953" w:rsidRDefault="00406953" w:rsidP="00094060">
            <w:pPr>
              <w:spacing w:before="40" w:after="40" w:line="240" w:lineRule="auto"/>
              <w:jc w:val="both"/>
              <w:rPr>
                <w:rFonts w:ascii="Candara" w:hAnsi="Candara"/>
                <w:bCs/>
              </w:rPr>
            </w:pPr>
            <w:r>
              <w:rPr>
                <w:rFonts w:ascii="Candara" w:hAnsi="Candara"/>
                <w:bCs/>
              </w:rPr>
              <w:t>-</w:t>
            </w:r>
            <w:proofErr w:type="spellStart"/>
            <w:r>
              <w:rPr>
                <w:rFonts w:ascii="Candara" w:hAnsi="Candara"/>
                <w:bCs/>
              </w:rPr>
              <w:t>Hizmetiçi</w:t>
            </w:r>
            <w:proofErr w:type="spellEnd"/>
            <w:r>
              <w:rPr>
                <w:rFonts w:ascii="Candara" w:hAnsi="Candara"/>
                <w:bCs/>
              </w:rPr>
              <w:t xml:space="preserve"> </w:t>
            </w:r>
            <w:r w:rsidR="00094060">
              <w:rPr>
                <w:rFonts w:ascii="Candara" w:hAnsi="Candara"/>
                <w:bCs/>
              </w:rPr>
              <w:t xml:space="preserve">eğitim kurslarına katılımın düşük olması, </w:t>
            </w:r>
          </w:p>
        </w:tc>
      </w:tr>
      <w:tr w:rsidR="00406953" w:rsidRPr="00D471FB" w:rsidTr="00C50505">
        <w:trPr>
          <w:trHeight w:val="397"/>
        </w:trPr>
        <w:tc>
          <w:tcPr>
            <w:tcW w:w="9923" w:type="dxa"/>
            <w:tcBorders>
              <w:top w:val="single" w:sz="12" w:space="0" w:color="FFFFFF"/>
              <w:left w:val="single" w:sz="12" w:space="0" w:color="FFFFFF"/>
              <w:bottom w:val="single" w:sz="12" w:space="0" w:color="FFFFFF"/>
              <w:right w:val="single" w:sz="12" w:space="0" w:color="FFFFFF"/>
            </w:tcBorders>
            <w:shd w:val="clear" w:color="auto" w:fill="9CC2E5"/>
          </w:tcPr>
          <w:p w:rsidR="00406953" w:rsidRDefault="00406953" w:rsidP="00406953">
            <w:pPr>
              <w:spacing w:before="40" w:after="40" w:line="240" w:lineRule="auto"/>
              <w:jc w:val="both"/>
              <w:rPr>
                <w:rFonts w:ascii="Candara" w:hAnsi="Candara"/>
                <w:bCs/>
              </w:rPr>
            </w:pPr>
            <w:proofErr w:type="gramStart"/>
            <w:r>
              <w:rPr>
                <w:rFonts w:ascii="Candara" w:hAnsi="Candara"/>
                <w:bCs/>
              </w:rPr>
              <w:t>-Okullarımızın büyük bir çoğunluğunda çok amaçlı salon, kütüphane, sportif alanların bulunmaması.</w:t>
            </w:r>
            <w:proofErr w:type="gramEnd"/>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0070C0"/>
            <w:vAlign w:val="bottom"/>
          </w:tcPr>
          <w:p w:rsidR="00406953" w:rsidRPr="001E3DC4" w:rsidRDefault="00406953" w:rsidP="00406953">
            <w:pPr>
              <w:spacing w:before="240" w:after="240" w:line="240" w:lineRule="auto"/>
              <w:jc w:val="center"/>
              <w:rPr>
                <w:rFonts w:ascii="Candara" w:hAnsi="Candara"/>
                <w:b/>
                <w:bCs/>
                <w:sz w:val="18"/>
                <w:szCs w:val="18"/>
              </w:rPr>
            </w:pPr>
            <w:r w:rsidRPr="001E3DC4">
              <w:rPr>
                <w:rFonts w:ascii="Candara" w:hAnsi="Candara"/>
                <w:b/>
                <w:bCs/>
                <w:color w:val="FFFFFF"/>
                <w:sz w:val="36"/>
                <w:szCs w:val="36"/>
              </w:rPr>
              <w:t>FIRSATLAR</w:t>
            </w:r>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1C97BE"/>
            <w:vAlign w:val="bottom"/>
          </w:tcPr>
          <w:p w:rsidR="00406953" w:rsidRPr="001E3DC4" w:rsidRDefault="00406953" w:rsidP="00406953">
            <w:pPr>
              <w:spacing w:before="120" w:after="120" w:line="240" w:lineRule="auto"/>
              <w:jc w:val="center"/>
              <w:rPr>
                <w:rFonts w:ascii="Candara" w:hAnsi="Candara"/>
                <w:sz w:val="24"/>
                <w:szCs w:val="24"/>
              </w:rPr>
            </w:pPr>
            <w:r w:rsidRPr="001E3DC4">
              <w:rPr>
                <w:rFonts w:ascii="Candara" w:hAnsi="Candara"/>
                <w:b/>
                <w:bCs/>
                <w:color w:val="FFFFFF"/>
                <w:sz w:val="28"/>
                <w:szCs w:val="28"/>
              </w:rPr>
              <w:t>EĞİTİME ERİŞİM VE KATILIM</w:t>
            </w:r>
          </w:p>
        </w:tc>
      </w:tr>
      <w:tr w:rsidR="00406953" w:rsidRPr="00D471FB" w:rsidTr="00C50505">
        <w:trPr>
          <w:trHeight w:val="33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406953" w:rsidP="00406953">
            <w:pPr>
              <w:spacing w:before="40" w:after="40" w:line="240" w:lineRule="auto"/>
              <w:jc w:val="both"/>
              <w:rPr>
                <w:rFonts w:ascii="Candara" w:hAnsi="Candara"/>
                <w:color w:val="000000"/>
              </w:rPr>
            </w:pPr>
            <w:r>
              <w:rPr>
                <w:rFonts w:ascii="Candara" w:hAnsi="Candara"/>
                <w:color w:val="000000"/>
              </w:rPr>
              <w:t>-Özel sektörün eğitim sektörüne ilgisinin artması.</w:t>
            </w:r>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Default="00287678" w:rsidP="00406953">
            <w:pPr>
              <w:spacing w:before="40" w:after="40" w:line="240" w:lineRule="auto"/>
              <w:rPr>
                <w:rFonts w:ascii="Candara" w:hAnsi="Candara"/>
              </w:rPr>
            </w:pPr>
            <w:proofErr w:type="gramStart"/>
            <w:r>
              <w:rPr>
                <w:rFonts w:ascii="Candara" w:hAnsi="Candara"/>
              </w:rPr>
              <w:t>-Öğrenci yoğunluğunun yüksek oranda il</w:t>
            </w:r>
            <w:r w:rsidR="00A8360D">
              <w:rPr>
                <w:rFonts w:ascii="Candara" w:hAnsi="Candara"/>
              </w:rPr>
              <w:t>çe</w:t>
            </w:r>
            <w:r>
              <w:rPr>
                <w:rFonts w:ascii="Candara" w:hAnsi="Candara"/>
              </w:rPr>
              <w:t xml:space="preserve"> merkezinde bulunması.</w:t>
            </w:r>
            <w:proofErr w:type="gramEnd"/>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1C97BE"/>
            <w:vAlign w:val="bottom"/>
          </w:tcPr>
          <w:p w:rsidR="00406953" w:rsidRPr="001E3DC4" w:rsidRDefault="00406953" w:rsidP="00406953">
            <w:pPr>
              <w:spacing w:before="120" w:after="120" w:line="240" w:lineRule="auto"/>
              <w:jc w:val="center"/>
              <w:rPr>
                <w:rFonts w:ascii="Candara" w:hAnsi="Candara"/>
                <w:color w:val="000000"/>
                <w:sz w:val="24"/>
                <w:szCs w:val="24"/>
              </w:rPr>
            </w:pPr>
            <w:r w:rsidRPr="001E3DC4">
              <w:rPr>
                <w:rFonts w:ascii="Candara" w:hAnsi="Candara"/>
                <w:b/>
                <w:bCs/>
                <w:color w:val="FFFFFF"/>
                <w:sz w:val="28"/>
                <w:szCs w:val="28"/>
              </w:rPr>
              <w:t>EĞİTİMDE KALİTE</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406953" w:rsidP="00406953">
            <w:pPr>
              <w:spacing w:before="40" w:after="40"/>
              <w:jc w:val="both"/>
              <w:rPr>
                <w:rFonts w:ascii="Candara" w:hAnsi="Candara"/>
                <w:color w:val="000000"/>
              </w:rPr>
            </w:pPr>
            <w:r w:rsidRPr="001E3DC4">
              <w:rPr>
                <w:rFonts w:ascii="Candara" w:hAnsi="Candara"/>
                <w:color w:val="000000"/>
              </w:rPr>
              <w:t>-Mesleki Teknik Eğitim Ve İmam Hatip Liselerine Anadolu statüsü verilmesi</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406953" w:rsidP="00A8360D">
            <w:pPr>
              <w:spacing w:before="40" w:after="40"/>
              <w:jc w:val="both"/>
              <w:rPr>
                <w:rFonts w:ascii="Candara" w:hAnsi="Candara"/>
                <w:color w:val="000000"/>
              </w:rPr>
            </w:pPr>
            <w:r w:rsidRPr="001E3DC4">
              <w:rPr>
                <w:rFonts w:ascii="Candara" w:hAnsi="Candara"/>
                <w:color w:val="000000"/>
              </w:rPr>
              <w:t>-İl</w:t>
            </w:r>
            <w:r w:rsidR="00A8360D">
              <w:rPr>
                <w:rFonts w:ascii="Candara" w:hAnsi="Candara"/>
                <w:color w:val="000000"/>
              </w:rPr>
              <w:t>çe</w:t>
            </w:r>
            <w:r w:rsidRPr="001E3DC4">
              <w:rPr>
                <w:rFonts w:ascii="Candara" w:hAnsi="Candara"/>
                <w:color w:val="000000"/>
              </w:rPr>
              <w:t>mizde staj yapma imkânlarının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406953" w:rsidP="00406953">
            <w:pPr>
              <w:spacing w:before="40" w:after="40"/>
              <w:jc w:val="both"/>
              <w:rPr>
                <w:rFonts w:ascii="Candara" w:hAnsi="Candara"/>
                <w:color w:val="000000"/>
              </w:rPr>
            </w:pPr>
            <w:r w:rsidRPr="001E3DC4">
              <w:rPr>
                <w:rFonts w:ascii="Candara" w:hAnsi="Candara"/>
                <w:color w:val="000000"/>
              </w:rPr>
              <w:t>-STK</w:t>
            </w:r>
            <w:r w:rsidR="00A8360D">
              <w:rPr>
                <w:rFonts w:ascii="Candara" w:hAnsi="Candara"/>
                <w:color w:val="000000"/>
              </w:rPr>
              <w:t xml:space="preserve">’ </w:t>
            </w:r>
            <w:proofErr w:type="spellStart"/>
            <w:r w:rsidRPr="001E3DC4">
              <w:rPr>
                <w:rFonts w:ascii="Candara" w:hAnsi="Candara"/>
                <w:color w:val="000000"/>
              </w:rPr>
              <w:t>ların</w:t>
            </w:r>
            <w:proofErr w:type="spellEnd"/>
            <w:r w:rsidRPr="001E3DC4">
              <w:rPr>
                <w:rFonts w:ascii="Candara" w:hAnsi="Candara"/>
                <w:color w:val="000000"/>
              </w:rPr>
              <w:t xml:space="preserve"> ve hayırseverlerin eğitime </w:t>
            </w:r>
            <w:r>
              <w:rPr>
                <w:rFonts w:ascii="Candara" w:hAnsi="Candara"/>
                <w:color w:val="000000"/>
              </w:rPr>
              <w:t>destek vermeleri</w:t>
            </w:r>
            <w:r w:rsidR="00094060">
              <w:rPr>
                <w:rFonts w:ascii="Candara" w:hAnsi="Candara"/>
                <w:color w:val="000000"/>
              </w:rPr>
              <w:t>.</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406953" w:rsidP="00406953">
            <w:pPr>
              <w:spacing w:before="40" w:after="40"/>
              <w:jc w:val="both"/>
              <w:rPr>
                <w:rFonts w:ascii="Candara" w:hAnsi="Candara"/>
                <w:color w:val="000000"/>
              </w:rPr>
            </w:pPr>
            <w:r w:rsidRPr="001E3DC4">
              <w:rPr>
                <w:rFonts w:ascii="Candara" w:hAnsi="Candara"/>
                <w:color w:val="000000"/>
              </w:rPr>
              <w:t>-</w:t>
            </w:r>
            <w:r w:rsidR="00161EC0">
              <w:t xml:space="preserve"> </w:t>
            </w:r>
            <w:r w:rsidR="00161EC0">
              <w:rPr>
                <w:rFonts w:ascii="Candara" w:hAnsi="Candara" w:cstheme="majorBidi"/>
              </w:rPr>
              <w:t>E</w:t>
            </w:r>
            <w:r w:rsidR="00161EC0" w:rsidRPr="00161EC0">
              <w:rPr>
                <w:rFonts w:ascii="Candara" w:hAnsi="Candara" w:cstheme="majorBidi"/>
              </w:rPr>
              <w:t>ğitimde başarının sayısal değerlerle ölçülmesinin yanında sosyal kültürel faaliyetlerle de ölçülüyor o</w:t>
            </w:r>
            <w:r w:rsidR="00161EC0" w:rsidRPr="00161EC0">
              <w:rPr>
                <w:rFonts w:ascii="Candara" w:hAnsi="Candara" w:cstheme="majorBidi"/>
              </w:rPr>
              <w:t>l</w:t>
            </w:r>
            <w:r w:rsidR="00161EC0" w:rsidRPr="00161EC0">
              <w:rPr>
                <w:rFonts w:ascii="Candara" w:hAnsi="Candara" w:cstheme="majorBidi"/>
              </w:rPr>
              <w:t>ması</w:t>
            </w:r>
            <w:r w:rsidR="00161EC0">
              <w:rPr>
                <w:rFonts w:ascii="Candara" w:hAnsi="Candara" w:cstheme="majorBidi"/>
              </w:rPr>
              <w:t>.</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406953" w:rsidP="00161EC0">
            <w:pPr>
              <w:spacing w:before="40" w:after="40"/>
              <w:jc w:val="both"/>
              <w:rPr>
                <w:rFonts w:ascii="Candara" w:hAnsi="Candara"/>
                <w:b/>
                <w:bCs/>
                <w:color w:val="FFFFFF"/>
              </w:rPr>
            </w:pPr>
            <w:r>
              <w:rPr>
                <w:rFonts w:ascii="Candara" w:hAnsi="Candara"/>
                <w:color w:val="000000"/>
              </w:rPr>
              <w:t>-</w:t>
            </w:r>
            <w:r w:rsidRPr="001E3DC4">
              <w:rPr>
                <w:rFonts w:ascii="Candara" w:hAnsi="Candara"/>
                <w:color w:val="000000"/>
              </w:rPr>
              <w:t xml:space="preserve">E-okul </w:t>
            </w:r>
            <w:r w:rsidR="00161EC0">
              <w:rPr>
                <w:rFonts w:ascii="Candara" w:hAnsi="Candara"/>
                <w:color w:val="000000"/>
              </w:rPr>
              <w:t>ve MEBBİS gibi sistemlerin eğitim öğretim ve bürokratik işlemlerde kolaylık sağlaması.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406953" w:rsidP="00161EC0">
            <w:pPr>
              <w:spacing w:before="40" w:after="40"/>
              <w:jc w:val="both"/>
              <w:rPr>
                <w:rFonts w:ascii="Candara" w:hAnsi="Candara"/>
                <w:color w:val="000000"/>
              </w:rPr>
            </w:pPr>
            <w:r w:rsidRPr="001E3DC4">
              <w:rPr>
                <w:rFonts w:ascii="Candara" w:hAnsi="Candara"/>
                <w:color w:val="000000"/>
              </w:rPr>
              <w:t xml:space="preserve">-Kişi başına düşen GSMH’nin </w:t>
            </w:r>
            <w:r w:rsidR="00161EC0">
              <w:rPr>
                <w:rFonts w:ascii="Candara" w:hAnsi="Candara"/>
                <w:color w:val="000000"/>
              </w:rPr>
              <w:t>yüksek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A8360D" w:rsidP="00161EC0">
            <w:pPr>
              <w:spacing w:before="40" w:after="40"/>
              <w:jc w:val="both"/>
              <w:rPr>
                <w:rFonts w:ascii="Candara" w:hAnsi="Candara"/>
                <w:color w:val="000000"/>
              </w:rPr>
            </w:pPr>
            <w:proofErr w:type="gramStart"/>
            <w:r>
              <w:rPr>
                <w:rFonts w:ascii="Candara" w:hAnsi="Candara"/>
                <w:color w:val="000000"/>
              </w:rPr>
              <w:t>-İlçe</w:t>
            </w:r>
            <w:r w:rsidR="00406953" w:rsidRPr="001E3DC4">
              <w:rPr>
                <w:rFonts w:ascii="Candara" w:hAnsi="Candara"/>
                <w:color w:val="000000"/>
              </w:rPr>
              <w:t xml:space="preserve">mizdeki enflasyon oranının </w:t>
            </w:r>
            <w:r w:rsidR="00161EC0">
              <w:rPr>
                <w:rFonts w:ascii="Candara" w:hAnsi="Candara"/>
                <w:color w:val="000000"/>
              </w:rPr>
              <w:t>düşük olması.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A8360D" w:rsidP="00161EC0">
            <w:pPr>
              <w:spacing w:before="40" w:after="40"/>
              <w:jc w:val="both"/>
              <w:rPr>
                <w:rFonts w:ascii="Candara" w:hAnsi="Candara"/>
                <w:color w:val="000000"/>
              </w:rPr>
            </w:pPr>
            <w:r>
              <w:rPr>
                <w:rFonts w:ascii="Candara" w:hAnsi="Candara"/>
                <w:color w:val="000000"/>
              </w:rPr>
              <w:t>-</w:t>
            </w:r>
            <w:proofErr w:type="gramStart"/>
            <w:r>
              <w:rPr>
                <w:rFonts w:ascii="Candara" w:hAnsi="Candara"/>
                <w:color w:val="000000"/>
              </w:rPr>
              <w:t>İlçe</w:t>
            </w:r>
            <w:r w:rsidR="00406953" w:rsidRPr="001E3DC4">
              <w:rPr>
                <w:rFonts w:ascii="Candara" w:hAnsi="Candara"/>
                <w:color w:val="000000"/>
              </w:rPr>
              <w:t>mizdeki  işsizlik</w:t>
            </w:r>
            <w:proofErr w:type="gramEnd"/>
            <w:r w:rsidR="00406953" w:rsidRPr="001E3DC4">
              <w:rPr>
                <w:rFonts w:ascii="Candara" w:hAnsi="Candara"/>
                <w:color w:val="000000"/>
              </w:rPr>
              <w:t xml:space="preserve"> oranının </w:t>
            </w:r>
            <w:r w:rsidR="00161EC0">
              <w:rPr>
                <w:rFonts w:ascii="Candara" w:hAnsi="Candara"/>
                <w:color w:val="000000"/>
              </w:rPr>
              <w:t>düşük istihdam oranının yüksek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406953" w:rsidP="00A8360D">
            <w:pPr>
              <w:spacing w:before="40" w:after="40"/>
              <w:jc w:val="both"/>
              <w:rPr>
                <w:rFonts w:ascii="Candara" w:hAnsi="Candara"/>
                <w:color w:val="000000"/>
              </w:rPr>
            </w:pPr>
            <w:r w:rsidRPr="001E3DC4">
              <w:rPr>
                <w:rFonts w:ascii="Candara" w:hAnsi="Candara"/>
                <w:color w:val="000000"/>
              </w:rPr>
              <w:t>-Eğitim hizmetlerindek</w:t>
            </w:r>
            <w:r>
              <w:rPr>
                <w:rFonts w:ascii="Candara" w:hAnsi="Candara"/>
                <w:color w:val="000000"/>
              </w:rPr>
              <w:t xml:space="preserve">i harcamaların </w:t>
            </w:r>
            <w:proofErr w:type="gramStart"/>
            <w:r>
              <w:rPr>
                <w:rFonts w:ascii="Candara" w:hAnsi="Candara"/>
                <w:color w:val="000000"/>
              </w:rPr>
              <w:t>il</w:t>
            </w:r>
            <w:r w:rsidR="00A8360D">
              <w:rPr>
                <w:rFonts w:ascii="Candara" w:hAnsi="Candara"/>
                <w:color w:val="000000"/>
              </w:rPr>
              <w:t>çe</w:t>
            </w:r>
            <w:r>
              <w:rPr>
                <w:rFonts w:ascii="Candara" w:hAnsi="Candara"/>
                <w:color w:val="000000"/>
              </w:rPr>
              <w:t xml:space="preserve">mizde  </w:t>
            </w:r>
            <w:r w:rsidR="00161EC0">
              <w:rPr>
                <w:rFonts w:ascii="Candara" w:hAnsi="Candara"/>
                <w:color w:val="000000"/>
              </w:rPr>
              <w:t>yüksek</w:t>
            </w:r>
            <w:proofErr w:type="gramEnd"/>
            <w:r w:rsidR="00161EC0">
              <w:rPr>
                <w:rFonts w:ascii="Candara" w:hAnsi="Candara"/>
                <w:color w:val="000000"/>
              </w:rPr>
              <w:t xml:space="preserve">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A8360D" w:rsidP="00406953">
            <w:pPr>
              <w:spacing w:before="40" w:after="40"/>
              <w:jc w:val="both"/>
              <w:rPr>
                <w:rFonts w:ascii="Candara" w:hAnsi="Candara"/>
                <w:color w:val="000000"/>
              </w:rPr>
            </w:pPr>
            <w:proofErr w:type="gramStart"/>
            <w:r>
              <w:rPr>
                <w:rFonts w:ascii="Candara" w:hAnsi="Candara"/>
                <w:color w:val="000000"/>
              </w:rPr>
              <w:t>-İlçe</w:t>
            </w:r>
            <w:r w:rsidR="00406953" w:rsidRPr="0026515A">
              <w:rPr>
                <w:rFonts w:ascii="Candara" w:hAnsi="Candara"/>
                <w:color w:val="000000"/>
              </w:rPr>
              <w:t>mizin doğurganlık oranının Türkiye ortalamasının üzerinde olması.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406953" w:rsidP="00A8360D">
            <w:pPr>
              <w:spacing w:before="40" w:after="40"/>
              <w:jc w:val="both"/>
              <w:rPr>
                <w:rFonts w:ascii="Candara" w:hAnsi="Candara"/>
                <w:color w:val="000000"/>
              </w:rPr>
            </w:pPr>
            <w:r>
              <w:rPr>
                <w:rFonts w:ascii="Candara" w:hAnsi="Candara"/>
                <w:color w:val="000000"/>
              </w:rPr>
              <w:t>-</w:t>
            </w:r>
            <w:r w:rsidR="00A8360D">
              <w:rPr>
                <w:rFonts w:ascii="Candara" w:hAnsi="Candara"/>
                <w:color w:val="000000"/>
              </w:rPr>
              <w:t>Ermenek’ in</w:t>
            </w:r>
            <w:r>
              <w:rPr>
                <w:rFonts w:ascii="Candara" w:hAnsi="Candara"/>
                <w:color w:val="000000"/>
              </w:rPr>
              <w:t xml:space="preserve"> tarihi</w:t>
            </w:r>
            <w:r w:rsidR="00A8360D">
              <w:rPr>
                <w:rFonts w:ascii="Candara" w:hAnsi="Candara"/>
                <w:color w:val="000000"/>
              </w:rPr>
              <w:t xml:space="preserve"> ve turistik</w:t>
            </w:r>
            <w:r>
              <w:rPr>
                <w:rFonts w:ascii="Candara" w:hAnsi="Candara"/>
                <w:color w:val="000000"/>
              </w:rPr>
              <w:t xml:space="preserve"> bir kent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406953" w:rsidP="00094060">
            <w:pPr>
              <w:spacing w:before="40" w:after="40"/>
              <w:jc w:val="both"/>
              <w:rPr>
                <w:rFonts w:ascii="Candara" w:hAnsi="Candara"/>
                <w:color w:val="000000"/>
              </w:rPr>
            </w:pPr>
            <w:r>
              <w:rPr>
                <w:rFonts w:ascii="Candara" w:hAnsi="Candara"/>
                <w:color w:val="000000"/>
              </w:rPr>
              <w:t>-</w:t>
            </w:r>
            <w:r w:rsidR="00094060">
              <w:rPr>
                <w:rFonts w:ascii="Candara" w:hAnsi="Candara"/>
                <w:color w:val="000000"/>
              </w:rPr>
              <w:t>İl</w:t>
            </w:r>
            <w:r w:rsidR="00A8360D">
              <w:rPr>
                <w:rFonts w:ascii="Candara" w:hAnsi="Candara"/>
                <w:color w:val="000000"/>
              </w:rPr>
              <w:t>çe</w:t>
            </w:r>
            <w:r w:rsidR="00094060">
              <w:rPr>
                <w:rFonts w:ascii="Candara" w:hAnsi="Candara"/>
                <w:color w:val="000000"/>
              </w:rPr>
              <w:t xml:space="preserve"> genelinde Türkçe için farkındalık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406953" w:rsidP="00AE1568">
            <w:pPr>
              <w:spacing w:before="40" w:after="40"/>
              <w:jc w:val="both"/>
              <w:rPr>
                <w:rFonts w:ascii="Candara" w:hAnsi="Candara"/>
                <w:color w:val="000000"/>
              </w:rPr>
            </w:pPr>
            <w:r>
              <w:rPr>
                <w:rFonts w:ascii="Candara" w:hAnsi="Candara"/>
                <w:color w:val="000000"/>
              </w:rPr>
              <w:t>-İl</w:t>
            </w:r>
            <w:r w:rsidR="00AE1568">
              <w:rPr>
                <w:rFonts w:ascii="Candara" w:hAnsi="Candara"/>
                <w:color w:val="000000"/>
              </w:rPr>
              <w:t>çe</w:t>
            </w:r>
            <w:r>
              <w:rPr>
                <w:rFonts w:ascii="Candara" w:hAnsi="Candara"/>
                <w:color w:val="000000"/>
              </w:rPr>
              <w:t xml:space="preserve">de </w:t>
            </w:r>
            <w:r w:rsidR="00AE1568">
              <w:rPr>
                <w:rFonts w:ascii="Candara" w:hAnsi="Candara"/>
                <w:color w:val="000000"/>
              </w:rPr>
              <w:t>tarım ve hayvancılığın çok</w:t>
            </w:r>
            <w:r>
              <w:rPr>
                <w:rFonts w:ascii="Candara" w:hAnsi="Candara"/>
                <w:color w:val="000000"/>
              </w:rPr>
              <w:t xml:space="preserve"> olması </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Default="00406953" w:rsidP="00406953">
            <w:pPr>
              <w:spacing w:before="40" w:after="40"/>
              <w:jc w:val="both"/>
              <w:rPr>
                <w:rFonts w:ascii="Candara" w:hAnsi="Candara"/>
                <w:color w:val="000000"/>
              </w:rPr>
            </w:pPr>
            <w:proofErr w:type="gramStart"/>
            <w:r>
              <w:rPr>
                <w:rFonts w:ascii="Candara" w:hAnsi="Candara"/>
                <w:color w:val="000000"/>
              </w:rPr>
              <w:t>-İl</w:t>
            </w:r>
            <w:r w:rsidR="00AE1568">
              <w:rPr>
                <w:rFonts w:ascii="Candara" w:hAnsi="Candara"/>
                <w:color w:val="000000"/>
              </w:rPr>
              <w:t>çe</w:t>
            </w:r>
            <w:r>
              <w:rPr>
                <w:rFonts w:ascii="Candara" w:hAnsi="Candara"/>
                <w:color w:val="000000"/>
              </w:rPr>
              <w:t>de sektör çeşitliliğinin artması.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406953" w:rsidRPr="001E3DC4" w:rsidRDefault="00406953" w:rsidP="00406953">
            <w:pPr>
              <w:spacing w:before="40" w:after="40"/>
              <w:jc w:val="both"/>
              <w:rPr>
                <w:rFonts w:ascii="Candara" w:hAnsi="Candara"/>
                <w:color w:val="000000"/>
              </w:rPr>
            </w:pPr>
            <w:proofErr w:type="gramStart"/>
            <w:r>
              <w:rPr>
                <w:rFonts w:ascii="Candara" w:hAnsi="Candara"/>
                <w:color w:val="000000"/>
              </w:rPr>
              <w:t>-Öğrencilerin ulaşabileceği mesafede çocuk ve halk kütüphanesi olması.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26515A" w:rsidRDefault="00406953" w:rsidP="00AE1568">
            <w:pPr>
              <w:spacing w:before="40" w:after="40"/>
              <w:jc w:val="both"/>
              <w:rPr>
                <w:rFonts w:ascii="Candara" w:hAnsi="Candara"/>
                <w:color w:val="000000"/>
              </w:rPr>
            </w:pPr>
            <w:r>
              <w:rPr>
                <w:rFonts w:ascii="Candara" w:hAnsi="Candara"/>
                <w:color w:val="000000"/>
              </w:rPr>
              <w:t>-</w:t>
            </w:r>
            <w:r w:rsidR="00AE1568">
              <w:rPr>
                <w:rFonts w:ascii="Candara" w:hAnsi="Candara"/>
                <w:color w:val="000000"/>
              </w:rPr>
              <w:t>Ermenek</w:t>
            </w:r>
            <w:r>
              <w:rPr>
                <w:rFonts w:ascii="Candara" w:hAnsi="Candara"/>
                <w:color w:val="000000"/>
              </w:rPr>
              <w:t>’</w:t>
            </w:r>
            <w:r w:rsidR="00AE1568">
              <w:rPr>
                <w:rFonts w:ascii="Candara" w:hAnsi="Candara"/>
                <w:color w:val="000000"/>
              </w:rPr>
              <w:t xml:space="preserve"> i</w:t>
            </w:r>
            <w:r>
              <w:rPr>
                <w:rFonts w:ascii="Candara" w:hAnsi="Candara"/>
                <w:color w:val="000000"/>
              </w:rPr>
              <w:t>n ulaşım ağının gittikçe artması</w:t>
            </w:r>
            <w:r w:rsidR="00B30757">
              <w:rPr>
                <w:rFonts w:ascii="Candara" w:hAnsi="Candara"/>
                <w:color w:val="000000"/>
              </w:rPr>
              <w:t>,</w:t>
            </w:r>
            <w:r>
              <w:rPr>
                <w:rFonts w:ascii="Candara" w:hAnsi="Candara"/>
                <w:color w:val="000000"/>
              </w:rPr>
              <w:t xml:space="preserve"> gelişmesi.</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1C97BE"/>
            <w:vAlign w:val="bottom"/>
          </w:tcPr>
          <w:p w:rsidR="00406953" w:rsidRDefault="00406953" w:rsidP="00406953">
            <w:pPr>
              <w:spacing w:before="120" w:after="120"/>
              <w:jc w:val="center"/>
              <w:rPr>
                <w:rFonts w:ascii="Candara" w:hAnsi="Candara"/>
                <w:color w:val="000000"/>
              </w:rPr>
            </w:pPr>
            <w:r w:rsidRPr="001E3DC4">
              <w:rPr>
                <w:rFonts w:ascii="Candara" w:hAnsi="Candara"/>
                <w:b/>
                <w:bCs/>
                <w:color w:val="FFFFFF"/>
                <w:sz w:val="28"/>
                <w:szCs w:val="28"/>
              </w:rPr>
              <w:t>KURUMSAL KAPASİTE</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406953" w:rsidRDefault="00406953" w:rsidP="005F2787">
            <w:pPr>
              <w:spacing w:before="40" w:after="40"/>
              <w:jc w:val="both"/>
              <w:rPr>
                <w:rFonts w:ascii="Candara" w:hAnsi="Candara"/>
                <w:color w:val="000000"/>
              </w:rPr>
            </w:pPr>
            <w:proofErr w:type="gramStart"/>
            <w:r>
              <w:rPr>
                <w:rFonts w:ascii="Candara" w:hAnsi="Candara"/>
                <w:color w:val="000000"/>
              </w:rPr>
              <w:t xml:space="preserve">-Hayırsever ve iş adamlarının </w:t>
            </w:r>
            <w:r w:rsidR="005F2787">
              <w:rPr>
                <w:rFonts w:ascii="Candara" w:hAnsi="Candara"/>
                <w:color w:val="000000"/>
              </w:rPr>
              <w:t>eğitime destek vermeleri.</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Default="00406953" w:rsidP="00406953">
            <w:pPr>
              <w:spacing w:before="40" w:after="40"/>
              <w:jc w:val="both"/>
              <w:rPr>
                <w:rFonts w:ascii="Candara" w:hAnsi="Candara"/>
                <w:color w:val="000000"/>
              </w:rPr>
            </w:pPr>
            <w:proofErr w:type="gramStart"/>
            <w:r>
              <w:rPr>
                <w:rFonts w:ascii="Candara" w:hAnsi="Candara"/>
                <w:color w:val="000000"/>
              </w:rPr>
              <w:t>-Ulusal ve uluslararası hibe fonlarından yeteri kadar faydalanılması.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406953" w:rsidRDefault="00406953" w:rsidP="00287678">
            <w:pPr>
              <w:spacing w:before="40" w:after="40"/>
              <w:jc w:val="both"/>
              <w:rPr>
                <w:rFonts w:ascii="Candara" w:hAnsi="Candara"/>
                <w:color w:val="000000"/>
              </w:rPr>
            </w:pPr>
            <w:proofErr w:type="gramStart"/>
            <w:r>
              <w:rPr>
                <w:rFonts w:ascii="Candara" w:hAnsi="Candara"/>
                <w:color w:val="000000"/>
              </w:rPr>
              <w:t xml:space="preserve">-Özel sektörün okul binalarını yenilemeleri ve kapasitelerini </w:t>
            </w:r>
            <w:r w:rsidR="00287678">
              <w:rPr>
                <w:rFonts w:ascii="Candara" w:hAnsi="Candara"/>
                <w:color w:val="000000"/>
              </w:rPr>
              <w:t>artırmaları.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Default="00406953" w:rsidP="005F2787">
            <w:pPr>
              <w:spacing w:before="40" w:after="40"/>
              <w:jc w:val="both"/>
              <w:rPr>
                <w:rFonts w:ascii="Candara" w:hAnsi="Candara"/>
                <w:color w:val="000000"/>
              </w:rPr>
            </w:pPr>
            <w:r>
              <w:rPr>
                <w:rFonts w:ascii="Candara" w:hAnsi="Candara"/>
                <w:color w:val="000000"/>
              </w:rPr>
              <w:lastRenderedPageBreak/>
              <w:t>-</w:t>
            </w:r>
            <w:r w:rsidR="005F2787">
              <w:rPr>
                <w:rFonts w:ascii="Candara" w:hAnsi="Candara"/>
                <w:color w:val="000000"/>
              </w:rPr>
              <w:t>Özel sektörün eğitimdeki payının artıyor olması.</w:t>
            </w:r>
          </w:p>
        </w:tc>
      </w:tr>
      <w:tr w:rsidR="00105892"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105892" w:rsidRDefault="00105892" w:rsidP="00AE1568">
            <w:pPr>
              <w:spacing w:before="40" w:after="40"/>
              <w:jc w:val="both"/>
              <w:rPr>
                <w:rFonts w:ascii="Candara" w:hAnsi="Candara"/>
                <w:color w:val="000000"/>
              </w:rPr>
            </w:pPr>
            <w:r>
              <w:rPr>
                <w:rFonts w:ascii="Candara" w:hAnsi="Candara"/>
                <w:bCs/>
              </w:rPr>
              <w:t>-</w:t>
            </w:r>
            <w:r w:rsidR="00AE1568">
              <w:rPr>
                <w:rFonts w:ascii="Candara" w:hAnsi="Candara"/>
                <w:color w:val="000000"/>
              </w:rPr>
              <w:t xml:space="preserve"> Ermenek’ in </w:t>
            </w:r>
            <w:r>
              <w:rPr>
                <w:rFonts w:ascii="Candara" w:hAnsi="Candara"/>
                <w:bCs/>
              </w:rPr>
              <w:t>çalışmak için tercih edilir bir il</w:t>
            </w:r>
            <w:r w:rsidR="00AE1568">
              <w:rPr>
                <w:rFonts w:ascii="Candara" w:hAnsi="Candara"/>
                <w:bCs/>
              </w:rPr>
              <w:t>çe</w:t>
            </w:r>
            <w:r>
              <w:rPr>
                <w:rFonts w:ascii="Candara" w:hAnsi="Candara"/>
                <w:bCs/>
              </w:rPr>
              <w:t xml:space="preserve"> olması.</w:t>
            </w:r>
          </w:p>
        </w:tc>
      </w:tr>
      <w:tr w:rsidR="00406953" w:rsidRPr="00D471FB" w:rsidTr="00C50505">
        <w:trPr>
          <w:trHeight w:val="227"/>
        </w:trPr>
        <w:tc>
          <w:tcPr>
            <w:tcW w:w="9923" w:type="dxa"/>
            <w:tcBorders>
              <w:top w:val="single" w:sz="12" w:space="0" w:color="FFFFFF"/>
              <w:left w:val="single" w:sz="12" w:space="0" w:color="FFFFFF"/>
              <w:bottom w:val="single" w:sz="12" w:space="0" w:color="FFFFFF"/>
              <w:right w:val="single" w:sz="12" w:space="0" w:color="FFFFFF"/>
            </w:tcBorders>
            <w:shd w:val="clear" w:color="auto" w:fill="0070C0"/>
            <w:vAlign w:val="bottom"/>
          </w:tcPr>
          <w:p w:rsidR="00406953" w:rsidRPr="001E3DC4" w:rsidRDefault="00406953" w:rsidP="00406953">
            <w:pPr>
              <w:spacing w:before="240" w:after="240" w:line="240" w:lineRule="auto"/>
              <w:jc w:val="center"/>
              <w:rPr>
                <w:rFonts w:ascii="Candara" w:hAnsi="Candara"/>
                <w:b/>
                <w:bCs/>
                <w:color w:val="000000"/>
                <w:sz w:val="18"/>
                <w:szCs w:val="18"/>
              </w:rPr>
            </w:pPr>
            <w:r w:rsidRPr="001E3DC4">
              <w:rPr>
                <w:rFonts w:ascii="Candara" w:hAnsi="Candara"/>
                <w:b/>
                <w:bCs/>
                <w:color w:val="FFFFFF"/>
                <w:sz w:val="36"/>
                <w:szCs w:val="36"/>
              </w:rPr>
              <w:t>TEHDİTLER</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1C97BE"/>
            <w:vAlign w:val="bottom"/>
          </w:tcPr>
          <w:p w:rsidR="00406953" w:rsidRPr="001E3DC4" w:rsidRDefault="00406953" w:rsidP="00406953">
            <w:pPr>
              <w:spacing w:before="120" w:after="120" w:line="240" w:lineRule="auto"/>
              <w:jc w:val="center"/>
              <w:rPr>
                <w:rFonts w:ascii="Candara" w:hAnsi="Candara"/>
                <w:color w:val="FFFFFF"/>
                <w:sz w:val="28"/>
                <w:szCs w:val="28"/>
              </w:rPr>
            </w:pPr>
            <w:r w:rsidRPr="001E3DC4">
              <w:rPr>
                <w:rFonts w:ascii="Candara" w:hAnsi="Candara"/>
                <w:b/>
                <w:bCs/>
                <w:color w:val="FFFFFF"/>
                <w:sz w:val="28"/>
                <w:szCs w:val="28"/>
              </w:rPr>
              <w:t>EĞİTİME ERİŞİM VE KATILIM</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406953" w:rsidRPr="001E3DC4" w:rsidRDefault="00406953" w:rsidP="00406953">
            <w:pPr>
              <w:spacing w:before="40" w:after="40"/>
              <w:jc w:val="both"/>
              <w:rPr>
                <w:rFonts w:ascii="Candara" w:hAnsi="Candara"/>
                <w:b/>
                <w:bCs/>
              </w:rPr>
            </w:pPr>
            <w:proofErr w:type="gramStart"/>
            <w:r w:rsidRPr="001E3DC4">
              <w:rPr>
                <w:rFonts w:ascii="Candara" w:hAnsi="Candara"/>
                <w:color w:val="000000"/>
              </w:rPr>
              <w:t>-Çalışan</w:t>
            </w:r>
            <w:r>
              <w:rPr>
                <w:rFonts w:ascii="Candara" w:hAnsi="Candara"/>
                <w:color w:val="000000"/>
              </w:rPr>
              <w:t xml:space="preserve"> anne babaların çocuklarına yeterince vakit ayıramaması.</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406953" w:rsidP="00406953">
            <w:pPr>
              <w:spacing w:before="40" w:after="40"/>
              <w:jc w:val="both"/>
              <w:rPr>
                <w:rFonts w:ascii="Candara" w:hAnsi="Candara"/>
                <w:color w:val="000000"/>
              </w:rPr>
            </w:pPr>
            <w:proofErr w:type="gramStart"/>
            <w:r w:rsidRPr="001E3DC4">
              <w:rPr>
                <w:rFonts w:ascii="Candara" w:hAnsi="Candara"/>
                <w:color w:val="000000"/>
              </w:rPr>
              <w:t>-Köylerdeki nüfus oranının düşmesi</w:t>
            </w:r>
            <w:r>
              <w:rPr>
                <w:rFonts w:ascii="Candara" w:hAnsi="Candara"/>
                <w:color w:val="000000"/>
              </w:rPr>
              <w:t>.</w:t>
            </w:r>
            <w:proofErr w:type="gramEnd"/>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406953" w:rsidRPr="001E3DC4" w:rsidRDefault="00AE1568" w:rsidP="00406953">
            <w:pPr>
              <w:spacing w:before="40" w:after="40"/>
              <w:jc w:val="both"/>
              <w:rPr>
                <w:rFonts w:ascii="Candara" w:hAnsi="Candara"/>
                <w:color w:val="000000"/>
              </w:rPr>
            </w:pPr>
            <w:r>
              <w:rPr>
                <w:rFonts w:ascii="Candara" w:hAnsi="Candara"/>
                <w:color w:val="000000"/>
              </w:rPr>
              <w:t>-İlçe</w:t>
            </w:r>
            <w:r w:rsidR="00406953" w:rsidRPr="001E3DC4">
              <w:rPr>
                <w:rFonts w:ascii="Candara" w:hAnsi="Candara"/>
                <w:color w:val="000000"/>
              </w:rPr>
              <w:t>mizden başka illere göç verilmesi.</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406953" w:rsidRPr="001E3DC4" w:rsidRDefault="005F2787" w:rsidP="00406953">
            <w:pPr>
              <w:spacing w:before="40" w:after="40"/>
              <w:jc w:val="both"/>
              <w:rPr>
                <w:rFonts w:ascii="Candara" w:hAnsi="Candara"/>
                <w:color w:val="000000"/>
              </w:rPr>
            </w:pPr>
            <w:r w:rsidRPr="001E3DC4">
              <w:rPr>
                <w:rFonts w:ascii="Candara" w:hAnsi="Candara"/>
                <w:color w:val="000000"/>
              </w:rPr>
              <w:t>-</w:t>
            </w:r>
            <w:r>
              <w:rPr>
                <w:rFonts w:ascii="Candara" w:hAnsi="Candara"/>
                <w:color w:val="000000"/>
              </w:rPr>
              <w:t>Bölünmüş ve ayrılmış aile çocuklarının fazla olması.</w:t>
            </w:r>
          </w:p>
        </w:tc>
      </w:tr>
      <w:tr w:rsidR="0040695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406953" w:rsidRPr="001E3DC4" w:rsidRDefault="00406953" w:rsidP="00406953">
            <w:pPr>
              <w:spacing w:before="40" w:after="40"/>
              <w:jc w:val="both"/>
              <w:rPr>
                <w:rFonts w:ascii="Candara" w:hAnsi="Candara"/>
                <w:color w:val="000000"/>
              </w:rPr>
            </w:pPr>
            <w:proofErr w:type="gramStart"/>
            <w:r w:rsidRPr="001E3DC4">
              <w:rPr>
                <w:rFonts w:ascii="Candara" w:hAnsi="Candara"/>
                <w:color w:val="000000"/>
              </w:rPr>
              <w:t>-Asgari ücretle çalışan ailelerin çoğunlukta olması.</w:t>
            </w:r>
            <w:proofErr w:type="gramEnd"/>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5F2787" w:rsidRPr="001E3DC4" w:rsidRDefault="005F2787" w:rsidP="00105877">
            <w:pPr>
              <w:spacing w:before="40" w:after="40"/>
              <w:jc w:val="both"/>
              <w:rPr>
                <w:rFonts w:ascii="Candara" w:hAnsi="Candara"/>
                <w:color w:val="000000"/>
              </w:rPr>
            </w:pPr>
            <w:proofErr w:type="gramStart"/>
            <w:r w:rsidRPr="001E3DC4">
              <w:rPr>
                <w:rFonts w:ascii="Candara" w:hAnsi="Candara"/>
                <w:color w:val="000000"/>
              </w:rPr>
              <w:t>-</w:t>
            </w:r>
            <w:r w:rsidR="00105877">
              <w:rPr>
                <w:rFonts w:ascii="Candara" w:hAnsi="Candara"/>
                <w:color w:val="000000"/>
              </w:rPr>
              <w:t>İlçe</w:t>
            </w:r>
            <w:r w:rsidRPr="001E3DC4">
              <w:rPr>
                <w:rFonts w:ascii="Candara" w:hAnsi="Candara"/>
                <w:color w:val="000000"/>
              </w:rPr>
              <w:t>mizin dağlık</w:t>
            </w:r>
            <w:r>
              <w:rPr>
                <w:rFonts w:ascii="Candara" w:hAnsi="Candara"/>
                <w:color w:val="000000"/>
              </w:rPr>
              <w:t xml:space="preserve"> ve ulaşımın zor</w:t>
            </w:r>
            <w:r w:rsidRPr="001E3DC4">
              <w:rPr>
                <w:rFonts w:ascii="Candara" w:hAnsi="Candara"/>
                <w:color w:val="000000"/>
              </w:rPr>
              <w:t xml:space="preserve"> olması.</w:t>
            </w:r>
            <w:proofErr w:type="gramEnd"/>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5F2787" w:rsidRPr="001E3DC4" w:rsidRDefault="005F2787" w:rsidP="005F2787">
            <w:pPr>
              <w:spacing w:before="40" w:after="40"/>
              <w:jc w:val="both"/>
              <w:rPr>
                <w:rFonts w:ascii="Candara" w:hAnsi="Candara"/>
                <w:color w:val="000000"/>
              </w:rPr>
            </w:pPr>
            <w:r>
              <w:rPr>
                <w:rFonts w:ascii="Candara" w:hAnsi="Candara"/>
                <w:color w:val="000000"/>
              </w:rPr>
              <w:t>-İnternet kafelerin yeterince denetlenmemesi.</w:t>
            </w:r>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5F2787" w:rsidRPr="001E3DC4" w:rsidRDefault="005F2787" w:rsidP="00105877">
            <w:pPr>
              <w:spacing w:before="40" w:after="40"/>
              <w:jc w:val="both"/>
              <w:rPr>
                <w:rFonts w:ascii="Candara" w:hAnsi="Candara"/>
                <w:color w:val="000000"/>
              </w:rPr>
            </w:pPr>
            <w:proofErr w:type="gramStart"/>
            <w:r w:rsidRPr="00B774A1">
              <w:rPr>
                <w:rFonts w:ascii="Candara" w:hAnsi="Candara"/>
              </w:rPr>
              <w:t>-Uy</w:t>
            </w:r>
            <w:r>
              <w:rPr>
                <w:rFonts w:ascii="Candara" w:hAnsi="Candara"/>
              </w:rPr>
              <w:t>gun yerlerde okul arsalarının bulunamaması.</w:t>
            </w:r>
            <w:proofErr w:type="gramEnd"/>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5F2787" w:rsidRPr="001E3DC4" w:rsidRDefault="005F2787" w:rsidP="005F2787">
            <w:pPr>
              <w:spacing w:before="40" w:after="40"/>
              <w:jc w:val="both"/>
              <w:rPr>
                <w:rFonts w:ascii="Candara" w:hAnsi="Candara"/>
                <w:color w:val="000000"/>
              </w:rPr>
            </w:pPr>
            <w:r>
              <w:rPr>
                <w:rFonts w:ascii="Candara" w:hAnsi="Candara"/>
                <w:color w:val="000000"/>
              </w:rPr>
              <w:t xml:space="preserve">-Kitle iletişim araçları ve teknolojik gereçler yolu ile toplumun ve öğrencilerin </w:t>
            </w:r>
            <w:proofErr w:type="spellStart"/>
            <w:r>
              <w:rPr>
                <w:rFonts w:ascii="Candara" w:hAnsi="Candara"/>
                <w:color w:val="000000"/>
              </w:rPr>
              <w:t>sosyo</w:t>
            </w:r>
            <w:proofErr w:type="spellEnd"/>
            <w:r>
              <w:rPr>
                <w:rFonts w:ascii="Candara" w:hAnsi="Candara"/>
                <w:color w:val="000000"/>
              </w:rPr>
              <w:t xml:space="preserve">-kültüre </w:t>
            </w:r>
            <w:proofErr w:type="spellStart"/>
            <w:r>
              <w:rPr>
                <w:rFonts w:ascii="Candara" w:hAnsi="Candara"/>
                <w:color w:val="000000"/>
              </w:rPr>
              <w:t>dejenarasy</w:t>
            </w:r>
            <w:r>
              <w:rPr>
                <w:rFonts w:ascii="Candara" w:hAnsi="Candara"/>
                <w:color w:val="000000"/>
              </w:rPr>
              <w:t>o</w:t>
            </w:r>
            <w:r>
              <w:rPr>
                <w:rFonts w:ascii="Candara" w:hAnsi="Candara"/>
                <w:color w:val="000000"/>
              </w:rPr>
              <w:t>na</w:t>
            </w:r>
            <w:proofErr w:type="spellEnd"/>
            <w:r>
              <w:rPr>
                <w:rFonts w:ascii="Candara" w:hAnsi="Candara"/>
                <w:color w:val="000000"/>
              </w:rPr>
              <w:t xml:space="preserve"> uğraması.</w:t>
            </w:r>
          </w:p>
        </w:tc>
      </w:tr>
      <w:tr w:rsidR="005F2787" w:rsidRPr="00D471FB" w:rsidTr="00C50505">
        <w:trPr>
          <w:trHeight w:val="641"/>
        </w:trPr>
        <w:tc>
          <w:tcPr>
            <w:tcW w:w="9923" w:type="dxa"/>
            <w:tcBorders>
              <w:top w:val="single" w:sz="12" w:space="0" w:color="FFFFFF"/>
              <w:left w:val="single" w:sz="12" w:space="0" w:color="FFFFFF"/>
              <w:bottom w:val="single" w:sz="12" w:space="0" w:color="FFFFFF"/>
              <w:right w:val="single" w:sz="12" w:space="0" w:color="FFFFFF"/>
            </w:tcBorders>
            <w:shd w:val="clear" w:color="auto" w:fill="1C97BE"/>
            <w:vAlign w:val="bottom"/>
          </w:tcPr>
          <w:p w:rsidR="005F2787" w:rsidRPr="001E3DC4" w:rsidRDefault="005F2787" w:rsidP="005F2787">
            <w:pPr>
              <w:spacing w:before="120" w:after="120" w:line="240" w:lineRule="auto"/>
              <w:jc w:val="center"/>
              <w:rPr>
                <w:rFonts w:ascii="Candara" w:hAnsi="Candara"/>
                <w:color w:val="000000"/>
                <w:sz w:val="18"/>
                <w:szCs w:val="18"/>
              </w:rPr>
            </w:pPr>
            <w:r w:rsidRPr="001E3DC4">
              <w:rPr>
                <w:rFonts w:ascii="Candara" w:hAnsi="Candara"/>
                <w:b/>
                <w:bCs/>
                <w:color w:val="FFFFFF"/>
                <w:sz w:val="28"/>
                <w:szCs w:val="28"/>
              </w:rPr>
              <w:t>EĞİTİMDE KALİTE</w:t>
            </w:r>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5F2787" w:rsidRPr="001E3DC4" w:rsidRDefault="00105877" w:rsidP="005F2787">
            <w:pPr>
              <w:spacing w:before="40" w:after="40"/>
              <w:jc w:val="both"/>
              <w:rPr>
                <w:rFonts w:ascii="Candara" w:hAnsi="Candara"/>
                <w:b/>
                <w:bCs/>
                <w:color w:val="FFFFFF"/>
              </w:rPr>
            </w:pPr>
            <w:r>
              <w:rPr>
                <w:rFonts w:ascii="Candara" w:hAnsi="Candara"/>
                <w:color w:val="000000"/>
              </w:rPr>
              <w:t>-İlimizdeki öğretmenlerin % 44</w:t>
            </w:r>
            <w:r w:rsidR="005F2787" w:rsidRPr="001E3DC4">
              <w:rPr>
                <w:rFonts w:ascii="Candara" w:hAnsi="Candara"/>
                <w:color w:val="000000"/>
              </w:rPr>
              <w:t>’inin mesleğe yeni başlayan öğretmenlerden oluşması.</w:t>
            </w:r>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5F2787" w:rsidRPr="001E3DC4" w:rsidRDefault="005F2787" w:rsidP="005F2787">
            <w:pPr>
              <w:spacing w:before="40" w:after="40"/>
              <w:jc w:val="both"/>
              <w:rPr>
                <w:rFonts w:ascii="Candara" w:hAnsi="Candara"/>
                <w:color w:val="000000"/>
              </w:rPr>
            </w:pPr>
            <w:proofErr w:type="gramStart"/>
            <w:r w:rsidRPr="001E3DC4">
              <w:rPr>
                <w:rFonts w:ascii="Candara" w:hAnsi="Candara"/>
                <w:color w:val="000000"/>
              </w:rPr>
              <w:t>-Bilinçsiz internet ve sosyal medya kullanım oranının artması.</w:t>
            </w:r>
            <w:proofErr w:type="gramEnd"/>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5F2787" w:rsidRPr="001E3DC4" w:rsidRDefault="005F2787" w:rsidP="005F2787">
            <w:pPr>
              <w:spacing w:before="40" w:after="40"/>
              <w:jc w:val="both"/>
              <w:rPr>
                <w:rFonts w:ascii="Candara" w:hAnsi="Candara"/>
                <w:color w:val="000000"/>
              </w:rPr>
            </w:pPr>
            <w:proofErr w:type="gramStart"/>
            <w:r w:rsidRPr="001E3DC4">
              <w:rPr>
                <w:rFonts w:ascii="Candara" w:hAnsi="Candara"/>
                <w:color w:val="000000"/>
              </w:rPr>
              <w:t>-Pansiyonlu okullarımıza çevre illerden öğrenci gelmesi.</w:t>
            </w:r>
            <w:proofErr w:type="gramEnd"/>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5F2787" w:rsidRPr="001E3DC4" w:rsidRDefault="005F2787" w:rsidP="005F2787">
            <w:pPr>
              <w:spacing w:before="40" w:after="40"/>
              <w:jc w:val="both"/>
              <w:rPr>
                <w:rFonts w:ascii="Candara" w:hAnsi="Candara"/>
                <w:color w:val="000000"/>
              </w:rPr>
            </w:pPr>
            <w:r w:rsidRPr="001E3DC4">
              <w:rPr>
                <w:rFonts w:ascii="Candara" w:hAnsi="Candara"/>
                <w:color w:val="000000"/>
              </w:rPr>
              <w:t>- Genel bütçeden,  Ortaöğretime sosyal ve kültürel faaliyetler için mali kaynak ayrılmaması</w:t>
            </w:r>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5F2787" w:rsidRPr="001E3DC4" w:rsidRDefault="005F2787" w:rsidP="00047EE3">
            <w:pPr>
              <w:spacing w:before="40" w:after="40"/>
              <w:jc w:val="both"/>
              <w:rPr>
                <w:rFonts w:ascii="Candara" w:hAnsi="Candara"/>
                <w:color w:val="000000"/>
              </w:rPr>
            </w:pPr>
            <w:proofErr w:type="gramStart"/>
            <w:r w:rsidRPr="001E3DC4">
              <w:rPr>
                <w:rFonts w:ascii="Candara" w:hAnsi="Candara"/>
                <w:color w:val="000000"/>
              </w:rPr>
              <w:t>-Ortaöğretim öğrencilerin</w:t>
            </w:r>
            <w:r w:rsidR="00047EE3">
              <w:rPr>
                <w:rFonts w:ascii="Candara" w:hAnsi="Candara"/>
                <w:color w:val="000000"/>
              </w:rPr>
              <w:t>in dış çevreden olumsuz etkilenmesi.</w:t>
            </w:r>
            <w:proofErr w:type="gramEnd"/>
          </w:p>
        </w:tc>
      </w:tr>
      <w:tr w:rsidR="005F2787"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5F2787" w:rsidRPr="001E3DC4" w:rsidRDefault="005F2787" w:rsidP="005F2787">
            <w:pPr>
              <w:spacing w:before="40" w:after="40"/>
              <w:jc w:val="both"/>
              <w:rPr>
                <w:rFonts w:ascii="Candara" w:hAnsi="Candara"/>
                <w:color w:val="000000"/>
              </w:rPr>
            </w:pPr>
            <w:r w:rsidRPr="001E3DC4">
              <w:rPr>
                <w:rFonts w:ascii="Candara" w:hAnsi="Candara"/>
                <w:color w:val="000000"/>
              </w:rPr>
              <w:t>-Cep telefonu kullanımının öğrenciler arasında yaygınlaşması.</w:t>
            </w:r>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047EE3" w:rsidRPr="001E3DC4" w:rsidRDefault="00047EE3" w:rsidP="00047EE3">
            <w:pPr>
              <w:spacing w:before="40" w:after="40"/>
              <w:jc w:val="both"/>
              <w:rPr>
                <w:rFonts w:ascii="Candara" w:hAnsi="Candara"/>
                <w:color w:val="000000"/>
              </w:rPr>
            </w:pPr>
            <w:proofErr w:type="gramStart"/>
            <w:r>
              <w:rPr>
                <w:rFonts w:ascii="Candara" w:hAnsi="Candara"/>
                <w:color w:val="000000"/>
              </w:rPr>
              <w:t>-Özellikle Temel Eğitimde ders kitapları içeriğinin zayıf, görsellik ve baskı kalitesinin düşük olması.</w:t>
            </w:r>
            <w:proofErr w:type="gramEnd"/>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Pr="001E3DC4" w:rsidRDefault="00047EE3" w:rsidP="00047EE3">
            <w:pPr>
              <w:spacing w:before="40" w:after="40"/>
              <w:jc w:val="both"/>
              <w:rPr>
                <w:rFonts w:ascii="Candara" w:hAnsi="Candara"/>
                <w:color w:val="000000"/>
              </w:rPr>
            </w:pPr>
            <w:proofErr w:type="gramStart"/>
            <w:r>
              <w:rPr>
                <w:rFonts w:ascii="Candara" w:hAnsi="Candara"/>
                <w:color w:val="000000"/>
              </w:rPr>
              <w:t>-Haftalık ders programlarının yoğun olması.</w:t>
            </w:r>
            <w:proofErr w:type="gramEnd"/>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047EE3" w:rsidRDefault="00047EE3" w:rsidP="00047EE3">
            <w:pPr>
              <w:spacing w:before="40" w:after="40"/>
              <w:jc w:val="both"/>
              <w:rPr>
                <w:rFonts w:ascii="Candara" w:hAnsi="Candara"/>
                <w:color w:val="000000"/>
              </w:rPr>
            </w:pPr>
            <w:r>
              <w:rPr>
                <w:rFonts w:ascii="Candara" w:hAnsi="Candara"/>
                <w:color w:val="000000"/>
              </w:rPr>
              <w:t>-Öğrenciler arasında teknoloji bağımlılığının yüksek olması.</w:t>
            </w:r>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Default="00047EE3" w:rsidP="00DC3193">
            <w:pPr>
              <w:spacing w:before="40" w:after="40"/>
              <w:jc w:val="both"/>
              <w:rPr>
                <w:rFonts w:ascii="Candara" w:hAnsi="Candara"/>
                <w:color w:val="000000"/>
              </w:rPr>
            </w:pPr>
            <w:proofErr w:type="gramStart"/>
            <w:r>
              <w:rPr>
                <w:rFonts w:ascii="Candara" w:hAnsi="Candara"/>
                <w:color w:val="000000"/>
              </w:rPr>
              <w:t>-Öğretm</w:t>
            </w:r>
            <w:r w:rsidR="00DC3193">
              <w:rPr>
                <w:rFonts w:ascii="Candara" w:hAnsi="Candara"/>
                <w:color w:val="000000"/>
              </w:rPr>
              <w:t>enlere veli vb. dış kaynaklı</w:t>
            </w:r>
            <w:r>
              <w:rPr>
                <w:rFonts w:ascii="Candara" w:hAnsi="Candara"/>
                <w:color w:val="000000"/>
              </w:rPr>
              <w:t xml:space="preserve"> müdahale</w:t>
            </w:r>
            <w:r w:rsidR="00DC3193">
              <w:rPr>
                <w:rFonts w:ascii="Candara" w:hAnsi="Candara"/>
                <w:color w:val="000000"/>
              </w:rPr>
              <w:t>lerin çok olması</w:t>
            </w:r>
            <w:r>
              <w:rPr>
                <w:rFonts w:ascii="Candara" w:hAnsi="Candara"/>
                <w:color w:val="000000"/>
              </w:rPr>
              <w:t>.</w:t>
            </w:r>
            <w:proofErr w:type="gramEnd"/>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1C97BE"/>
            <w:vAlign w:val="bottom"/>
          </w:tcPr>
          <w:p w:rsidR="00047EE3" w:rsidRPr="001E3DC4" w:rsidRDefault="00047EE3" w:rsidP="00047EE3">
            <w:pPr>
              <w:spacing w:before="240" w:after="120" w:line="240" w:lineRule="auto"/>
              <w:jc w:val="center"/>
              <w:rPr>
                <w:rFonts w:ascii="Candara" w:hAnsi="Candara"/>
                <w:sz w:val="18"/>
                <w:szCs w:val="18"/>
              </w:rPr>
            </w:pPr>
            <w:r w:rsidRPr="001E3DC4">
              <w:rPr>
                <w:rFonts w:ascii="Candara" w:hAnsi="Candara"/>
                <w:b/>
                <w:bCs/>
                <w:color w:val="FFFFFF"/>
                <w:sz w:val="28"/>
                <w:szCs w:val="28"/>
              </w:rPr>
              <w:t>KURUMSAL KAPASİTE</w:t>
            </w:r>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Pr="00F60756" w:rsidRDefault="00F60756" w:rsidP="00F60756">
            <w:pPr>
              <w:spacing w:after="120"/>
              <w:jc w:val="both"/>
              <w:rPr>
                <w:rFonts w:ascii="Candara" w:hAnsi="Candara"/>
              </w:rPr>
            </w:pPr>
            <w:r>
              <w:rPr>
                <w:rFonts w:ascii="Candara" w:hAnsi="Candara"/>
              </w:rPr>
              <w:t>-</w:t>
            </w:r>
            <w:r w:rsidRPr="001A14DF">
              <w:rPr>
                <w:rFonts w:ascii="Candara" w:hAnsi="Candara"/>
              </w:rPr>
              <w:t xml:space="preserve">Din Kültürü ve Ahlak Bilgisi, İngilizce ve Sınıf Öğretmenliği alanlarında ihtiyaç </w:t>
            </w:r>
            <w:r>
              <w:rPr>
                <w:rFonts w:ascii="Candara" w:hAnsi="Candara"/>
              </w:rPr>
              <w:t>öğretmen ihtiyacının çok olması</w:t>
            </w:r>
            <w:r w:rsidRPr="001A14DF">
              <w:rPr>
                <w:rFonts w:ascii="Candara" w:hAnsi="Candara"/>
              </w:rPr>
              <w:t xml:space="preserve"> </w:t>
            </w:r>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vAlign w:val="bottom"/>
          </w:tcPr>
          <w:p w:rsidR="00047EE3" w:rsidRPr="001E3DC4" w:rsidRDefault="00047EE3" w:rsidP="00047EE3">
            <w:pPr>
              <w:spacing w:before="40" w:after="40" w:line="240" w:lineRule="auto"/>
              <w:jc w:val="both"/>
              <w:rPr>
                <w:rFonts w:ascii="Candara" w:hAnsi="Candara"/>
                <w:color w:val="000000"/>
              </w:rPr>
            </w:pPr>
            <w:r w:rsidRPr="001E3DC4">
              <w:rPr>
                <w:rFonts w:ascii="Candara" w:hAnsi="Candara"/>
                <w:color w:val="000000"/>
              </w:rPr>
              <w:t>-Okul ve kurumlarımızda güvenlik personelinin bulunmaması</w:t>
            </w:r>
          </w:p>
        </w:tc>
      </w:tr>
      <w:tr w:rsidR="00047EE3" w:rsidRPr="00D471FB"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Pr="001E3DC4" w:rsidRDefault="00047EE3" w:rsidP="00047EE3">
            <w:pPr>
              <w:spacing w:before="40" w:after="40" w:line="240" w:lineRule="auto"/>
              <w:jc w:val="both"/>
              <w:rPr>
                <w:rFonts w:ascii="Candara" w:hAnsi="Candara"/>
                <w:color w:val="000000"/>
              </w:rPr>
            </w:pPr>
            <w:proofErr w:type="gramStart"/>
            <w:r w:rsidRPr="001E3DC4">
              <w:rPr>
                <w:rFonts w:ascii="Candara" w:hAnsi="Candara"/>
                <w:color w:val="000000"/>
              </w:rPr>
              <w:t>-Ödeneklerin zamanında serbest bırakılmaması.</w:t>
            </w:r>
            <w:proofErr w:type="gramEnd"/>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047EE3" w:rsidRPr="00CB3AB1" w:rsidRDefault="00047EE3" w:rsidP="00047EE3">
            <w:pPr>
              <w:keepNext/>
              <w:spacing w:before="40" w:after="40" w:line="240" w:lineRule="auto"/>
              <w:jc w:val="both"/>
              <w:rPr>
                <w:rFonts w:ascii="Candara" w:hAnsi="Candara"/>
              </w:rPr>
            </w:pPr>
            <w:r w:rsidRPr="00CB3AB1">
              <w:rPr>
                <w:rFonts w:ascii="Candara" w:hAnsi="Candara"/>
              </w:rPr>
              <w:t>-Temel eğitim kurumlarının cari harcamaları için bakanlığımı</w:t>
            </w:r>
            <w:r>
              <w:rPr>
                <w:rFonts w:ascii="Candara" w:hAnsi="Candara"/>
              </w:rPr>
              <w:t>zın yeterli ödenek göndermemesi.</w:t>
            </w:r>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Pr="00047EE3" w:rsidRDefault="00047EE3" w:rsidP="00047EE3">
            <w:pPr>
              <w:pStyle w:val="AklamaMetni"/>
              <w:rPr>
                <w:rFonts w:ascii="Candara" w:hAnsi="Candara"/>
                <w:sz w:val="22"/>
                <w:szCs w:val="22"/>
              </w:rPr>
            </w:pPr>
            <w:r w:rsidRPr="00047EE3">
              <w:rPr>
                <w:rFonts w:ascii="Candara" w:hAnsi="Candara"/>
                <w:bCs/>
                <w:sz w:val="22"/>
                <w:szCs w:val="22"/>
              </w:rPr>
              <w:t>-</w:t>
            </w:r>
            <w:r w:rsidRPr="00047EE3">
              <w:rPr>
                <w:rFonts w:ascii="Candara" w:hAnsi="Candara"/>
                <w:sz w:val="22"/>
                <w:szCs w:val="22"/>
              </w:rPr>
              <w:t>Kamu İhale Kanunundan kaynaklanan gecikmeler nedeni ile o</w:t>
            </w:r>
            <w:r w:rsidRPr="00047EE3">
              <w:rPr>
                <w:rFonts w:ascii="Candara" w:hAnsi="Candara"/>
                <w:bCs/>
                <w:sz w:val="22"/>
                <w:szCs w:val="22"/>
              </w:rPr>
              <w:t>kul inşaat ve tamiratlarının zamanında bit</w:t>
            </w:r>
            <w:r w:rsidRPr="00047EE3">
              <w:rPr>
                <w:rFonts w:ascii="Candara" w:hAnsi="Candara"/>
                <w:bCs/>
                <w:sz w:val="22"/>
                <w:szCs w:val="22"/>
              </w:rPr>
              <w:t>i</w:t>
            </w:r>
            <w:r w:rsidRPr="00047EE3">
              <w:rPr>
                <w:rFonts w:ascii="Candara" w:hAnsi="Candara"/>
                <w:bCs/>
                <w:sz w:val="22"/>
                <w:szCs w:val="22"/>
              </w:rPr>
              <w:t>rilememesi.</w:t>
            </w:r>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047EE3" w:rsidRPr="001E3DC4" w:rsidRDefault="00047EE3" w:rsidP="00047EE3">
            <w:pPr>
              <w:spacing w:before="40" w:after="40"/>
              <w:jc w:val="both"/>
              <w:rPr>
                <w:rFonts w:ascii="Candara" w:hAnsi="Candara"/>
                <w:color w:val="000000"/>
              </w:rPr>
            </w:pPr>
            <w:r>
              <w:rPr>
                <w:rFonts w:ascii="Candara" w:hAnsi="Candara"/>
                <w:color w:val="000000"/>
              </w:rPr>
              <w:lastRenderedPageBreak/>
              <w:t>-Öğretmen atamalarının eğitim-öğretim yılı içine sarkması.</w:t>
            </w:r>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Default="00047EE3" w:rsidP="00047EE3">
            <w:pPr>
              <w:spacing w:before="40" w:after="40"/>
              <w:jc w:val="both"/>
              <w:rPr>
                <w:rFonts w:ascii="Candara" w:hAnsi="Candara"/>
                <w:color w:val="000000"/>
              </w:rPr>
            </w:pPr>
            <w:r>
              <w:rPr>
                <w:rFonts w:ascii="Candara" w:hAnsi="Candara"/>
                <w:color w:val="000000"/>
              </w:rPr>
              <w:t>-Mesleki ve teknik eğitim liseleri mezunlarının istihdam sıkıntısı nedeni ile mesleki ve teknik eğitim lisel</w:t>
            </w:r>
            <w:r>
              <w:rPr>
                <w:rFonts w:ascii="Candara" w:hAnsi="Candara"/>
                <w:color w:val="000000"/>
              </w:rPr>
              <w:t>e</w:t>
            </w:r>
            <w:r>
              <w:rPr>
                <w:rFonts w:ascii="Candara" w:hAnsi="Candara"/>
                <w:color w:val="000000"/>
              </w:rPr>
              <w:t>rine ilginin düşük olması.</w:t>
            </w:r>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047EE3" w:rsidRDefault="00047EE3" w:rsidP="00047EE3">
            <w:pPr>
              <w:spacing w:before="40" w:after="40"/>
              <w:jc w:val="both"/>
              <w:rPr>
                <w:rFonts w:ascii="Candara" w:hAnsi="Candara"/>
                <w:color w:val="000000"/>
              </w:rPr>
            </w:pPr>
            <w:r>
              <w:rPr>
                <w:rFonts w:ascii="Candara" w:hAnsi="Candara"/>
                <w:color w:val="000000"/>
              </w:rPr>
              <w:t>-</w:t>
            </w:r>
            <w:proofErr w:type="gramStart"/>
            <w:r>
              <w:rPr>
                <w:rFonts w:ascii="Candara" w:hAnsi="Candara"/>
                <w:color w:val="000000"/>
              </w:rPr>
              <w:t>Alo  147</w:t>
            </w:r>
            <w:proofErr w:type="gramEnd"/>
            <w:r>
              <w:rPr>
                <w:rFonts w:ascii="Candara" w:hAnsi="Candara"/>
                <w:color w:val="000000"/>
              </w:rPr>
              <w:t xml:space="preserve"> ve BİMER gibi dilek/şikayet kanallarının gereksiz yere işletilmesi, yöneticilerin burada çok zaman harcaması.</w:t>
            </w:r>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Default="00047EE3" w:rsidP="00047EE3">
            <w:pPr>
              <w:keepNext/>
              <w:spacing w:before="40" w:after="40" w:line="240" w:lineRule="auto"/>
              <w:jc w:val="both"/>
              <w:rPr>
                <w:rFonts w:ascii="Candara" w:hAnsi="Candara"/>
                <w:bCs/>
              </w:rPr>
            </w:pPr>
            <w:r>
              <w:rPr>
                <w:rFonts w:ascii="Candara" w:hAnsi="Candara"/>
                <w:bCs/>
              </w:rPr>
              <w:t>-Okulların gelir kalemlerinin olmaması ve özerk bütçeden yoksun olmaları.</w:t>
            </w:r>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047EE3" w:rsidRDefault="00047EE3" w:rsidP="00047EE3">
            <w:pPr>
              <w:keepNext/>
              <w:spacing w:before="40" w:after="40" w:line="240" w:lineRule="auto"/>
              <w:jc w:val="both"/>
              <w:rPr>
                <w:rFonts w:ascii="Candara" w:hAnsi="Candara"/>
                <w:bCs/>
              </w:rPr>
            </w:pPr>
            <w:r>
              <w:rPr>
                <w:rFonts w:ascii="Candara" w:hAnsi="Candara"/>
                <w:bCs/>
              </w:rPr>
              <w:t xml:space="preserve">-Kariyer ve performans sistemi olmadığından personelin </w:t>
            </w:r>
            <w:proofErr w:type="gramStart"/>
            <w:r>
              <w:rPr>
                <w:rFonts w:ascii="Candara" w:hAnsi="Candara"/>
                <w:bCs/>
              </w:rPr>
              <w:t>motivasyon</w:t>
            </w:r>
            <w:proofErr w:type="gramEnd"/>
            <w:r>
              <w:rPr>
                <w:rFonts w:ascii="Candara" w:hAnsi="Candara"/>
                <w:bCs/>
              </w:rPr>
              <w:t xml:space="preserve"> düşüklüğü yaşaması.</w:t>
            </w:r>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9CC2E5"/>
            <w:vAlign w:val="bottom"/>
          </w:tcPr>
          <w:p w:rsidR="00047EE3" w:rsidRDefault="00047EE3" w:rsidP="00047EE3">
            <w:pPr>
              <w:keepNext/>
              <w:spacing w:before="40" w:after="40" w:line="240" w:lineRule="auto"/>
              <w:jc w:val="both"/>
              <w:rPr>
                <w:rFonts w:ascii="Candara" w:hAnsi="Candara"/>
                <w:bCs/>
              </w:rPr>
            </w:pPr>
            <w:proofErr w:type="gramStart"/>
            <w:r>
              <w:rPr>
                <w:rFonts w:ascii="Candara" w:hAnsi="Candara"/>
                <w:bCs/>
              </w:rPr>
              <w:t>-Uyuşturucuya eriş</w:t>
            </w:r>
            <w:r w:rsidRPr="00775142">
              <w:rPr>
                <w:rFonts w:ascii="Candara" w:hAnsi="Candara"/>
                <w:bCs/>
                <w:shd w:val="clear" w:color="auto" w:fill="9CC2E5"/>
              </w:rPr>
              <w:t>im</w:t>
            </w:r>
            <w:r>
              <w:rPr>
                <w:rFonts w:ascii="Candara" w:hAnsi="Candara"/>
                <w:bCs/>
              </w:rPr>
              <w:t>in kolaylaşması.</w:t>
            </w:r>
            <w:proofErr w:type="gramEnd"/>
          </w:p>
        </w:tc>
      </w:tr>
      <w:tr w:rsidR="00047EE3" w:rsidRPr="00CB3AB1" w:rsidTr="00C5050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bottom"/>
          </w:tcPr>
          <w:p w:rsidR="00047EE3" w:rsidRDefault="00047EE3" w:rsidP="0075530E">
            <w:pPr>
              <w:keepNext/>
              <w:spacing w:before="40" w:after="40" w:line="240" w:lineRule="auto"/>
              <w:jc w:val="both"/>
              <w:rPr>
                <w:rFonts w:ascii="Candara" w:hAnsi="Candara"/>
                <w:bCs/>
              </w:rPr>
            </w:pPr>
            <w:proofErr w:type="gramStart"/>
            <w:r>
              <w:rPr>
                <w:rFonts w:ascii="Candara" w:hAnsi="Candara"/>
                <w:bCs/>
              </w:rPr>
              <w:t>-Okullarda güvenlik sisteminin kurulu olmamasından dolayı dış tehditlere açık olması.</w:t>
            </w:r>
            <w:proofErr w:type="gramEnd"/>
          </w:p>
        </w:tc>
      </w:tr>
    </w:tbl>
    <w:p w:rsidR="0075530E" w:rsidRDefault="0075530E" w:rsidP="0075530E">
      <w:pPr>
        <w:pStyle w:val="ResimYazs"/>
        <w:shd w:val="clear" w:color="auto" w:fill="C00000"/>
      </w:pPr>
      <w:bookmarkStart w:id="162" w:name="_Toc418015675"/>
      <w:bookmarkStart w:id="163" w:name="_Toc415818565"/>
      <w:r>
        <w:t xml:space="preserve">Tablo </w:t>
      </w:r>
      <w:r w:rsidR="0089751C">
        <w:fldChar w:fldCharType="begin"/>
      </w:r>
      <w:r w:rsidR="00827566">
        <w:instrText xml:space="preserve"> SEQ Tablo \* ARABIC </w:instrText>
      </w:r>
      <w:r w:rsidR="0089751C">
        <w:fldChar w:fldCharType="separate"/>
      </w:r>
      <w:r w:rsidR="00602088">
        <w:rPr>
          <w:noProof/>
        </w:rPr>
        <w:t>22</w:t>
      </w:r>
      <w:r w:rsidR="0089751C">
        <w:rPr>
          <w:noProof/>
        </w:rPr>
        <w:fldChar w:fldCharType="end"/>
      </w:r>
      <w:r>
        <w:t xml:space="preserve">: </w:t>
      </w:r>
      <w:r w:rsidRPr="00C63C01">
        <w:t>GZFT Tablosu</w:t>
      </w:r>
      <w:bookmarkEnd w:id="162"/>
    </w:p>
    <w:p w:rsidR="00C50505" w:rsidRPr="00C50505" w:rsidRDefault="00C50505" w:rsidP="00C50505">
      <w:pPr>
        <w:rPr>
          <w:lang w:eastAsia="tr-TR"/>
        </w:rPr>
      </w:pPr>
    </w:p>
    <w:p w:rsidR="000602CB" w:rsidRPr="007E6F9D" w:rsidRDefault="000602CB" w:rsidP="00F47B39">
      <w:pPr>
        <w:pStyle w:val="Balk2"/>
        <w:rPr>
          <w:rFonts w:ascii="Candara" w:hAnsi="Candara"/>
          <w:b/>
          <w:color w:val="0070C0"/>
        </w:rPr>
      </w:pPr>
      <w:bookmarkStart w:id="164" w:name="_Toc414351947"/>
      <w:bookmarkStart w:id="165" w:name="_Toc417896303"/>
      <w:bookmarkEnd w:id="163"/>
      <w:r w:rsidRPr="007E6F9D">
        <w:rPr>
          <w:rFonts w:ascii="Candara" w:hAnsi="Candara"/>
          <w:b/>
          <w:color w:val="0070C0"/>
        </w:rPr>
        <w:t xml:space="preserve">İL </w:t>
      </w:r>
      <w:r w:rsidR="00F509E9">
        <w:rPr>
          <w:rFonts w:ascii="Candara" w:hAnsi="Candara"/>
          <w:b/>
          <w:color w:val="0070C0"/>
        </w:rPr>
        <w:t>ÇE</w:t>
      </w:r>
      <w:r w:rsidR="00987385">
        <w:rPr>
          <w:rFonts w:ascii="Candara" w:hAnsi="Candara"/>
          <w:b/>
          <w:color w:val="0070C0"/>
        </w:rPr>
        <w:t xml:space="preserve"> </w:t>
      </w:r>
      <w:r w:rsidRPr="007E6F9D">
        <w:rPr>
          <w:rFonts w:ascii="Candara" w:hAnsi="Candara"/>
          <w:b/>
          <w:color w:val="0070C0"/>
        </w:rPr>
        <w:t>MEM SP PLAN MİMARİSİ</w:t>
      </w:r>
      <w:bookmarkEnd w:id="164"/>
      <w:bookmarkEnd w:id="165"/>
    </w:p>
    <w:p w:rsidR="00C66563" w:rsidRPr="001E3DC4" w:rsidRDefault="00F60756" w:rsidP="000602CB">
      <w:pPr>
        <w:ind w:firstLine="708"/>
        <w:jc w:val="both"/>
        <w:rPr>
          <w:rFonts w:ascii="Candara" w:hAnsi="Candara"/>
        </w:rPr>
      </w:pPr>
      <w:r>
        <w:rPr>
          <w:rFonts w:ascii="Candara" w:hAnsi="Candara"/>
        </w:rPr>
        <w:t xml:space="preserve">Ermenek İlçe </w:t>
      </w:r>
      <w:r w:rsidR="000602CB" w:rsidRPr="00D471FB">
        <w:rPr>
          <w:rFonts w:ascii="Candara" w:hAnsi="Candara"/>
        </w:rPr>
        <w:t xml:space="preserve">Milli Eğitim Müdürlüğü Stratejik Planı, Bakanlık stratejik planına uygun olarak 3 ana tema etrafında şekillendirilmiştir. Eğitim ve Öğretime Erişim, Eğitim ve Öğretimde Kalite ile Kurumsal Kapasite temaları etrafında şekillenen </w:t>
      </w:r>
      <w:r w:rsidR="00825DF3">
        <w:rPr>
          <w:rFonts w:ascii="Candara" w:hAnsi="Candara"/>
        </w:rPr>
        <w:t>Ermenek İlçe</w:t>
      </w:r>
      <w:r w:rsidR="000602CB" w:rsidRPr="00D471FB">
        <w:rPr>
          <w:rFonts w:ascii="Candara" w:hAnsi="Candara"/>
        </w:rPr>
        <w:t xml:space="preserve"> Milli Eğitim Müdürlüğü SP Mimarisi aşağıdaki görüldüğü gibidir: </w:t>
      </w:r>
    </w:p>
    <w:p w:rsidR="00C66563" w:rsidRPr="00A73D36" w:rsidRDefault="00C66563" w:rsidP="003959D8">
      <w:pPr>
        <w:spacing w:after="120"/>
        <w:jc w:val="center"/>
        <w:rPr>
          <w:rFonts w:ascii="Candara" w:hAnsi="Candara"/>
          <w:b/>
          <w:bCs/>
        </w:rPr>
      </w:pPr>
      <w:r w:rsidRPr="00A73D36">
        <w:rPr>
          <w:rFonts w:ascii="Candara" w:hAnsi="Candara"/>
          <w:b/>
          <w:bCs/>
        </w:rPr>
        <w:t>PLAN MİMARİSİ</w:t>
      </w:r>
    </w:p>
    <w:p w:rsidR="00C66563" w:rsidRPr="00A73D36" w:rsidRDefault="00C66563" w:rsidP="00C66563">
      <w:pPr>
        <w:pStyle w:val="Balk6"/>
        <w:numPr>
          <w:ilvl w:val="0"/>
          <w:numId w:val="6"/>
        </w:numPr>
        <w:shd w:val="clear" w:color="auto" w:fill="auto"/>
        <w:spacing w:line="276" w:lineRule="auto"/>
        <w:contextualSpacing/>
        <w:rPr>
          <w:rFonts w:ascii="Candara" w:hAnsi="Candara"/>
          <w:color w:val="auto"/>
        </w:rPr>
        <w:sectPr w:rsidR="00C66563" w:rsidRPr="00A73D36" w:rsidSect="00927B8F">
          <w:footerReference w:type="default" r:id="rId42"/>
          <w:type w:val="continuous"/>
          <w:pgSz w:w="11906" w:h="16838" w:code="9"/>
          <w:pgMar w:top="851" w:right="1417" w:bottom="1418" w:left="1417" w:header="708" w:footer="708" w:gutter="0"/>
          <w:cols w:space="708"/>
          <w:docGrid w:linePitch="360"/>
        </w:sectPr>
      </w:pPr>
    </w:p>
    <w:p w:rsidR="00002BC6" w:rsidRPr="00A73D36" w:rsidRDefault="00002BC6" w:rsidP="00002BC6">
      <w:pPr>
        <w:pStyle w:val="Balk6"/>
        <w:numPr>
          <w:ilvl w:val="0"/>
          <w:numId w:val="51"/>
        </w:numPr>
        <w:shd w:val="clear" w:color="auto" w:fill="auto"/>
        <w:spacing w:line="276" w:lineRule="auto"/>
        <w:ind w:left="284" w:hanging="284"/>
        <w:contextualSpacing/>
        <w:rPr>
          <w:rFonts w:ascii="Candara" w:hAnsi="Candara"/>
          <w:color w:val="auto"/>
          <w:sz w:val="20"/>
        </w:rPr>
      </w:pPr>
      <w:r w:rsidRPr="00A73D36">
        <w:rPr>
          <w:rFonts w:ascii="Candara" w:hAnsi="Candara"/>
          <w:color w:val="auto"/>
          <w:sz w:val="20"/>
        </w:rPr>
        <w:lastRenderedPageBreak/>
        <w:t>Eğitim ve Öğretime Erişim</w:t>
      </w:r>
    </w:p>
    <w:p w:rsidR="00002BC6" w:rsidRPr="00A73D36" w:rsidRDefault="00002BC6" w:rsidP="00002BC6">
      <w:pPr>
        <w:pStyle w:val="Balk6"/>
        <w:numPr>
          <w:ilvl w:val="1"/>
          <w:numId w:val="51"/>
        </w:numPr>
        <w:shd w:val="clear" w:color="auto" w:fill="auto"/>
        <w:spacing w:line="276" w:lineRule="auto"/>
        <w:ind w:left="567" w:hanging="567"/>
        <w:contextualSpacing/>
        <w:rPr>
          <w:rFonts w:ascii="Candara" w:hAnsi="Candara"/>
          <w:color w:val="auto"/>
          <w:sz w:val="20"/>
        </w:rPr>
      </w:pPr>
      <w:r w:rsidRPr="00A73D36">
        <w:rPr>
          <w:rFonts w:ascii="Candara" w:hAnsi="Candara"/>
          <w:color w:val="auto"/>
          <w:sz w:val="20"/>
        </w:rPr>
        <w:t>Eğitim ve Öğretime Katılım ve Tamaml</w:t>
      </w:r>
      <w:r w:rsidRPr="00A73D36">
        <w:rPr>
          <w:rFonts w:ascii="Candara" w:hAnsi="Candara"/>
          <w:color w:val="auto"/>
          <w:sz w:val="20"/>
        </w:rPr>
        <w:t>a</w:t>
      </w:r>
      <w:r w:rsidRPr="00A73D36">
        <w:rPr>
          <w:rFonts w:ascii="Candara" w:hAnsi="Candara"/>
          <w:color w:val="auto"/>
          <w:sz w:val="20"/>
        </w:rPr>
        <w:t>ma</w:t>
      </w:r>
    </w:p>
    <w:p w:rsidR="00002BC6" w:rsidRPr="00A73D36" w:rsidRDefault="00002BC6" w:rsidP="00E37D97">
      <w:pPr>
        <w:pStyle w:val="Balk8"/>
        <w:numPr>
          <w:ilvl w:val="2"/>
          <w:numId w:val="4"/>
        </w:numPr>
        <w:spacing w:line="300" w:lineRule="auto"/>
        <w:ind w:left="284" w:hanging="282"/>
        <w:contextualSpacing/>
        <w:rPr>
          <w:rFonts w:ascii="Candara" w:hAnsi="Candara"/>
          <w:b w:val="0"/>
          <w:color w:val="auto"/>
          <w:sz w:val="18"/>
        </w:rPr>
      </w:pPr>
      <w:r w:rsidRPr="00A73D36">
        <w:rPr>
          <w:rFonts w:ascii="Candara" w:hAnsi="Candara"/>
          <w:b w:val="0"/>
          <w:color w:val="auto"/>
          <w:sz w:val="18"/>
        </w:rPr>
        <w:t>Okul öncesi eğitimde okullaşma devam ve tamamlama</w:t>
      </w:r>
    </w:p>
    <w:p w:rsidR="00002BC6" w:rsidRPr="00A73D36" w:rsidRDefault="00002BC6" w:rsidP="00E37D97">
      <w:pPr>
        <w:pStyle w:val="Balk8"/>
        <w:numPr>
          <w:ilvl w:val="2"/>
          <w:numId w:val="4"/>
        </w:numPr>
        <w:spacing w:line="300" w:lineRule="auto"/>
        <w:ind w:left="284" w:hanging="282"/>
        <w:contextualSpacing/>
        <w:rPr>
          <w:rFonts w:ascii="Candara" w:hAnsi="Candara"/>
          <w:b w:val="0"/>
          <w:color w:val="auto"/>
          <w:sz w:val="18"/>
        </w:rPr>
      </w:pPr>
      <w:r w:rsidRPr="00A73D36">
        <w:rPr>
          <w:rFonts w:ascii="Candara" w:hAnsi="Candara"/>
          <w:b w:val="0"/>
          <w:color w:val="auto"/>
          <w:sz w:val="18"/>
        </w:rPr>
        <w:t>Zorunlu eğitimde okullaşma, devam ve tamamlama</w:t>
      </w:r>
    </w:p>
    <w:p w:rsidR="00002BC6" w:rsidRPr="00A73D36" w:rsidRDefault="00002BC6" w:rsidP="00E37D97">
      <w:pPr>
        <w:pStyle w:val="Balk8"/>
        <w:numPr>
          <w:ilvl w:val="2"/>
          <w:numId w:val="4"/>
        </w:numPr>
        <w:spacing w:line="300" w:lineRule="auto"/>
        <w:ind w:left="284" w:hanging="282"/>
        <w:contextualSpacing/>
        <w:rPr>
          <w:rFonts w:ascii="Candara" w:hAnsi="Candara"/>
          <w:b w:val="0"/>
          <w:color w:val="auto"/>
          <w:sz w:val="18"/>
        </w:rPr>
      </w:pPr>
      <w:r w:rsidRPr="00A73D36">
        <w:rPr>
          <w:rFonts w:ascii="Candara" w:hAnsi="Candara"/>
          <w:b w:val="0"/>
          <w:color w:val="auto"/>
          <w:sz w:val="18"/>
        </w:rPr>
        <w:t>Hayat boyu öğrenmeye katılım</w:t>
      </w:r>
    </w:p>
    <w:p w:rsidR="00002BC6" w:rsidRPr="00A73D36" w:rsidRDefault="00002BC6" w:rsidP="00E37D97">
      <w:pPr>
        <w:pStyle w:val="Balk8"/>
        <w:numPr>
          <w:ilvl w:val="2"/>
          <w:numId w:val="4"/>
        </w:numPr>
        <w:spacing w:line="300" w:lineRule="auto"/>
        <w:ind w:left="284" w:hanging="282"/>
        <w:contextualSpacing/>
        <w:rPr>
          <w:rFonts w:ascii="Candara" w:hAnsi="Candara"/>
          <w:b w:val="0"/>
          <w:color w:val="auto"/>
          <w:sz w:val="18"/>
        </w:rPr>
      </w:pPr>
      <w:r w:rsidRPr="00A73D36">
        <w:rPr>
          <w:rFonts w:ascii="Candara" w:hAnsi="Candara"/>
          <w:b w:val="0"/>
          <w:color w:val="auto"/>
          <w:sz w:val="18"/>
        </w:rPr>
        <w:t>Özel eğitime erişim ve tamamlama</w:t>
      </w:r>
    </w:p>
    <w:p w:rsidR="00002BC6" w:rsidRPr="00A73D36" w:rsidRDefault="00002BC6" w:rsidP="00E37D97">
      <w:pPr>
        <w:pStyle w:val="Balk8"/>
        <w:numPr>
          <w:ilvl w:val="2"/>
          <w:numId w:val="4"/>
        </w:numPr>
        <w:spacing w:line="300" w:lineRule="auto"/>
        <w:ind w:left="284" w:hanging="282"/>
        <w:contextualSpacing/>
        <w:rPr>
          <w:rFonts w:ascii="Candara" w:hAnsi="Candara"/>
          <w:b w:val="0"/>
          <w:color w:val="auto"/>
          <w:sz w:val="18"/>
        </w:rPr>
      </w:pPr>
      <w:r w:rsidRPr="00A73D36">
        <w:rPr>
          <w:rFonts w:ascii="Candara" w:hAnsi="Candara"/>
          <w:b w:val="0"/>
          <w:color w:val="auto"/>
          <w:sz w:val="18"/>
        </w:rPr>
        <w:t>Özel politika gerektiren grupların eğitim ve öğretime erişimi</w:t>
      </w:r>
    </w:p>
    <w:p w:rsidR="00002BC6" w:rsidRPr="00A73D36" w:rsidRDefault="00002BC6" w:rsidP="00E37D97">
      <w:pPr>
        <w:pStyle w:val="Balk8"/>
        <w:numPr>
          <w:ilvl w:val="2"/>
          <w:numId w:val="4"/>
        </w:numPr>
        <w:spacing w:line="300" w:lineRule="auto"/>
        <w:ind w:left="284" w:hanging="282"/>
        <w:contextualSpacing/>
        <w:rPr>
          <w:rFonts w:ascii="Candara" w:hAnsi="Candara"/>
          <w:b w:val="0"/>
          <w:color w:val="auto"/>
          <w:sz w:val="18"/>
        </w:rPr>
      </w:pPr>
      <w:r w:rsidRPr="00A73D36">
        <w:rPr>
          <w:rFonts w:ascii="Candara" w:hAnsi="Candara"/>
          <w:b w:val="0"/>
          <w:color w:val="auto"/>
          <w:sz w:val="18"/>
        </w:rPr>
        <w:t>Özel öğretimin payı</w:t>
      </w:r>
    </w:p>
    <w:p w:rsidR="00002BC6" w:rsidRPr="00A73D36" w:rsidRDefault="00002BC6" w:rsidP="00002BC6">
      <w:pPr>
        <w:pStyle w:val="Balk6"/>
        <w:numPr>
          <w:ilvl w:val="0"/>
          <w:numId w:val="51"/>
        </w:numPr>
        <w:shd w:val="clear" w:color="auto" w:fill="auto"/>
        <w:spacing w:line="276" w:lineRule="auto"/>
        <w:ind w:left="426" w:hanging="426"/>
        <w:contextualSpacing/>
        <w:rPr>
          <w:rFonts w:ascii="Candara" w:hAnsi="Candara"/>
          <w:color w:val="auto"/>
          <w:sz w:val="20"/>
        </w:rPr>
      </w:pPr>
      <w:r w:rsidRPr="00A73D36">
        <w:rPr>
          <w:rFonts w:ascii="Candara" w:hAnsi="Candara"/>
          <w:color w:val="auto"/>
          <w:sz w:val="20"/>
        </w:rPr>
        <w:t>Eğitim ve Öğretimde Kalite</w:t>
      </w:r>
    </w:p>
    <w:p w:rsidR="00002BC6" w:rsidRPr="00A73D36" w:rsidRDefault="00002BC6" w:rsidP="00002BC6">
      <w:pPr>
        <w:pStyle w:val="Balk6"/>
        <w:numPr>
          <w:ilvl w:val="1"/>
          <w:numId w:val="51"/>
        </w:numPr>
        <w:shd w:val="clear" w:color="auto" w:fill="auto"/>
        <w:spacing w:line="276" w:lineRule="auto"/>
        <w:ind w:left="567" w:hanging="567"/>
        <w:contextualSpacing/>
        <w:rPr>
          <w:rFonts w:ascii="Candara" w:hAnsi="Candara"/>
          <w:color w:val="auto"/>
          <w:sz w:val="20"/>
        </w:rPr>
      </w:pPr>
      <w:r w:rsidRPr="00A73D36">
        <w:rPr>
          <w:rFonts w:ascii="Candara" w:hAnsi="Candara"/>
          <w:color w:val="auto"/>
          <w:sz w:val="20"/>
        </w:rPr>
        <w:t>Öğrenci Başarısı ve Öğrenme Kazanımları</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Öğrenci</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 xml:space="preserve">Öğretmen </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Öğretim programları ve materyalleri</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Eğitim - öğretim ortamı ve çevresi</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Rehberlik</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Ölçme ve değerlendirme</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Okul türleri ve programlar arası geçişler</w:t>
      </w:r>
    </w:p>
    <w:p w:rsidR="00002BC6" w:rsidRPr="00A73D36" w:rsidRDefault="00002BC6" w:rsidP="00002BC6">
      <w:pPr>
        <w:pStyle w:val="Balk6"/>
        <w:numPr>
          <w:ilvl w:val="1"/>
          <w:numId w:val="51"/>
        </w:numPr>
        <w:shd w:val="clear" w:color="auto" w:fill="auto"/>
        <w:spacing w:line="276" w:lineRule="auto"/>
        <w:ind w:left="426" w:hanging="426"/>
        <w:contextualSpacing/>
        <w:rPr>
          <w:rFonts w:ascii="Candara" w:hAnsi="Candara"/>
          <w:color w:val="auto"/>
          <w:sz w:val="20"/>
        </w:rPr>
      </w:pPr>
      <w:r w:rsidRPr="00A73D36">
        <w:rPr>
          <w:rFonts w:ascii="Candara" w:hAnsi="Candara"/>
          <w:color w:val="auto"/>
          <w:sz w:val="20"/>
        </w:rPr>
        <w:t xml:space="preserve">Eğitim ve Öğretim ile İstihdam İlişkisinin Geliştirilmesi </w:t>
      </w:r>
    </w:p>
    <w:p w:rsidR="00002BC6" w:rsidRPr="00A73D36" w:rsidRDefault="00002BC6" w:rsidP="00E37D97">
      <w:pPr>
        <w:pStyle w:val="Balk6"/>
        <w:numPr>
          <w:ilvl w:val="2"/>
          <w:numId w:val="51"/>
        </w:numPr>
        <w:shd w:val="clear" w:color="auto" w:fill="auto"/>
        <w:spacing w:line="276" w:lineRule="auto"/>
        <w:ind w:left="426" w:hanging="424"/>
        <w:contextualSpacing/>
        <w:rPr>
          <w:rFonts w:ascii="Candara" w:hAnsi="Candara"/>
          <w:b w:val="0"/>
          <w:color w:val="auto"/>
          <w:sz w:val="18"/>
        </w:rPr>
      </w:pPr>
      <w:r w:rsidRPr="00A73D36">
        <w:rPr>
          <w:rFonts w:ascii="Candara" w:hAnsi="Candara"/>
          <w:b w:val="0"/>
          <w:color w:val="auto"/>
          <w:sz w:val="18"/>
        </w:rPr>
        <w:t>Sektörle iş birliği</w:t>
      </w:r>
    </w:p>
    <w:p w:rsidR="00002BC6" w:rsidRPr="00A73D36" w:rsidRDefault="00002BC6" w:rsidP="00E37D97">
      <w:pPr>
        <w:pStyle w:val="Balk6"/>
        <w:numPr>
          <w:ilvl w:val="2"/>
          <w:numId w:val="51"/>
        </w:numPr>
        <w:shd w:val="clear" w:color="auto" w:fill="auto"/>
        <w:spacing w:line="276" w:lineRule="auto"/>
        <w:ind w:left="426" w:hanging="424"/>
        <w:contextualSpacing/>
        <w:rPr>
          <w:rFonts w:ascii="Candara" w:hAnsi="Candara"/>
          <w:b w:val="0"/>
          <w:color w:val="auto"/>
          <w:sz w:val="18"/>
        </w:rPr>
      </w:pPr>
      <w:r w:rsidRPr="00A73D36">
        <w:rPr>
          <w:rFonts w:ascii="Candara" w:hAnsi="Candara"/>
          <w:b w:val="0"/>
          <w:color w:val="auto"/>
          <w:sz w:val="18"/>
        </w:rPr>
        <w:t>Önceki öğrenmelerin tanınması</w:t>
      </w:r>
    </w:p>
    <w:p w:rsidR="00002BC6" w:rsidRPr="00A73D36" w:rsidRDefault="00002BC6" w:rsidP="00E37D97">
      <w:pPr>
        <w:pStyle w:val="Balk6"/>
        <w:numPr>
          <w:ilvl w:val="2"/>
          <w:numId w:val="51"/>
        </w:numPr>
        <w:shd w:val="clear" w:color="auto" w:fill="auto"/>
        <w:spacing w:line="276" w:lineRule="auto"/>
        <w:ind w:left="426" w:hanging="424"/>
        <w:contextualSpacing/>
        <w:rPr>
          <w:rFonts w:ascii="Candara" w:hAnsi="Candara"/>
          <w:b w:val="0"/>
          <w:color w:val="auto"/>
          <w:sz w:val="18"/>
        </w:rPr>
      </w:pPr>
      <w:r w:rsidRPr="00A73D36">
        <w:rPr>
          <w:rFonts w:ascii="Candara" w:hAnsi="Candara"/>
          <w:b w:val="0"/>
          <w:color w:val="auto"/>
          <w:sz w:val="18"/>
        </w:rPr>
        <w:t>Hayata ve istihdama hazırlama</w:t>
      </w:r>
    </w:p>
    <w:p w:rsidR="00002BC6" w:rsidRPr="00A73D36" w:rsidRDefault="00002BC6" w:rsidP="00E37D97">
      <w:pPr>
        <w:pStyle w:val="Balk6"/>
        <w:numPr>
          <w:ilvl w:val="2"/>
          <w:numId w:val="51"/>
        </w:numPr>
        <w:shd w:val="clear" w:color="auto" w:fill="auto"/>
        <w:spacing w:line="276" w:lineRule="auto"/>
        <w:ind w:left="284" w:hanging="282"/>
        <w:contextualSpacing/>
        <w:rPr>
          <w:rFonts w:ascii="Candara" w:hAnsi="Candara"/>
          <w:b w:val="0"/>
          <w:color w:val="auto"/>
          <w:sz w:val="18"/>
        </w:rPr>
      </w:pPr>
      <w:r w:rsidRPr="00A73D36">
        <w:rPr>
          <w:rFonts w:ascii="Candara" w:hAnsi="Candara"/>
          <w:b w:val="0"/>
          <w:color w:val="auto"/>
          <w:sz w:val="18"/>
        </w:rPr>
        <w:t>Mesleki rehberlik</w:t>
      </w:r>
    </w:p>
    <w:p w:rsidR="00002BC6" w:rsidRPr="00A73D36" w:rsidRDefault="00002BC6" w:rsidP="00002BC6">
      <w:pPr>
        <w:pStyle w:val="Balk6"/>
        <w:numPr>
          <w:ilvl w:val="1"/>
          <w:numId w:val="51"/>
        </w:numPr>
        <w:shd w:val="clear" w:color="auto" w:fill="auto"/>
        <w:spacing w:line="276" w:lineRule="auto"/>
        <w:ind w:left="567" w:hanging="567"/>
        <w:contextualSpacing/>
        <w:rPr>
          <w:rFonts w:ascii="Candara" w:hAnsi="Candara"/>
          <w:color w:val="auto"/>
          <w:sz w:val="20"/>
        </w:rPr>
      </w:pPr>
      <w:r w:rsidRPr="00A73D36">
        <w:rPr>
          <w:rFonts w:ascii="Candara" w:hAnsi="Candara"/>
          <w:color w:val="auto"/>
          <w:sz w:val="20"/>
        </w:rPr>
        <w:lastRenderedPageBreak/>
        <w:t>Yabancı Dil ve Hareketlilik</w:t>
      </w:r>
    </w:p>
    <w:p w:rsidR="00002BC6" w:rsidRPr="00A73D36" w:rsidRDefault="00002BC6" w:rsidP="00E37D97">
      <w:pPr>
        <w:pStyle w:val="Balk6"/>
        <w:numPr>
          <w:ilvl w:val="2"/>
          <w:numId w:val="51"/>
        </w:numPr>
        <w:shd w:val="clear" w:color="auto" w:fill="auto"/>
        <w:spacing w:line="276" w:lineRule="auto"/>
        <w:ind w:left="426" w:hanging="424"/>
        <w:contextualSpacing/>
        <w:rPr>
          <w:rFonts w:ascii="Candara" w:hAnsi="Candara"/>
          <w:b w:val="0"/>
          <w:color w:val="auto"/>
          <w:sz w:val="18"/>
        </w:rPr>
      </w:pPr>
      <w:r w:rsidRPr="00A73D36">
        <w:rPr>
          <w:rFonts w:ascii="Candara" w:hAnsi="Candara"/>
          <w:b w:val="0"/>
          <w:color w:val="auto"/>
          <w:sz w:val="18"/>
        </w:rPr>
        <w:t>Yabancı dil yeterliliği</w:t>
      </w:r>
    </w:p>
    <w:p w:rsidR="00002BC6" w:rsidRPr="00A73D36" w:rsidRDefault="00002BC6" w:rsidP="00E37D97">
      <w:pPr>
        <w:pStyle w:val="Balk6"/>
        <w:numPr>
          <w:ilvl w:val="2"/>
          <w:numId w:val="51"/>
        </w:numPr>
        <w:shd w:val="clear" w:color="auto" w:fill="auto"/>
        <w:spacing w:line="276" w:lineRule="auto"/>
        <w:ind w:left="426" w:hanging="424"/>
        <w:contextualSpacing/>
        <w:rPr>
          <w:rFonts w:ascii="Candara" w:hAnsi="Candara"/>
          <w:b w:val="0"/>
          <w:color w:val="auto"/>
          <w:sz w:val="18"/>
        </w:rPr>
      </w:pPr>
      <w:r w:rsidRPr="00A73D36">
        <w:rPr>
          <w:rFonts w:ascii="Candara" w:hAnsi="Candara"/>
          <w:b w:val="0"/>
          <w:color w:val="auto"/>
          <w:sz w:val="18"/>
        </w:rPr>
        <w:t>Uluslararası hareketlilik</w:t>
      </w:r>
    </w:p>
    <w:p w:rsidR="00002BC6" w:rsidRPr="00A73D36" w:rsidRDefault="00002BC6" w:rsidP="00002BC6">
      <w:pPr>
        <w:pStyle w:val="Balk6"/>
        <w:numPr>
          <w:ilvl w:val="0"/>
          <w:numId w:val="51"/>
        </w:numPr>
        <w:shd w:val="clear" w:color="auto" w:fill="auto"/>
        <w:spacing w:line="276" w:lineRule="auto"/>
        <w:ind w:left="426" w:hanging="426"/>
        <w:contextualSpacing/>
        <w:rPr>
          <w:rFonts w:ascii="Candara" w:hAnsi="Candara"/>
          <w:color w:val="auto"/>
          <w:sz w:val="20"/>
        </w:rPr>
      </w:pPr>
      <w:r w:rsidRPr="00A73D36">
        <w:rPr>
          <w:rFonts w:ascii="Candara" w:hAnsi="Candara"/>
          <w:color w:val="auto"/>
          <w:sz w:val="20"/>
        </w:rPr>
        <w:t>Kurumsal Kapasite</w:t>
      </w:r>
    </w:p>
    <w:p w:rsidR="00002BC6" w:rsidRPr="00A73D36" w:rsidRDefault="00002BC6" w:rsidP="00002BC6">
      <w:pPr>
        <w:pStyle w:val="Balk6"/>
        <w:numPr>
          <w:ilvl w:val="1"/>
          <w:numId w:val="51"/>
        </w:numPr>
        <w:shd w:val="clear" w:color="auto" w:fill="auto"/>
        <w:spacing w:line="276" w:lineRule="auto"/>
        <w:ind w:left="567" w:hanging="567"/>
        <w:contextualSpacing/>
        <w:rPr>
          <w:rFonts w:ascii="Candara" w:hAnsi="Candara"/>
          <w:color w:val="auto"/>
          <w:sz w:val="20"/>
        </w:rPr>
      </w:pPr>
      <w:r w:rsidRPr="00A73D36">
        <w:rPr>
          <w:rFonts w:ascii="Candara" w:hAnsi="Candara"/>
          <w:color w:val="auto"/>
          <w:sz w:val="20"/>
        </w:rPr>
        <w:t xml:space="preserve">Beşeri Altyapı </w:t>
      </w:r>
    </w:p>
    <w:p w:rsidR="00002BC6" w:rsidRPr="00A73D36" w:rsidRDefault="00002BC6" w:rsidP="00E37D97">
      <w:pPr>
        <w:pStyle w:val="Balk6"/>
        <w:numPr>
          <w:ilvl w:val="2"/>
          <w:numId w:val="51"/>
        </w:numPr>
        <w:shd w:val="clear" w:color="auto" w:fill="auto"/>
        <w:spacing w:line="276" w:lineRule="auto"/>
        <w:ind w:left="426" w:hanging="424"/>
        <w:contextualSpacing/>
        <w:rPr>
          <w:rFonts w:ascii="Candara" w:hAnsi="Candara"/>
          <w:b w:val="0"/>
          <w:color w:val="auto"/>
          <w:sz w:val="18"/>
        </w:rPr>
      </w:pPr>
      <w:r w:rsidRPr="00A73D36">
        <w:rPr>
          <w:rFonts w:ascii="Candara" w:hAnsi="Candara"/>
          <w:b w:val="0"/>
          <w:color w:val="auto"/>
          <w:sz w:val="18"/>
        </w:rPr>
        <w:t>İnsan kaynakları planlaması</w:t>
      </w:r>
    </w:p>
    <w:p w:rsidR="00002BC6" w:rsidRPr="00A73D36" w:rsidRDefault="00002BC6" w:rsidP="00E37D97">
      <w:pPr>
        <w:pStyle w:val="Balk6"/>
        <w:numPr>
          <w:ilvl w:val="2"/>
          <w:numId w:val="51"/>
        </w:numPr>
        <w:shd w:val="clear" w:color="auto" w:fill="auto"/>
        <w:tabs>
          <w:tab w:val="left" w:pos="1701"/>
        </w:tabs>
        <w:spacing w:line="276" w:lineRule="auto"/>
        <w:ind w:left="426" w:hanging="424"/>
        <w:contextualSpacing/>
        <w:rPr>
          <w:rFonts w:ascii="Candara" w:hAnsi="Candara"/>
          <w:b w:val="0"/>
          <w:color w:val="auto"/>
          <w:sz w:val="18"/>
        </w:rPr>
      </w:pPr>
      <w:r w:rsidRPr="00A73D36">
        <w:rPr>
          <w:rFonts w:ascii="Candara" w:hAnsi="Candara"/>
          <w:b w:val="0"/>
          <w:color w:val="auto"/>
          <w:sz w:val="18"/>
        </w:rPr>
        <w:t>İnsan kaynakları yönetimi</w:t>
      </w:r>
    </w:p>
    <w:p w:rsidR="00002BC6" w:rsidRPr="00A73D36" w:rsidRDefault="00002BC6" w:rsidP="00E37D97">
      <w:pPr>
        <w:pStyle w:val="Balk6"/>
        <w:numPr>
          <w:ilvl w:val="2"/>
          <w:numId w:val="51"/>
        </w:numPr>
        <w:shd w:val="clear" w:color="auto" w:fill="auto"/>
        <w:spacing w:line="276" w:lineRule="auto"/>
        <w:ind w:left="426" w:hanging="424"/>
        <w:contextualSpacing/>
        <w:rPr>
          <w:rFonts w:ascii="Candara" w:hAnsi="Candara"/>
          <w:b w:val="0"/>
          <w:color w:val="auto"/>
          <w:sz w:val="20"/>
        </w:rPr>
      </w:pPr>
      <w:r w:rsidRPr="00A73D36">
        <w:rPr>
          <w:rFonts w:ascii="Candara" w:hAnsi="Candara"/>
          <w:b w:val="0"/>
          <w:color w:val="auto"/>
          <w:sz w:val="18"/>
        </w:rPr>
        <w:t>İnsan kaynaklarının eğitimi ve geliştirilmesi</w:t>
      </w:r>
    </w:p>
    <w:p w:rsidR="00002BC6" w:rsidRPr="00A73D36" w:rsidRDefault="00002BC6" w:rsidP="00002BC6">
      <w:pPr>
        <w:pStyle w:val="Balk6"/>
        <w:numPr>
          <w:ilvl w:val="1"/>
          <w:numId w:val="51"/>
        </w:numPr>
        <w:shd w:val="clear" w:color="auto" w:fill="auto"/>
        <w:spacing w:line="276" w:lineRule="auto"/>
        <w:ind w:left="567" w:hanging="567"/>
        <w:contextualSpacing/>
        <w:rPr>
          <w:rFonts w:ascii="Candara" w:hAnsi="Candara"/>
          <w:color w:val="auto"/>
          <w:sz w:val="20"/>
        </w:rPr>
      </w:pPr>
      <w:r w:rsidRPr="00A73D36">
        <w:rPr>
          <w:rFonts w:ascii="Candara" w:hAnsi="Candara"/>
          <w:color w:val="auto"/>
          <w:sz w:val="20"/>
        </w:rPr>
        <w:t>Fiziki, Mali ve Teknolojik Altyapı</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Finansal kaynakların etkin yönetimi</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 xml:space="preserve">Okul </w:t>
      </w:r>
      <w:proofErr w:type="gramStart"/>
      <w:r w:rsidRPr="00A73D36">
        <w:rPr>
          <w:rFonts w:ascii="Candara" w:hAnsi="Candara"/>
          <w:b w:val="0"/>
          <w:color w:val="auto"/>
          <w:sz w:val="18"/>
        </w:rPr>
        <w:t>bazlı</w:t>
      </w:r>
      <w:proofErr w:type="gramEnd"/>
      <w:r w:rsidRPr="00A73D36">
        <w:rPr>
          <w:rFonts w:ascii="Candara" w:hAnsi="Candara"/>
          <w:b w:val="0"/>
          <w:color w:val="auto"/>
          <w:sz w:val="18"/>
        </w:rPr>
        <w:t xml:space="preserve"> bütçeleme</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Eğitim tesisleri ve altyapı</w:t>
      </w:r>
    </w:p>
    <w:p w:rsidR="00002BC6" w:rsidRPr="00A73D36" w:rsidRDefault="00002BC6" w:rsidP="00E37D97">
      <w:pPr>
        <w:pStyle w:val="Balk6"/>
        <w:numPr>
          <w:ilvl w:val="2"/>
          <w:numId w:val="51"/>
        </w:numPr>
        <w:shd w:val="clear" w:color="auto" w:fill="auto"/>
        <w:spacing w:line="276" w:lineRule="auto"/>
        <w:ind w:left="284" w:hanging="283"/>
        <w:contextualSpacing/>
        <w:rPr>
          <w:rFonts w:ascii="Candara" w:hAnsi="Candara"/>
          <w:b w:val="0"/>
          <w:color w:val="auto"/>
          <w:sz w:val="18"/>
        </w:rPr>
      </w:pPr>
      <w:r w:rsidRPr="00A73D36">
        <w:rPr>
          <w:rFonts w:ascii="Candara" w:hAnsi="Candara"/>
          <w:b w:val="0"/>
          <w:color w:val="auto"/>
          <w:sz w:val="18"/>
        </w:rPr>
        <w:t xml:space="preserve">Donatım </w:t>
      </w:r>
    </w:p>
    <w:p w:rsidR="00002BC6" w:rsidRPr="00A73D36" w:rsidRDefault="00002BC6" w:rsidP="00002BC6">
      <w:pPr>
        <w:pStyle w:val="Balk6"/>
        <w:numPr>
          <w:ilvl w:val="1"/>
          <w:numId w:val="51"/>
        </w:numPr>
        <w:shd w:val="clear" w:color="auto" w:fill="auto"/>
        <w:tabs>
          <w:tab w:val="left" w:pos="851"/>
        </w:tabs>
        <w:spacing w:line="276" w:lineRule="auto"/>
        <w:ind w:left="567" w:hanging="567"/>
        <w:contextualSpacing/>
        <w:rPr>
          <w:rFonts w:ascii="Candara" w:hAnsi="Candara"/>
          <w:color w:val="auto"/>
          <w:sz w:val="20"/>
        </w:rPr>
      </w:pPr>
      <w:r w:rsidRPr="00A73D36">
        <w:rPr>
          <w:rFonts w:ascii="Candara" w:hAnsi="Candara"/>
          <w:color w:val="auto"/>
          <w:sz w:val="20"/>
        </w:rPr>
        <w:t>Yönetim ve Organizasyon</w:t>
      </w:r>
    </w:p>
    <w:p w:rsidR="00002BC6" w:rsidRPr="00A73D36" w:rsidRDefault="00002BC6" w:rsidP="00E37D97">
      <w:pPr>
        <w:pStyle w:val="Balk6"/>
        <w:numPr>
          <w:ilvl w:val="2"/>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Kurumsal yapının iyileştirilmesi</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Bürokrasinin azaltılması</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İş analizleri ve iş tanımları</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Mevzuatın güncellenmesi</w:t>
      </w:r>
    </w:p>
    <w:p w:rsidR="00002BC6" w:rsidRPr="00A73D36" w:rsidRDefault="00002BC6" w:rsidP="00E37D97">
      <w:pPr>
        <w:pStyle w:val="Balk6"/>
        <w:numPr>
          <w:ilvl w:val="2"/>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İzleme ve değerlendirme</w:t>
      </w:r>
    </w:p>
    <w:p w:rsidR="00002BC6" w:rsidRPr="00A73D36" w:rsidRDefault="00002BC6" w:rsidP="00E37D97">
      <w:pPr>
        <w:pStyle w:val="Balk6"/>
        <w:numPr>
          <w:ilvl w:val="2"/>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 xml:space="preserve">Avrupa Birliğine uyum ve </w:t>
      </w:r>
      <w:proofErr w:type="spellStart"/>
      <w:r w:rsidRPr="00A73D36">
        <w:rPr>
          <w:rFonts w:ascii="Candara" w:hAnsi="Candara"/>
          <w:b w:val="0"/>
          <w:color w:val="auto"/>
          <w:sz w:val="18"/>
        </w:rPr>
        <w:t>uluslararasılaşma</w:t>
      </w:r>
      <w:proofErr w:type="spellEnd"/>
      <w:r w:rsidRPr="00A73D36">
        <w:rPr>
          <w:rFonts w:ascii="Candara" w:hAnsi="Candara"/>
          <w:b w:val="0"/>
          <w:color w:val="auto"/>
          <w:sz w:val="18"/>
        </w:rPr>
        <w:t xml:space="preserve">  </w:t>
      </w:r>
    </w:p>
    <w:p w:rsidR="00002BC6" w:rsidRPr="00A73D36" w:rsidRDefault="00002BC6" w:rsidP="00E37D97">
      <w:pPr>
        <w:pStyle w:val="Balk6"/>
        <w:numPr>
          <w:ilvl w:val="2"/>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 xml:space="preserve">Sosyal tarafların katılımı ve yönetişim </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 xml:space="preserve">Çoğulculuk </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 xml:space="preserve">Katılımcılık </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Şeffaflık ve hesap verebilirlik</w:t>
      </w:r>
    </w:p>
    <w:p w:rsidR="00002BC6" w:rsidRPr="00A73D36" w:rsidRDefault="00002BC6" w:rsidP="00E37D97">
      <w:pPr>
        <w:pStyle w:val="Balk6"/>
        <w:numPr>
          <w:ilvl w:val="2"/>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Kurumsal iletişim</w:t>
      </w:r>
    </w:p>
    <w:p w:rsidR="00002BC6" w:rsidRPr="00A73D36" w:rsidRDefault="00002BC6" w:rsidP="00E37D97">
      <w:pPr>
        <w:pStyle w:val="Balk6"/>
        <w:numPr>
          <w:ilvl w:val="2"/>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 xml:space="preserve"> Bilgi Yönetimi</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Veri toplama ve analiz</w:t>
      </w:r>
    </w:p>
    <w:p w:rsidR="00002BC6" w:rsidRPr="00A73D36" w:rsidRDefault="00002BC6" w:rsidP="00E37D97">
      <w:pPr>
        <w:pStyle w:val="Balk6"/>
        <w:numPr>
          <w:ilvl w:val="3"/>
          <w:numId w:val="51"/>
        </w:numPr>
        <w:shd w:val="clear" w:color="auto" w:fill="auto"/>
        <w:spacing w:line="276" w:lineRule="auto"/>
        <w:ind w:left="284" w:hanging="284"/>
        <w:contextualSpacing/>
        <w:rPr>
          <w:rFonts w:ascii="Candara" w:hAnsi="Candara"/>
          <w:b w:val="0"/>
          <w:color w:val="auto"/>
          <w:sz w:val="18"/>
        </w:rPr>
      </w:pPr>
      <w:r w:rsidRPr="00A73D36">
        <w:rPr>
          <w:rFonts w:ascii="Candara" w:hAnsi="Candara"/>
          <w:b w:val="0"/>
          <w:color w:val="auto"/>
          <w:sz w:val="18"/>
        </w:rPr>
        <w:t>Veri iletimi ve bilgi paylaşımı</w:t>
      </w:r>
    </w:p>
    <w:p w:rsidR="00002BC6" w:rsidRPr="00A73D36" w:rsidRDefault="00002BC6" w:rsidP="00C66563">
      <w:pPr>
        <w:rPr>
          <w:sz w:val="18"/>
          <w:lang w:eastAsia="tr-TR"/>
        </w:rPr>
        <w:sectPr w:rsidR="00002BC6" w:rsidRPr="00A73D36" w:rsidSect="00002BC6">
          <w:type w:val="continuous"/>
          <w:pgSz w:w="11906" w:h="16838" w:code="9"/>
          <w:pgMar w:top="1418" w:right="1417" w:bottom="1418" w:left="1417" w:header="708" w:footer="708" w:gutter="0"/>
          <w:cols w:num="2" w:space="286"/>
          <w:docGrid w:linePitch="360"/>
        </w:sectPr>
      </w:pPr>
    </w:p>
    <w:p w:rsidR="00C66563" w:rsidRDefault="00C66563" w:rsidP="00C66563">
      <w:pPr>
        <w:rPr>
          <w:lang w:eastAsia="tr-TR"/>
        </w:rPr>
      </w:pPr>
    </w:p>
    <w:p w:rsidR="00E37D97" w:rsidRDefault="00E37D97" w:rsidP="00C66563">
      <w:pPr>
        <w:rPr>
          <w:lang w:eastAsia="tr-TR"/>
        </w:rPr>
      </w:pPr>
    </w:p>
    <w:p w:rsidR="00C66563" w:rsidRDefault="00C66563" w:rsidP="00C66563">
      <w:pPr>
        <w:rPr>
          <w:lang w:eastAsia="tr-TR"/>
        </w:rPr>
      </w:pPr>
    </w:p>
    <w:p w:rsidR="00C66563" w:rsidRDefault="00C66563" w:rsidP="00C66563">
      <w:pPr>
        <w:rPr>
          <w:lang w:eastAsia="tr-TR"/>
        </w:rPr>
      </w:pPr>
    </w:p>
    <w:p w:rsidR="00C66563" w:rsidRDefault="00C66563" w:rsidP="00C66563">
      <w:pPr>
        <w:rPr>
          <w:lang w:eastAsia="tr-TR"/>
        </w:rPr>
      </w:pPr>
    </w:p>
    <w:p w:rsidR="00C66563" w:rsidRDefault="00C66563" w:rsidP="00C66563">
      <w:pPr>
        <w:rPr>
          <w:lang w:eastAsia="tr-TR"/>
        </w:rPr>
      </w:pPr>
    </w:p>
    <w:p w:rsidR="00C66563" w:rsidRDefault="00C66563" w:rsidP="00C66563">
      <w:pPr>
        <w:rPr>
          <w:lang w:eastAsia="tr-TR"/>
        </w:rPr>
      </w:pPr>
    </w:p>
    <w:p w:rsidR="00C66563" w:rsidRDefault="00C66563" w:rsidP="00C66563">
      <w:pPr>
        <w:rPr>
          <w:lang w:eastAsia="tr-TR"/>
        </w:rPr>
      </w:pPr>
    </w:p>
    <w:p w:rsidR="00995ED9" w:rsidRDefault="00995ED9" w:rsidP="00C66563">
      <w:pPr>
        <w:rPr>
          <w:lang w:eastAsia="tr-TR"/>
        </w:rPr>
      </w:pPr>
    </w:p>
    <w:p w:rsidR="00995ED9" w:rsidRDefault="00995ED9" w:rsidP="00C66563">
      <w:pPr>
        <w:rPr>
          <w:lang w:eastAsia="tr-TR"/>
        </w:rPr>
      </w:pPr>
    </w:p>
    <w:p w:rsidR="00995ED9" w:rsidRDefault="00995ED9" w:rsidP="00C66563">
      <w:pPr>
        <w:rPr>
          <w:lang w:eastAsia="tr-TR"/>
        </w:rPr>
      </w:pPr>
    </w:p>
    <w:p w:rsidR="000602CB" w:rsidRDefault="000602CB" w:rsidP="001E3DC4">
      <w:pPr>
        <w:jc w:val="right"/>
        <w:rPr>
          <w:rFonts w:ascii="Candara" w:hAnsi="Candara"/>
          <w:b/>
          <w:bCs/>
          <w:color w:val="002060"/>
          <w:sz w:val="44"/>
          <w:szCs w:val="44"/>
        </w:rPr>
      </w:pPr>
    </w:p>
    <w:p w:rsidR="00995ED9" w:rsidRDefault="00995ED9" w:rsidP="001E3DC4">
      <w:pPr>
        <w:jc w:val="right"/>
        <w:rPr>
          <w:rFonts w:ascii="Candara" w:hAnsi="Candara"/>
          <w:b/>
          <w:bCs/>
          <w:color w:val="002060"/>
          <w:sz w:val="44"/>
          <w:szCs w:val="44"/>
        </w:rPr>
      </w:pPr>
    </w:p>
    <w:p w:rsidR="00A400BA" w:rsidRDefault="00A400BA" w:rsidP="005C36E1">
      <w:pPr>
        <w:jc w:val="right"/>
        <w:rPr>
          <w:rFonts w:ascii="Candara" w:hAnsi="Candara"/>
          <w:b/>
          <w:bCs/>
          <w:color w:val="002060"/>
          <w:sz w:val="52"/>
          <w:szCs w:val="52"/>
        </w:rPr>
      </w:pPr>
    </w:p>
    <w:p w:rsidR="005C36E1" w:rsidRPr="00A400BA" w:rsidRDefault="005C36E1" w:rsidP="005C36E1">
      <w:pPr>
        <w:jc w:val="right"/>
        <w:rPr>
          <w:rFonts w:ascii="Candara" w:hAnsi="Candara"/>
          <w:b/>
          <w:bCs/>
          <w:color w:val="002060"/>
          <w:sz w:val="40"/>
          <w:szCs w:val="52"/>
        </w:rPr>
      </w:pPr>
      <w:r w:rsidRPr="00A400BA">
        <w:rPr>
          <w:rFonts w:ascii="Candara" w:hAnsi="Candara"/>
          <w:b/>
          <w:bCs/>
          <w:color w:val="002060"/>
          <w:sz w:val="40"/>
          <w:szCs w:val="52"/>
        </w:rPr>
        <w:t>ÜÇÜNCÜ BÖLÜM</w:t>
      </w:r>
    </w:p>
    <w:p w:rsidR="005C36E1" w:rsidRPr="00A400BA" w:rsidRDefault="005C36E1" w:rsidP="005C36E1">
      <w:pPr>
        <w:jc w:val="right"/>
        <w:rPr>
          <w:rFonts w:ascii="Candara" w:hAnsi="Candara"/>
          <w:b/>
          <w:bCs/>
          <w:color w:val="002060"/>
          <w:sz w:val="40"/>
          <w:szCs w:val="52"/>
        </w:rPr>
      </w:pPr>
      <w:r w:rsidRPr="00A400BA">
        <w:rPr>
          <w:rFonts w:ascii="Candara" w:hAnsi="Candara"/>
          <w:b/>
          <w:bCs/>
          <w:color w:val="002060"/>
          <w:sz w:val="40"/>
          <w:szCs w:val="52"/>
        </w:rPr>
        <w:t>GELECEĞE YÖNELİM</w:t>
      </w:r>
    </w:p>
    <w:p w:rsidR="00995ED9" w:rsidRDefault="00995ED9" w:rsidP="001E3DC4">
      <w:pPr>
        <w:jc w:val="right"/>
        <w:rPr>
          <w:rFonts w:ascii="Candara" w:hAnsi="Candara"/>
          <w:b/>
          <w:bCs/>
          <w:color w:val="002060"/>
          <w:sz w:val="44"/>
          <w:szCs w:val="44"/>
        </w:rPr>
      </w:pPr>
    </w:p>
    <w:p w:rsidR="00995ED9" w:rsidRDefault="00995ED9" w:rsidP="001E3DC4">
      <w:pPr>
        <w:jc w:val="right"/>
        <w:rPr>
          <w:rFonts w:ascii="Candara" w:hAnsi="Candara"/>
          <w:b/>
          <w:bCs/>
          <w:color w:val="002060"/>
          <w:sz w:val="44"/>
          <w:szCs w:val="44"/>
        </w:rPr>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1E3DC4" w:rsidRPr="001E3DC4" w:rsidRDefault="001E3DC4" w:rsidP="001E3DC4">
      <w:pPr>
        <w:jc w:val="both"/>
      </w:pPr>
    </w:p>
    <w:p w:rsidR="00C50505" w:rsidRDefault="00C50505" w:rsidP="001E3DC4">
      <w:pPr>
        <w:jc w:val="both"/>
      </w:pPr>
    </w:p>
    <w:p w:rsidR="00C50505" w:rsidRDefault="00C50505" w:rsidP="001E3DC4">
      <w:pPr>
        <w:jc w:val="both"/>
      </w:pPr>
    </w:p>
    <w:p w:rsidR="00C50505" w:rsidRPr="001E3DC4" w:rsidRDefault="00C50505" w:rsidP="001E3DC4">
      <w:pPr>
        <w:jc w:val="both"/>
      </w:pPr>
    </w:p>
    <w:p w:rsidR="001E3DC4" w:rsidRPr="00FA15DB" w:rsidRDefault="001E3DC4" w:rsidP="00DC47D7">
      <w:pPr>
        <w:pStyle w:val="Balk1"/>
        <w:numPr>
          <w:ilvl w:val="0"/>
          <w:numId w:val="0"/>
        </w:numPr>
        <w:jc w:val="center"/>
        <w:rPr>
          <w:rFonts w:ascii="Candara" w:hAnsi="Candara"/>
          <w:b/>
          <w:bCs/>
          <w:color w:val="002060"/>
          <w:sz w:val="32"/>
        </w:rPr>
      </w:pPr>
      <w:bookmarkStart w:id="166" w:name="_Toc414351949"/>
      <w:bookmarkStart w:id="167" w:name="_Toc417896304"/>
      <w:r w:rsidRPr="00FA15DB">
        <w:rPr>
          <w:rFonts w:ascii="Candara" w:hAnsi="Candara"/>
          <w:b/>
          <w:bCs/>
          <w:color w:val="002060"/>
          <w:sz w:val="32"/>
        </w:rPr>
        <w:t>GELECEK</w:t>
      </w:r>
      <w:bookmarkEnd w:id="166"/>
      <w:bookmarkEnd w:id="167"/>
    </w:p>
    <w:p w:rsidR="001E3DC4" w:rsidRPr="001E3DC4" w:rsidRDefault="001E3DC4" w:rsidP="00263A29">
      <w:pPr>
        <w:pStyle w:val="AralkYok"/>
        <w:spacing w:before="120" w:after="120" w:line="276" w:lineRule="auto"/>
        <w:ind w:firstLine="708"/>
        <w:jc w:val="both"/>
        <w:rPr>
          <w:rFonts w:ascii="Candara" w:eastAsia="Calibri" w:hAnsi="Candara"/>
          <w:bCs/>
          <w:sz w:val="24"/>
          <w:szCs w:val="24"/>
          <w:lang w:eastAsia="en-US"/>
        </w:rPr>
      </w:pPr>
      <w:r w:rsidRPr="001E3DC4">
        <w:rPr>
          <w:rFonts w:ascii="Candara" w:eastAsia="Calibri" w:hAnsi="Candara"/>
          <w:bCs/>
          <w:sz w:val="24"/>
          <w:szCs w:val="24"/>
          <w:lang w:eastAsia="en-US"/>
        </w:rPr>
        <w:t xml:space="preserve">Stratejik planları farklı kılan mevcut duruma bakarak geleceği tahmin edebilmesi ve geleceğe hazırlanabilme özelliğidir. Faaliyetlerin gerçekleşmesinde proje, insan, </w:t>
      </w:r>
      <w:proofErr w:type="gramStart"/>
      <w:r w:rsidRPr="001E3DC4">
        <w:rPr>
          <w:rFonts w:ascii="Candara" w:eastAsia="Calibri" w:hAnsi="Candara"/>
          <w:bCs/>
          <w:sz w:val="24"/>
          <w:szCs w:val="24"/>
          <w:lang w:eastAsia="en-US"/>
        </w:rPr>
        <w:t>mekan</w:t>
      </w:r>
      <w:proofErr w:type="gramEnd"/>
      <w:r w:rsidRPr="001E3DC4">
        <w:rPr>
          <w:rFonts w:ascii="Candara" w:eastAsia="Calibri" w:hAnsi="Candara"/>
          <w:bCs/>
          <w:sz w:val="24"/>
          <w:szCs w:val="24"/>
          <w:lang w:eastAsia="en-US"/>
        </w:rPr>
        <w:t>, zaman ve maliyet unsurları en önemli etkendir. Stratejik planların etkisi de zaten burad</w:t>
      </w:r>
      <w:r w:rsidRPr="001E3DC4">
        <w:rPr>
          <w:rFonts w:ascii="Candara" w:eastAsia="Calibri" w:hAnsi="Candara"/>
          <w:bCs/>
          <w:sz w:val="24"/>
          <w:szCs w:val="24"/>
          <w:lang w:eastAsia="en-US"/>
        </w:rPr>
        <w:t>a</w:t>
      </w:r>
      <w:r w:rsidRPr="001E3DC4">
        <w:rPr>
          <w:rFonts w:ascii="Candara" w:eastAsia="Calibri" w:hAnsi="Candara"/>
          <w:bCs/>
          <w:sz w:val="24"/>
          <w:szCs w:val="24"/>
          <w:lang w:eastAsia="en-US"/>
        </w:rPr>
        <w:t>dır. İyi bir stratejik plan, tespit edilmiş ve olabilecek sorun alanlarını en iyi maliyet, zaman ve nitelikli insan gücü ile çözme seçenekleri verebilmelidir.</w:t>
      </w:r>
    </w:p>
    <w:p w:rsidR="001E3DC4" w:rsidRPr="001E3DC4" w:rsidRDefault="001E3DC4" w:rsidP="00263A29">
      <w:pPr>
        <w:pStyle w:val="AralkYok"/>
        <w:spacing w:before="120" w:after="120" w:line="276" w:lineRule="auto"/>
        <w:ind w:firstLine="708"/>
        <w:jc w:val="both"/>
        <w:rPr>
          <w:rFonts w:ascii="Candara" w:eastAsia="Calibri" w:hAnsi="Candara"/>
          <w:bCs/>
          <w:sz w:val="24"/>
          <w:szCs w:val="24"/>
          <w:lang w:eastAsia="en-US"/>
        </w:rPr>
      </w:pPr>
      <w:r w:rsidRPr="001E3DC4">
        <w:rPr>
          <w:rFonts w:ascii="Candara" w:eastAsia="Calibri" w:hAnsi="Candara"/>
          <w:bCs/>
          <w:sz w:val="24"/>
          <w:szCs w:val="24"/>
          <w:lang w:eastAsia="en-US"/>
        </w:rPr>
        <w:t xml:space="preserve">Bu bakış açısı ile </w:t>
      </w:r>
      <w:r w:rsidR="00263A29">
        <w:rPr>
          <w:rFonts w:ascii="Candara" w:eastAsia="Calibri" w:hAnsi="Candara"/>
          <w:bCs/>
          <w:sz w:val="24"/>
          <w:szCs w:val="24"/>
          <w:lang w:eastAsia="en-US"/>
        </w:rPr>
        <w:t>Ermenek İlçe</w:t>
      </w:r>
      <w:r w:rsidRPr="001E3DC4">
        <w:rPr>
          <w:rFonts w:ascii="Candara" w:eastAsia="Calibri" w:hAnsi="Candara"/>
          <w:bCs/>
          <w:sz w:val="24"/>
          <w:szCs w:val="24"/>
          <w:lang w:eastAsia="en-US"/>
        </w:rPr>
        <w:t xml:space="preserve"> Milli Eğitim Müdürlüğü olarak gelecek beş yılımızı en iyi şekilde hazırlamak istiyoruz. Bunun içinde bizi geleceğe taşıyabilecek </w:t>
      </w:r>
      <w:proofErr w:type="gramStart"/>
      <w:r w:rsidRPr="001E3DC4">
        <w:rPr>
          <w:rFonts w:ascii="Candara" w:eastAsia="Calibri" w:hAnsi="Candara"/>
          <w:bCs/>
          <w:sz w:val="24"/>
          <w:szCs w:val="24"/>
          <w:lang w:eastAsia="en-US"/>
        </w:rPr>
        <w:t>vizyon</w:t>
      </w:r>
      <w:proofErr w:type="gramEnd"/>
      <w:r w:rsidRPr="001E3DC4">
        <w:rPr>
          <w:rFonts w:ascii="Candara" w:eastAsia="Calibri" w:hAnsi="Candara"/>
          <w:bCs/>
          <w:sz w:val="24"/>
          <w:szCs w:val="24"/>
          <w:lang w:eastAsia="en-US"/>
        </w:rPr>
        <w:t xml:space="preserve"> ile bu vi</w:t>
      </w:r>
      <w:r w:rsidRPr="001E3DC4">
        <w:rPr>
          <w:rFonts w:ascii="Candara" w:eastAsia="Calibri" w:hAnsi="Candara"/>
          <w:bCs/>
          <w:sz w:val="24"/>
          <w:szCs w:val="24"/>
          <w:lang w:eastAsia="en-US"/>
        </w:rPr>
        <w:t>z</w:t>
      </w:r>
      <w:r w:rsidRPr="001E3DC4">
        <w:rPr>
          <w:rFonts w:ascii="Candara" w:eastAsia="Calibri" w:hAnsi="Candara"/>
          <w:bCs/>
          <w:sz w:val="24"/>
          <w:szCs w:val="24"/>
          <w:lang w:eastAsia="en-US"/>
        </w:rPr>
        <w:t>yonu gerçekleştirebileceğimiz misyonumuz etrafında belirlemiş olduğumuz amaç ve h</w:t>
      </w:r>
      <w:r w:rsidRPr="001E3DC4">
        <w:rPr>
          <w:rFonts w:ascii="Candara" w:eastAsia="Calibri" w:hAnsi="Candara"/>
          <w:bCs/>
          <w:sz w:val="24"/>
          <w:szCs w:val="24"/>
          <w:lang w:eastAsia="en-US"/>
        </w:rPr>
        <w:t>e</w:t>
      </w:r>
      <w:r w:rsidRPr="001E3DC4">
        <w:rPr>
          <w:rFonts w:ascii="Candara" w:eastAsia="Calibri" w:hAnsi="Candara"/>
          <w:bCs/>
          <w:sz w:val="24"/>
          <w:szCs w:val="24"/>
          <w:lang w:eastAsia="en-US"/>
        </w:rPr>
        <w:t>deflerimize ulaşmayı istiyoruz.</w:t>
      </w:r>
    </w:p>
    <w:p w:rsidR="001E3DC4" w:rsidRPr="001E3DC4" w:rsidRDefault="001E3DC4" w:rsidP="00263A29">
      <w:pPr>
        <w:pStyle w:val="AralkYok"/>
        <w:spacing w:before="120" w:after="120" w:line="276" w:lineRule="auto"/>
        <w:ind w:firstLine="708"/>
        <w:jc w:val="both"/>
        <w:rPr>
          <w:rFonts w:ascii="Candara" w:eastAsia="Calibri" w:hAnsi="Candara"/>
          <w:bCs/>
          <w:sz w:val="24"/>
          <w:szCs w:val="24"/>
          <w:lang w:eastAsia="en-US"/>
        </w:rPr>
      </w:pPr>
      <w:r w:rsidRPr="001E3DC4">
        <w:rPr>
          <w:rFonts w:ascii="Candara" w:eastAsia="Calibri" w:hAnsi="Candara"/>
          <w:bCs/>
          <w:sz w:val="24"/>
          <w:szCs w:val="24"/>
          <w:lang w:eastAsia="en-US"/>
        </w:rPr>
        <w:t xml:space="preserve">Öncelikle Müdürlüğümüze bağlı birimler, okul ve kurumlar ile yaptığımız çalıştay ve toplantılarda Müdürlüğümüzün </w:t>
      </w:r>
      <w:proofErr w:type="gramStart"/>
      <w:r w:rsidRPr="001E3DC4">
        <w:rPr>
          <w:rFonts w:ascii="Candara" w:eastAsia="Calibri" w:hAnsi="Candara"/>
          <w:bCs/>
          <w:sz w:val="24"/>
          <w:szCs w:val="24"/>
          <w:lang w:eastAsia="en-US"/>
        </w:rPr>
        <w:t>vizyon</w:t>
      </w:r>
      <w:proofErr w:type="gramEnd"/>
      <w:r w:rsidRPr="001E3DC4">
        <w:rPr>
          <w:rFonts w:ascii="Candara" w:eastAsia="Calibri" w:hAnsi="Candara"/>
          <w:bCs/>
          <w:sz w:val="24"/>
          <w:szCs w:val="24"/>
          <w:lang w:eastAsia="en-US"/>
        </w:rPr>
        <w:t xml:space="preserve"> ve misyonunu belirlemiş durumdayız. </w:t>
      </w:r>
    </w:p>
    <w:p w:rsidR="001E3DC4" w:rsidRPr="001E3DC4" w:rsidRDefault="001E3DC4" w:rsidP="00263A29">
      <w:pPr>
        <w:pStyle w:val="AralkYok"/>
        <w:spacing w:before="120" w:after="120" w:line="276" w:lineRule="auto"/>
        <w:ind w:firstLine="708"/>
        <w:jc w:val="both"/>
        <w:rPr>
          <w:rFonts w:ascii="Candara" w:eastAsia="Calibri" w:hAnsi="Candara"/>
          <w:bCs/>
          <w:sz w:val="24"/>
          <w:szCs w:val="24"/>
          <w:lang w:eastAsia="en-US"/>
        </w:rPr>
      </w:pPr>
      <w:r w:rsidRPr="001E3DC4">
        <w:rPr>
          <w:rFonts w:ascii="Candara" w:eastAsia="Calibri" w:hAnsi="Candara"/>
          <w:bCs/>
          <w:sz w:val="24"/>
          <w:szCs w:val="24"/>
          <w:lang w:eastAsia="en-US"/>
        </w:rPr>
        <w:t>Sorun ve gelişmesi gereken alanlar, üç ana tema etrafında gruplanmıştır. Çalıştay ve toplantılarda Müdürlüğümüzün sorunlu ve gelişmesi gereken alanlarına yönelik tedbi</w:t>
      </w:r>
      <w:r w:rsidRPr="001E3DC4">
        <w:rPr>
          <w:rFonts w:ascii="Candara" w:eastAsia="Calibri" w:hAnsi="Candara"/>
          <w:bCs/>
          <w:sz w:val="24"/>
          <w:szCs w:val="24"/>
          <w:lang w:eastAsia="en-US"/>
        </w:rPr>
        <w:t>r</w:t>
      </w:r>
      <w:r w:rsidRPr="001E3DC4">
        <w:rPr>
          <w:rFonts w:ascii="Candara" w:eastAsia="Calibri" w:hAnsi="Candara"/>
          <w:bCs/>
          <w:sz w:val="24"/>
          <w:szCs w:val="24"/>
          <w:lang w:eastAsia="en-US"/>
        </w:rPr>
        <w:t xml:space="preserve">ler ile faaliyetler belirlenmiş durumdadır. </w:t>
      </w:r>
    </w:p>
    <w:p w:rsidR="001E3DC4" w:rsidRPr="00F2410E" w:rsidRDefault="001E3DC4" w:rsidP="00263A29">
      <w:pPr>
        <w:pStyle w:val="AralkYok"/>
        <w:spacing w:before="120" w:after="120" w:line="276" w:lineRule="auto"/>
        <w:ind w:firstLine="708"/>
        <w:jc w:val="both"/>
        <w:rPr>
          <w:rFonts w:ascii="Candara" w:eastAsia="Calibri" w:hAnsi="Candara"/>
          <w:bCs/>
          <w:color w:val="000000" w:themeColor="text1"/>
          <w:sz w:val="24"/>
          <w:szCs w:val="24"/>
          <w:lang w:eastAsia="en-US"/>
        </w:rPr>
      </w:pPr>
      <w:r w:rsidRPr="00F2410E">
        <w:rPr>
          <w:rFonts w:ascii="Candara" w:eastAsia="Calibri" w:hAnsi="Candara"/>
          <w:bCs/>
          <w:color w:val="000000" w:themeColor="text1"/>
          <w:sz w:val="24"/>
          <w:szCs w:val="24"/>
          <w:lang w:eastAsia="en-US"/>
        </w:rPr>
        <w:t>Devamında ise Müdürlüğümüz faaliyetlerinin toplam maliyeti, birimlerden alınan hesaplamalar ile çıkartılarak Maliyet bölümünde gösterilmiştir.</w:t>
      </w:r>
    </w:p>
    <w:p w:rsidR="001E3DC4" w:rsidRPr="001E3DC4" w:rsidRDefault="001E3DC4" w:rsidP="00263A29">
      <w:pPr>
        <w:pStyle w:val="AralkYok"/>
        <w:spacing w:before="120" w:after="120" w:line="276" w:lineRule="auto"/>
        <w:ind w:firstLine="708"/>
        <w:jc w:val="both"/>
        <w:rPr>
          <w:rFonts w:ascii="Candara" w:eastAsia="Calibri" w:hAnsi="Candara"/>
          <w:bCs/>
          <w:sz w:val="24"/>
          <w:szCs w:val="24"/>
          <w:lang w:eastAsia="en-US"/>
        </w:rPr>
      </w:pPr>
      <w:r w:rsidRPr="001E3DC4">
        <w:rPr>
          <w:rFonts w:ascii="Candara" w:eastAsia="Calibri" w:hAnsi="Candara"/>
          <w:bCs/>
          <w:sz w:val="24"/>
          <w:szCs w:val="24"/>
          <w:lang w:eastAsia="en-US"/>
        </w:rPr>
        <w:t>Müdürlüğümüz planının izleme ve değerlendirmesinin nasıl, hangi zaman dilimleri içinde yapılacağı da izleme ve değerlendirme bölümünde açıklanmıştır.</w:t>
      </w:r>
    </w:p>
    <w:p w:rsidR="001E3DC4" w:rsidRPr="001E3DC4" w:rsidRDefault="001E3DC4" w:rsidP="00263A29">
      <w:pPr>
        <w:pStyle w:val="AralkYok"/>
        <w:spacing w:before="120" w:after="120" w:line="276" w:lineRule="auto"/>
        <w:ind w:firstLine="708"/>
        <w:jc w:val="both"/>
        <w:rPr>
          <w:rFonts w:ascii="Candara" w:eastAsia="Calibri" w:hAnsi="Candara"/>
          <w:bCs/>
          <w:sz w:val="24"/>
          <w:szCs w:val="24"/>
          <w:lang w:eastAsia="en-US"/>
        </w:rPr>
      </w:pPr>
      <w:r w:rsidRPr="001E3DC4">
        <w:rPr>
          <w:rFonts w:ascii="Candara" w:eastAsia="Calibri" w:hAnsi="Candara"/>
          <w:bCs/>
          <w:sz w:val="24"/>
          <w:szCs w:val="24"/>
          <w:lang w:eastAsia="en-US"/>
        </w:rPr>
        <w:t xml:space="preserve">Geleceğe yönelim bölümü, durum analizi yapıldıktan sonra stratejik planın </w:t>
      </w:r>
      <w:proofErr w:type="gramStart"/>
      <w:r w:rsidRPr="001E3DC4">
        <w:rPr>
          <w:rFonts w:ascii="Candara" w:eastAsia="Calibri" w:hAnsi="Candara"/>
          <w:bCs/>
          <w:sz w:val="24"/>
          <w:szCs w:val="24"/>
          <w:lang w:eastAsia="en-US"/>
        </w:rPr>
        <w:t>misyon</w:t>
      </w:r>
      <w:proofErr w:type="gramEnd"/>
      <w:r w:rsidRPr="001E3DC4">
        <w:rPr>
          <w:rFonts w:ascii="Candara" w:eastAsia="Calibri" w:hAnsi="Candara"/>
          <w:bCs/>
          <w:sz w:val="24"/>
          <w:szCs w:val="24"/>
          <w:lang w:eastAsia="en-US"/>
        </w:rPr>
        <w:t>, vizyon, temel değerler ile stratejik amaç ve stratejik hedeflerinin bulunduğu, nereye ula</w:t>
      </w:r>
      <w:r w:rsidRPr="001E3DC4">
        <w:rPr>
          <w:rFonts w:ascii="Candara" w:eastAsia="Calibri" w:hAnsi="Candara"/>
          <w:bCs/>
          <w:sz w:val="24"/>
          <w:szCs w:val="24"/>
          <w:lang w:eastAsia="en-US"/>
        </w:rPr>
        <w:t>ş</w:t>
      </w:r>
      <w:r w:rsidRPr="001E3DC4">
        <w:rPr>
          <w:rFonts w:ascii="Candara" w:eastAsia="Calibri" w:hAnsi="Candara"/>
          <w:bCs/>
          <w:sz w:val="24"/>
          <w:szCs w:val="24"/>
          <w:lang w:eastAsia="en-US"/>
        </w:rPr>
        <w:t xml:space="preserve">mak istediğimizi açıkladığımız bölümdür. Kurumumuzun </w:t>
      </w:r>
      <w:proofErr w:type="gramStart"/>
      <w:r w:rsidRPr="001E3DC4">
        <w:rPr>
          <w:rFonts w:ascii="Candara" w:eastAsia="Calibri" w:hAnsi="Candara"/>
          <w:bCs/>
          <w:sz w:val="24"/>
          <w:szCs w:val="24"/>
          <w:lang w:eastAsia="en-US"/>
        </w:rPr>
        <w:t>misyon</w:t>
      </w:r>
      <w:proofErr w:type="gramEnd"/>
      <w:r w:rsidRPr="001E3DC4">
        <w:rPr>
          <w:rFonts w:ascii="Candara" w:eastAsia="Calibri" w:hAnsi="Candara"/>
          <w:bCs/>
          <w:sz w:val="24"/>
          <w:szCs w:val="24"/>
          <w:lang w:eastAsia="en-US"/>
        </w:rPr>
        <w:t xml:space="preserve">, vizyon ve temel değerleri </w:t>
      </w:r>
      <w:r w:rsidR="00F2410E">
        <w:rPr>
          <w:rFonts w:ascii="Candara" w:eastAsia="Calibri" w:hAnsi="Candara"/>
          <w:bCs/>
          <w:sz w:val="24"/>
          <w:szCs w:val="24"/>
          <w:lang w:eastAsia="en-US"/>
        </w:rPr>
        <w:t>Ermenek İlçe</w:t>
      </w:r>
      <w:r w:rsidR="00F2410E" w:rsidRPr="001E3DC4">
        <w:rPr>
          <w:rFonts w:ascii="Candara" w:eastAsia="Calibri" w:hAnsi="Candara"/>
          <w:bCs/>
          <w:sz w:val="24"/>
          <w:szCs w:val="24"/>
          <w:lang w:eastAsia="en-US"/>
        </w:rPr>
        <w:t xml:space="preserve"> </w:t>
      </w:r>
      <w:r w:rsidRPr="001E3DC4">
        <w:rPr>
          <w:rFonts w:ascii="Candara" w:eastAsia="Calibri" w:hAnsi="Candara"/>
          <w:bCs/>
          <w:sz w:val="24"/>
          <w:szCs w:val="24"/>
          <w:lang w:eastAsia="en-US"/>
        </w:rPr>
        <w:t>Milli Eğ</w:t>
      </w:r>
      <w:r w:rsidR="00F2410E">
        <w:rPr>
          <w:rFonts w:ascii="Candara" w:eastAsia="Calibri" w:hAnsi="Candara"/>
          <w:bCs/>
          <w:sz w:val="24"/>
          <w:szCs w:val="24"/>
          <w:lang w:eastAsia="en-US"/>
        </w:rPr>
        <w:t>itim Müdürümüz ve</w:t>
      </w:r>
      <w:r w:rsidRPr="001E3DC4">
        <w:rPr>
          <w:rFonts w:ascii="Candara" w:eastAsia="Calibri" w:hAnsi="Candara"/>
          <w:bCs/>
          <w:sz w:val="24"/>
          <w:szCs w:val="24"/>
          <w:lang w:eastAsia="en-US"/>
        </w:rPr>
        <w:t xml:space="preserve"> Stratejik Planlama Ekibinin katılımı ile yapılan çalıştayda belirlenmiştir. Ayrıca Bakanlığımızın 2015-2019 Stratejik Planı dikkate alınarak planımızın geleceğe yönelim bölümü oluşturulmuştur</w:t>
      </w:r>
    </w:p>
    <w:p w:rsidR="001E3DC4" w:rsidRDefault="001E3DC4" w:rsidP="001E3DC4">
      <w:pPr>
        <w:rPr>
          <w:rFonts w:ascii="Candara" w:hAnsi="Candara"/>
        </w:rPr>
      </w:pPr>
    </w:p>
    <w:p w:rsidR="001E3DC4" w:rsidRDefault="001E3DC4" w:rsidP="001E3DC4">
      <w:pPr>
        <w:rPr>
          <w:rFonts w:ascii="Candara" w:hAnsi="Candara"/>
        </w:rPr>
      </w:pPr>
    </w:p>
    <w:p w:rsidR="00C50505" w:rsidRDefault="00C50505" w:rsidP="001E3DC4">
      <w:pPr>
        <w:rPr>
          <w:rFonts w:ascii="Candara" w:hAnsi="Candara"/>
        </w:rPr>
      </w:pPr>
    </w:p>
    <w:p w:rsidR="00C50505" w:rsidRDefault="00C50505" w:rsidP="001E3DC4">
      <w:pPr>
        <w:rPr>
          <w:rFonts w:ascii="Candara" w:hAnsi="Candara"/>
        </w:rPr>
      </w:pPr>
    </w:p>
    <w:p w:rsidR="00C50505" w:rsidRDefault="00C50505" w:rsidP="001E3DC4">
      <w:pPr>
        <w:rPr>
          <w:rFonts w:ascii="Candara" w:hAnsi="Candara"/>
        </w:rPr>
      </w:pPr>
    </w:p>
    <w:p w:rsidR="00C50505" w:rsidRPr="00B70206" w:rsidRDefault="00C50505" w:rsidP="001E3DC4">
      <w:pPr>
        <w:rPr>
          <w:rFonts w:ascii="Candara" w:hAnsi="Candara"/>
        </w:rPr>
      </w:pPr>
    </w:p>
    <w:p w:rsidR="001E3DC4" w:rsidRPr="007E6F9D" w:rsidRDefault="001E3DC4" w:rsidP="00A73D36">
      <w:pPr>
        <w:pStyle w:val="Balk2"/>
        <w:numPr>
          <w:ilvl w:val="0"/>
          <w:numId w:val="0"/>
        </w:numPr>
        <w:jc w:val="center"/>
        <w:rPr>
          <w:rFonts w:ascii="Candara" w:hAnsi="Candara"/>
          <w:b/>
          <w:bCs/>
          <w:color w:val="0070C0"/>
          <w:sz w:val="32"/>
          <w:szCs w:val="36"/>
        </w:rPr>
      </w:pPr>
      <w:bookmarkStart w:id="168" w:name="_Toc414351950"/>
      <w:bookmarkStart w:id="169" w:name="_Toc417896305"/>
      <w:r w:rsidRPr="007E6F9D">
        <w:rPr>
          <w:rFonts w:ascii="Candara" w:hAnsi="Candara"/>
          <w:b/>
          <w:bCs/>
          <w:color w:val="0070C0"/>
          <w:sz w:val="32"/>
          <w:szCs w:val="36"/>
        </w:rPr>
        <w:lastRenderedPageBreak/>
        <w:t>MİSYON</w:t>
      </w:r>
      <w:bookmarkEnd w:id="168"/>
      <w:bookmarkEnd w:id="169"/>
    </w:p>
    <w:p w:rsidR="001E3DC4" w:rsidRPr="00B70206" w:rsidRDefault="001E3DC4" w:rsidP="001E3DC4">
      <w:pPr>
        <w:rPr>
          <w:rFonts w:ascii="Candara" w:hAnsi="Candara"/>
        </w:rPr>
      </w:pPr>
    </w:p>
    <w:p w:rsidR="005C36E1" w:rsidRDefault="005C36E1" w:rsidP="00037720">
      <w:pPr>
        <w:spacing w:before="100" w:beforeAutospacing="1"/>
        <w:jc w:val="both"/>
        <w:rPr>
          <w:rFonts w:ascii="Candara" w:hAnsi="Candara"/>
          <w:b/>
          <w:bCs/>
          <w:i/>
          <w:color w:val="1F4E79"/>
          <w:sz w:val="40"/>
          <w:szCs w:val="28"/>
        </w:rPr>
      </w:pPr>
    </w:p>
    <w:p w:rsidR="0072284B" w:rsidRDefault="0072284B" w:rsidP="00037720">
      <w:pPr>
        <w:spacing w:before="100" w:beforeAutospacing="1"/>
        <w:jc w:val="both"/>
        <w:rPr>
          <w:rFonts w:ascii="Candara" w:hAnsi="Candara"/>
          <w:b/>
          <w:bCs/>
          <w:i/>
          <w:color w:val="1F4E79"/>
          <w:sz w:val="40"/>
          <w:szCs w:val="28"/>
        </w:rPr>
      </w:pPr>
    </w:p>
    <w:p w:rsidR="00037720" w:rsidRPr="00FA15DB" w:rsidRDefault="00037720" w:rsidP="006A2CCB">
      <w:pPr>
        <w:spacing w:before="100" w:beforeAutospacing="1"/>
        <w:ind w:firstLine="708"/>
        <w:jc w:val="both"/>
        <w:rPr>
          <w:rFonts w:ascii="Candara" w:hAnsi="Candara"/>
          <w:b/>
          <w:bCs/>
          <w:i/>
          <w:color w:val="1F4E79"/>
          <w:sz w:val="36"/>
          <w:szCs w:val="28"/>
        </w:rPr>
      </w:pPr>
      <w:r w:rsidRPr="00FA15DB">
        <w:rPr>
          <w:rFonts w:ascii="Candara" w:hAnsi="Candara"/>
          <w:b/>
          <w:bCs/>
          <w:i/>
          <w:color w:val="1F4E79"/>
          <w:sz w:val="36"/>
          <w:szCs w:val="28"/>
        </w:rPr>
        <w:t>Eleştirel düşünebilme ve sorun çözebilme yetkinliğine sahip, evrensel hak ve değerler ile milli kültürü özümsemiş, özgüveni yüksek, sorumluluk sahibi, özgür, sorgulayıcı, ara</w:t>
      </w:r>
      <w:r w:rsidRPr="00FA15DB">
        <w:rPr>
          <w:rFonts w:ascii="Candara" w:hAnsi="Candara"/>
          <w:b/>
          <w:bCs/>
          <w:i/>
          <w:color w:val="1F4E79"/>
          <w:sz w:val="36"/>
          <w:szCs w:val="28"/>
        </w:rPr>
        <w:t>ş</w:t>
      </w:r>
      <w:r w:rsidRPr="00FA15DB">
        <w:rPr>
          <w:rFonts w:ascii="Candara" w:hAnsi="Candara"/>
          <w:b/>
          <w:bCs/>
          <w:i/>
          <w:color w:val="1F4E79"/>
          <w:sz w:val="36"/>
          <w:szCs w:val="28"/>
        </w:rPr>
        <w:t>tırmacı, girişimci, yaratıcı, yenilikçi, iletişime, paylaşıma ve eleştiriye açık, sağlıklı ve mutlu bireyler yetişmesine ortam ve imkân sağlamak.</w:t>
      </w:r>
    </w:p>
    <w:p w:rsidR="00FA15DB" w:rsidRDefault="00FA15DB" w:rsidP="001E3DC4">
      <w:pPr>
        <w:spacing w:before="100" w:beforeAutospacing="1"/>
        <w:jc w:val="both"/>
        <w:rPr>
          <w:rFonts w:ascii="Candara" w:hAnsi="Candara"/>
          <w:b/>
          <w:bCs/>
          <w:i/>
          <w:sz w:val="40"/>
          <w:szCs w:val="28"/>
        </w:rPr>
      </w:pPr>
      <w:bookmarkStart w:id="170" w:name="_Toc402448546"/>
    </w:p>
    <w:p w:rsidR="006A2CCB" w:rsidRDefault="006A2CCB" w:rsidP="001E3DC4">
      <w:pPr>
        <w:spacing w:before="100" w:beforeAutospacing="1"/>
        <w:jc w:val="both"/>
        <w:rPr>
          <w:rFonts w:ascii="Candara" w:hAnsi="Candara"/>
          <w:b/>
          <w:bCs/>
          <w:i/>
          <w:sz w:val="40"/>
          <w:szCs w:val="28"/>
        </w:rPr>
      </w:pPr>
    </w:p>
    <w:p w:rsidR="006A2CCB" w:rsidRDefault="006A2CCB" w:rsidP="001E3DC4">
      <w:pPr>
        <w:spacing w:before="100" w:beforeAutospacing="1"/>
        <w:jc w:val="both"/>
        <w:rPr>
          <w:rFonts w:ascii="Candara" w:hAnsi="Candara"/>
          <w:b/>
          <w:bCs/>
          <w:i/>
          <w:sz w:val="40"/>
          <w:szCs w:val="28"/>
        </w:rPr>
      </w:pPr>
    </w:p>
    <w:p w:rsidR="006A2CCB" w:rsidRPr="001E3DC4" w:rsidRDefault="006A2CCB" w:rsidP="001E3DC4">
      <w:pPr>
        <w:spacing w:before="100" w:beforeAutospacing="1"/>
        <w:jc w:val="both"/>
        <w:rPr>
          <w:rFonts w:ascii="Candara" w:hAnsi="Candara"/>
          <w:b/>
          <w:bCs/>
          <w:i/>
          <w:sz w:val="40"/>
          <w:szCs w:val="28"/>
        </w:rPr>
      </w:pPr>
    </w:p>
    <w:p w:rsidR="001E3DC4" w:rsidRPr="007E6F9D" w:rsidRDefault="001E3DC4" w:rsidP="00A73D36">
      <w:pPr>
        <w:pStyle w:val="Balk2"/>
        <w:numPr>
          <w:ilvl w:val="0"/>
          <w:numId w:val="0"/>
        </w:numPr>
        <w:jc w:val="center"/>
        <w:rPr>
          <w:rFonts w:ascii="Candara" w:hAnsi="Candara"/>
          <w:b/>
          <w:bCs/>
          <w:color w:val="0070C0"/>
          <w:sz w:val="32"/>
          <w:szCs w:val="36"/>
        </w:rPr>
      </w:pPr>
      <w:bookmarkStart w:id="171" w:name="_Toc414351951"/>
      <w:bookmarkStart w:id="172" w:name="_Toc417896306"/>
      <w:bookmarkEnd w:id="170"/>
      <w:r w:rsidRPr="007E6F9D">
        <w:rPr>
          <w:rFonts w:ascii="Candara" w:hAnsi="Candara"/>
          <w:b/>
          <w:bCs/>
          <w:color w:val="0070C0"/>
          <w:sz w:val="32"/>
          <w:szCs w:val="36"/>
        </w:rPr>
        <w:t>VİZYON</w:t>
      </w:r>
      <w:bookmarkEnd w:id="171"/>
      <w:bookmarkEnd w:id="172"/>
    </w:p>
    <w:p w:rsidR="001E3DC4" w:rsidRPr="00B70206" w:rsidRDefault="001E3DC4" w:rsidP="001E3DC4">
      <w:pPr>
        <w:rPr>
          <w:rFonts w:ascii="Candara" w:hAnsi="Candara"/>
        </w:rPr>
      </w:pPr>
    </w:p>
    <w:p w:rsidR="001E3DC4" w:rsidRPr="00B70206" w:rsidRDefault="001E3DC4" w:rsidP="001E3DC4">
      <w:pPr>
        <w:rPr>
          <w:rFonts w:ascii="Candara" w:hAnsi="Candara"/>
        </w:rPr>
      </w:pPr>
    </w:p>
    <w:p w:rsidR="00037720" w:rsidRPr="00FA15DB" w:rsidRDefault="001F193F" w:rsidP="001F193F">
      <w:pPr>
        <w:spacing w:before="120"/>
        <w:rPr>
          <w:rFonts w:ascii="Candara" w:hAnsi="Candara"/>
          <w:b/>
          <w:i/>
          <w:iCs/>
          <w:color w:val="1F4E79"/>
          <w:sz w:val="36"/>
          <w:szCs w:val="44"/>
        </w:rPr>
      </w:pPr>
      <w:r w:rsidRPr="00FA15DB">
        <w:rPr>
          <w:rFonts w:ascii="Candara" w:hAnsi="Candara"/>
          <w:b/>
          <w:i/>
          <w:iCs/>
          <w:color w:val="1F4E79"/>
          <w:sz w:val="36"/>
          <w:szCs w:val="44"/>
        </w:rPr>
        <w:t>Yenilikçi, üretken ve faydalı</w:t>
      </w:r>
      <w:r w:rsidR="00037720" w:rsidRPr="00FA15DB">
        <w:rPr>
          <w:rFonts w:ascii="Candara" w:hAnsi="Candara"/>
          <w:b/>
          <w:i/>
          <w:iCs/>
          <w:color w:val="1F4E79"/>
          <w:sz w:val="36"/>
          <w:szCs w:val="44"/>
        </w:rPr>
        <w:t xml:space="preserve"> </w:t>
      </w:r>
      <w:r w:rsidRPr="00FA15DB">
        <w:rPr>
          <w:rFonts w:ascii="Candara" w:hAnsi="Candara"/>
          <w:b/>
          <w:i/>
          <w:iCs/>
          <w:color w:val="1F4E79"/>
          <w:sz w:val="36"/>
          <w:szCs w:val="44"/>
        </w:rPr>
        <w:t>bireyler yetiştiren bir kurum</w:t>
      </w:r>
    </w:p>
    <w:p w:rsidR="001E3DC4" w:rsidRPr="00B70206" w:rsidRDefault="001E3DC4" w:rsidP="001E3DC4">
      <w:pPr>
        <w:rPr>
          <w:rFonts w:ascii="Candara" w:hAnsi="Candara"/>
        </w:rPr>
      </w:pPr>
    </w:p>
    <w:p w:rsidR="001E3DC4" w:rsidRDefault="001E3DC4" w:rsidP="001E3DC4">
      <w:pPr>
        <w:spacing w:before="120"/>
        <w:rPr>
          <w:rFonts w:ascii="Candara" w:hAnsi="Candara"/>
          <w:b/>
          <w:i/>
          <w:iCs/>
          <w:sz w:val="44"/>
          <w:szCs w:val="44"/>
        </w:rPr>
      </w:pPr>
    </w:p>
    <w:p w:rsidR="001E3DC4" w:rsidRDefault="001E3DC4" w:rsidP="001E3DC4">
      <w:pPr>
        <w:spacing w:before="120"/>
        <w:rPr>
          <w:rFonts w:ascii="Candara" w:hAnsi="Candara"/>
          <w:b/>
          <w:i/>
          <w:iCs/>
          <w:sz w:val="44"/>
          <w:szCs w:val="44"/>
        </w:rPr>
      </w:pPr>
    </w:p>
    <w:p w:rsidR="001F193F" w:rsidRDefault="001F193F" w:rsidP="001E3DC4">
      <w:pPr>
        <w:spacing w:before="120"/>
        <w:rPr>
          <w:rFonts w:ascii="Candara" w:hAnsi="Candara"/>
          <w:b/>
          <w:i/>
          <w:iCs/>
          <w:sz w:val="44"/>
          <w:szCs w:val="44"/>
        </w:rPr>
      </w:pPr>
    </w:p>
    <w:p w:rsidR="00C50505" w:rsidRDefault="00C50505" w:rsidP="001E3DC4">
      <w:pPr>
        <w:spacing w:before="120"/>
        <w:rPr>
          <w:rFonts w:ascii="Candara" w:hAnsi="Candara"/>
          <w:b/>
          <w:i/>
          <w:iCs/>
          <w:sz w:val="44"/>
          <w:szCs w:val="44"/>
        </w:rPr>
      </w:pPr>
    </w:p>
    <w:p w:rsidR="001E3DC4" w:rsidRPr="007E6F9D" w:rsidRDefault="001E3DC4" w:rsidP="0072284B">
      <w:pPr>
        <w:pStyle w:val="Balk2"/>
        <w:numPr>
          <w:ilvl w:val="0"/>
          <w:numId w:val="0"/>
        </w:numPr>
        <w:jc w:val="center"/>
        <w:rPr>
          <w:rFonts w:ascii="Candara" w:hAnsi="Candara"/>
          <w:b/>
          <w:bCs/>
          <w:color w:val="0070C0"/>
          <w:sz w:val="32"/>
          <w:szCs w:val="32"/>
        </w:rPr>
      </w:pPr>
      <w:bookmarkStart w:id="173" w:name="_Toc414351952"/>
      <w:bookmarkStart w:id="174" w:name="_Toc417896307"/>
      <w:r w:rsidRPr="007E6F9D">
        <w:rPr>
          <w:rFonts w:ascii="Candara" w:hAnsi="Candara"/>
          <w:b/>
          <w:bCs/>
          <w:color w:val="0070C0"/>
          <w:sz w:val="32"/>
          <w:szCs w:val="32"/>
        </w:rPr>
        <w:t>TEMEL İLKE VE DEĞERLER</w:t>
      </w:r>
      <w:bookmarkEnd w:id="173"/>
      <w:bookmarkEnd w:id="174"/>
    </w:p>
    <w:p w:rsidR="00D37798" w:rsidRDefault="00D37798" w:rsidP="00D37798">
      <w:pPr>
        <w:rPr>
          <w:lang w:eastAsia="tr-TR"/>
        </w:rPr>
      </w:pPr>
    </w:p>
    <w:p w:rsidR="00D37798" w:rsidRDefault="00D37798" w:rsidP="00D37798">
      <w:pPr>
        <w:rPr>
          <w:lang w:eastAsia="tr-TR"/>
        </w:rPr>
      </w:pPr>
    </w:p>
    <w:p w:rsidR="00D37798" w:rsidRPr="00D37798" w:rsidRDefault="00D37798" w:rsidP="00D37798">
      <w:pPr>
        <w:rPr>
          <w:lang w:eastAsia="tr-TR"/>
        </w:rPr>
      </w:pPr>
    </w:p>
    <w:p w:rsidR="001E3DC4" w:rsidRPr="001E3DC4" w:rsidRDefault="001E3DC4" w:rsidP="0072284B">
      <w:pPr>
        <w:pStyle w:val="ListeParagraf"/>
        <w:numPr>
          <w:ilvl w:val="0"/>
          <w:numId w:val="27"/>
        </w:numPr>
        <w:spacing w:before="240" w:after="12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Kalite,</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Güncellik,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Güvenilirlik,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Mesleki uzmanl</w:t>
      </w:r>
      <w:r w:rsidRPr="001E3DC4">
        <w:rPr>
          <w:rFonts w:ascii="Candara" w:hAnsi="Candara" w:cs="Cambria"/>
          <w:b/>
          <w:bCs/>
          <w:i/>
          <w:iCs/>
          <w:color w:val="1F4E79"/>
          <w:sz w:val="28"/>
          <w:szCs w:val="28"/>
        </w:rPr>
        <w:t>ı</w:t>
      </w:r>
      <w:r w:rsidRPr="001E3DC4">
        <w:rPr>
          <w:rFonts w:ascii="Candara" w:hAnsi="Candara"/>
          <w:b/>
          <w:bCs/>
          <w:i/>
          <w:iCs/>
          <w:color w:val="1F4E79"/>
          <w:sz w:val="32"/>
          <w:szCs w:val="28"/>
        </w:rPr>
        <w:t>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Tarafs</w:t>
      </w:r>
      <w:r w:rsidRPr="001E3DC4">
        <w:rPr>
          <w:rFonts w:ascii="Candara" w:hAnsi="Candara" w:cs="Cambria"/>
          <w:b/>
          <w:bCs/>
          <w:i/>
          <w:iCs/>
          <w:color w:val="1F4E79"/>
          <w:sz w:val="28"/>
          <w:szCs w:val="28"/>
        </w:rPr>
        <w:t>ı</w:t>
      </w:r>
      <w:r w:rsidRPr="001E3DC4">
        <w:rPr>
          <w:rFonts w:ascii="Candara" w:hAnsi="Candara"/>
          <w:b/>
          <w:bCs/>
          <w:i/>
          <w:iCs/>
          <w:color w:val="1F4E79"/>
          <w:sz w:val="32"/>
          <w:szCs w:val="28"/>
        </w:rPr>
        <w:t>zl</w:t>
      </w:r>
      <w:r w:rsidRPr="001E3DC4">
        <w:rPr>
          <w:rFonts w:ascii="Candara" w:hAnsi="Candara" w:cs="Cambria"/>
          <w:b/>
          <w:bCs/>
          <w:i/>
          <w:iCs/>
          <w:color w:val="1F4E79"/>
          <w:sz w:val="28"/>
          <w:szCs w:val="28"/>
        </w:rPr>
        <w:t>ı</w:t>
      </w:r>
      <w:r w:rsidRPr="001E3DC4">
        <w:rPr>
          <w:rFonts w:ascii="Candara" w:hAnsi="Candara"/>
          <w:b/>
          <w:bCs/>
          <w:i/>
          <w:iCs/>
          <w:color w:val="1F4E79"/>
          <w:sz w:val="32"/>
          <w:szCs w:val="28"/>
        </w:rPr>
        <w:t xml:space="preserve">k ve </w:t>
      </w:r>
      <w:r w:rsidRPr="001E3DC4">
        <w:rPr>
          <w:rFonts w:ascii="Candara" w:hAnsi="Candara" w:cs="Cambria"/>
          <w:b/>
          <w:bCs/>
          <w:i/>
          <w:iCs/>
          <w:color w:val="1F4E79"/>
          <w:sz w:val="28"/>
          <w:szCs w:val="28"/>
        </w:rPr>
        <w:t>ş</w:t>
      </w:r>
      <w:r w:rsidRPr="001E3DC4">
        <w:rPr>
          <w:rFonts w:ascii="Candara" w:hAnsi="Candara"/>
          <w:b/>
          <w:bCs/>
          <w:i/>
          <w:iCs/>
          <w:color w:val="1F4E79"/>
          <w:sz w:val="32"/>
          <w:szCs w:val="28"/>
        </w:rPr>
        <w:t>effafl</w:t>
      </w:r>
      <w:r w:rsidRPr="001E3DC4">
        <w:rPr>
          <w:rFonts w:ascii="Candara" w:hAnsi="Candara" w:cs="Cambria"/>
          <w:b/>
          <w:bCs/>
          <w:i/>
          <w:iCs/>
          <w:color w:val="1F4E79"/>
          <w:sz w:val="28"/>
          <w:szCs w:val="28"/>
        </w:rPr>
        <w:t>ı</w:t>
      </w:r>
      <w:r w:rsidRPr="001E3DC4">
        <w:rPr>
          <w:rFonts w:ascii="Candara" w:hAnsi="Candara"/>
          <w:b/>
          <w:bCs/>
          <w:i/>
          <w:iCs/>
          <w:color w:val="1F4E79"/>
          <w:sz w:val="32"/>
          <w:szCs w:val="28"/>
        </w:rPr>
        <w:t>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Ki</w:t>
      </w:r>
      <w:r w:rsidRPr="001E3DC4">
        <w:rPr>
          <w:rFonts w:ascii="Candara" w:hAnsi="Candara" w:cs="Cambria"/>
          <w:b/>
          <w:bCs/>
          <w:i/>
          <w:iCs/>
          <w:color w:val="1F4E79"/>
          <w:sz w:val="28"/>
          <w:szCs w:val="28"/>
        </w:rPr>
        <w:t>ş</w:t>
      </w:r>
      <w:r w:rsidRPr="001E3DC4">
        <w:rPr>
          <w:rFonts w:ascii="Candara" w:hAnsi="Candara"/>
          <w:b/>
          <w:bCs/>
          <w:i/>
          <w:iCs/>
          <w:color w:val="1F4E79"/>
          <w:sz w:val="32"/>
          <w:szCs w:val="28"/>
        </w:rPr>
        <w:t>isel verilerde gizlilik,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Veri sa</w:t>
      </w:r>
      <w:r w:rsidRPr="001E3DC4">
        <w:rPr>
          <w:rFonts w:ascii="Candara" w:hAnsi="Candara" w:cs="Cambria"/>
          <w:b/>
          <w:bCs/>
          <w:i/>
          <w:iCs/>
          <w:color w:val="1F4E79"/>
          <w:sz w:val="28"/>
          <w:szCs w:val="28"/>
        </w:rPr>
        <w:t>ğ</w:t>
      </w:r>
      <w:r w:rsidRPr="001E3DC4">
        <w:rPr>
          <w:rFonts w:ascii="Candara" w:hAnsi="Candara"/>
          <w:b/>
          <w:bCs/>
          <w:i/>
          <w:iCs/>
          <w:color w:val="1F4E79"/>
          <w:sz w:val="32"/>
          <w:szCs w:val="28"/>
        </w:rPr>
        <w:t>lay</w:t>
      </w:r>
      <w:r w:rsidRPr="001E3DC4">
        <w:rPr>
          <w:rFonts w:ascii="Candara" w:hAnsi="Candara" w:cs="Cambria"/>
          <w:b/>
          <w:bCs/>
          <w:i/>
          <w:iCs/>
          <w:color w:val="1F4E79"/>
          <w:sz w:val="28"/>
          <w:szCs w:val="28"/>
        </w:rPr>
        <w:t>ı</w:t>
      </w:r>
      <w:r w:rsidRPr="001E3DC4">
        <w:rPr>
          <w:rFonts w:ascii="Candara" w:hAnsi="Candara"/>
          <w:b/>
          <w:bCs/>
          <w:i/>
          <w:iCs/>
          <w:color w:val="1F4E79"/>
          <w:sz w:val="32"/>
          <w:szCs w:val="28"/>
        </w:rPr>
        <w:t>c</w:t>
      </w:r>
      <w:r w:rsidRPr="001E3DC4">
        <w:rPr>
          <w:rFonts w:ascii="Candara" w:hAnsi="Candara" w:cs="Cambria"/>
          <w:b/>
          <w:bCs/>
          <w:i/>
          <w:iCs/>
          <w:color w:val="1F4E79"/>
          <w:sz w:val="28"/>
          <w:szCs w:val="28"/>
        </w:rPr>
        <w:t>ı</w:t>
      </w:r>
      <w:r w:rsidRPr="001E3DC4">
        <w:rPr>
          <w:rFonts w:ascii="Candara" w:hAnsi="Candara"/>
          <w:b/>
          <w:bCs/>
          <w:i/>
          <w:iCs/>
          <w:color w:val="1F4E79"/>
          <w:sz w:val="32"/>
          <w:szCs w:val="28"/>
        </w:rPr>
        <w:t xml:space="preserve"> ve kullan</w:t>
      </w:r>
      <w:r w:rsidRPr="001E3DC4">
        <w:rPr>
          <w:rFonts w:ascii="Candara" w:hAnsi="Candara" w:cs="Cambria"/>
          <w:b/>
          <w:bCs/>
          <w:i/>
          <w:iCs/>
          <w:color w:val="1F4E79"/>
          <w:sz w:val="28"/>
          <w:szCs w:val="28"/>
        </w:rPr>
        <w:t>ı</w:t>
      </w:r>
      <w:r w:rsidRPr="001E3DC4">
        <w:rPr>
          <w:rFonts w:ascii="Candara" w:hAnsi="Candara"/>
          <w:b/>
          <w:bCs/>
          <w:i/>
          <w:iCs/>
          <w:color w:val="1F4E79"/>
          <w:sz w:val="32"/>
          <w:szCs w:val="28"/>
        </w:rPr>
        <w:t>c</w:t>
      </w:r>
      <w:r w:rsidRPr="001E3DC4">
        <w:rPr>
          <w:rFonts w:ascii="Candara" w:hAnsi="Candara" w:cs="Cambria"/>
          <w:b/>
          <w:bCs/>
          <w:i/>
          <w:iCs/>
          <w:color w:val="1F4E79"/>
          <w:sz w:val="28"/>
          <w:szCs w:val="28"/>
        </w:rPr>
        <w:t>ı</w:t>
      </w:r>
      <w:r w:rsidRPr="001E3DC4">
        <w:rPr>
          <w:rFonts w:ascii="Candara" w:hAnsi="Candara"/>
          <w:b/>
          <w:bCs/>
          <w:i/>
          <w:iCs/>
          <w:color w:val="1F4E79"/>
          <w:sz w:val="32"/>
          <w:szCs w:val="28"/>
        </w:rPr>
        <w:t>lar</w:t>
      </w:r>
      <w:r w:rsidRPr="001E3DC4">
        <w:rPr>
          <w:rFonts w:ascii="Candara" w:hAnsi="Candara" w:cs="Cambria"/>
          <w:b/>
          <w:bCs/>
          <w:i/>
          <w:iCs/>
          <w:color w:val="1F4E79"/>
          <w:sz w:val="28"/>
          <w:szCs w:val="28"/>
        </w:rPr>
        <w:t>ı</w:t>
      </w:r>
      <w:r w:rsidRPr="001E3DC4">
        <w:rPr>
          <w:rFonts w:ascii="Candara" w:hAnsi="Candara"/>
          <w:b/>
          <w:bCs/>
          <w:i/>
          <w:iCs/>
          <w:color w:val="1F4E79"/>
          <w:sz w:val="32"/>
          <w:szCs w:val="28"/>
        </w:rPr>
        <w:t>na sayg</w:t>
      </w:r>
      <w:r w:rsidRPr="001E3DC4">
        <w:rPr>
          <w:rFonts w:ascii="Candara" w:hAnsi="Candara" w:cs="Cambria"/>
          <w:b/>
          <w:bCs/>
          <w:i/>
          <w:iCs/>
          <w:color w:val="1F4E79"/>
          <w:sz w:val="28"/>
          <w:szCs w:val="28"/>
        </w:rPr>
        <w:t>ı</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Genellik ve e</w:t>
      </w:r>
      <w:r w:rsidRPr="001E3DC4">
        <w:rPr>
          <w:rFonts w:ascii="Candara" w:hAnsi="Candara" w:cs="Cambria"/>
          <w:b/>
          <w:bCs/>
          <w:i/>
          <w:iCs/>
          <w:color w:val="1F4E79"/>
          <w:sz w:val="28"/>
          <w:szCs w:val="28"/>
        </w:rPr>
        <w:t>ş</w:t>
      </w:r>
      <w:r w:rsidRPr="001E3DC4">
        <w:rPr>
          <w:rFonts w:ascii="Candara" w:hAnsi="Candara"/>
          <w:b/>
          <w:bCs/>
          <w:i/>
          <w:iCs/>
          <w:color w:val="1F4E79"/>
          <w:sz w:val="32"/>
          <w:szCs w:val="28"/>
        </w:rPr>
        <w:t>itlik,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Planlılık, verimlilik, üretkenlik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Ferdin ve toplumun ihtiyaçlar</w:t>
      </w:r>
      <w:r w:rsidRPr="001E3DC4">
        <w:rPr>
          <w:rFonts w:ascii="Candara" w:hAnsi="Candara" w:cs="Cambria"/>
          <w:b/>
          <w:bCs/>
          <w:i/>
          <w:iCs/>
          <w:color w:val="1F4E79"/>
          <w:sz w:val="28"/>
          <w:szCs w:val="28"/>
        </w:rPr>
        <w:t>ı</w:t>
      </w:r>
      <w:r w:rsidRPr="001E3DC4">
        <w:rPr>
          <w:rFonts w:ascii="Candara" w:hAnsi="Candara"/>
          <w:b/>
          <w:bCs/>
          <w:i/>
          <w:iCs/>
          <w:color w:val="1F4E79"/>
          <w:sz w:val="32"/>
          <w:szCs w:val="28"/>
        </w:rPr>
        <w:t>n</w:t>
      </w:r>
      <w:r w:rsidRPr="001E3DC4">
        <w:rPr>
          <w:rFonts w:ascii="Candara" w:hAnsi="Candara" w:cs="Cambria"/>
          <w:b/>
          <w:bCs/>
          <w:i/>
          <w:iCs/>
          <w:color w:val="1F4E79"/>
          <w:sz w:val="28"/>
          <w:szCs w:val="28"/>
        </w:rPr>
        <w:t>ı</w:t>
      </w:r>
      <w:r w:rsidRPr="001E3DC4">
        <w:rPr>
          <w:rFonts w:ascii="Candara" w:hAnsi="Candara"/>
          <w:b/>
          <w:bCs/>
          <w:i/>
          <w:iCs/>
          <w:color w:val="1F4E79"/>
          <w:sz w:val="32"/>
          <w:szCs w:val="28"/>
        </w:rPr>
        <w:t xml:space="preserve"> gözetme,</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Yöneltme,</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Eğitim hakkı, fırsat ve imkân eşitliği,</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Demokrasi Eğitimi,</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Bilimsellik,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İşbirliğine açıklık,</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Yardımlaşma, dayanışma</w:t>
      </w:r>
    </w:p>
    <w:p w:rsidR="001E3DC4" w:rsidRPr="001E3DC4" w:rsidRDefault="001E3DC4" w:rsidP="0072284B">
      <w:pPr>
        <w:pStyle w:val="ListeParagraf"/>
        <w:numPr>
          <w:ilvl w:val="0"/>
          <w:numId w:val="27"/>
        </w:numPr>
        <w:spacing w:after="0" w:line="360" w:lineRule="auto"/>
        <w:ind w:left="567"/>
        <w:jc w:val="center"/>
        <w:rPr>
          <w:rFonts w:ascii="Candara" w:hAnsi="Candara"/>
          <w:b/>
          <w:bCs/>
          <w:i/>
          <w:iCs/>
          <w:color w:val="1F4E79"/>
          <w:sz w:val="32"/>
          <w:szCs w:val="28"/>
        </w:rPr>
      </w:pPr>
      <w:r w:rsidRPr="001E3DC4">
        <w:rPr>
          <w:rFonts w:ascii="Candara" w:hAnsi="Candara"/>
          <w:b/>
          <w:bCs/>
          <w:i/>
          <w:iCs/>
          <w:color w:val="1F4E79"/>
          <w:sz w:val="32"/>
          <w:szCs w:val="28"/>
        </w:rPr>
        <w:t>Her yerde eğitim</w:t>
      </w:r>
    </w:p>
    <w:p w:rsidR="001E3DC4" w:rsidRPr="00B70206" w:rsidRDefault="001E3DC4" w:rsidP="001E3DC4">
      <w:pPr>
        <w:ind w:left="720"/>
        <w:rPr>
          <w:rFonts w:ascii="Candara" w:hAnsi="Candara"/>
        </w:rPr>
      </w:pPr>
    </w:p>
    <w:p w:rsidR="001E3DC4" w:rsidRDefault="001E3DC4" w:rsidP="001E3DC4">
      <w:pPr>
        <w:ind w:left="720"/>
        <w:rPr>
          <w:rFonts w:ascii="Candara" w:hAnsi="Candara"/>
        </w:rPr>
      </w:pPr>
    </w:p>
    <w:p w:rsidR="001E3DC4" w:rsidRDefault="001E3DC4" w:rsidP="001E3DC4">
      <w:pPr>
        <w:ind w:left="720"/>
        <w:rPr>
          <w:rFonts w:ascii="Candara" w:hAnsi="Candara"/>
        </w:rPr>
      </w:pPr>
    </w:p>
    <w:p w:rsidR="002F3D5B" w:rsidRDefault="002F3D5B" w:rsidP="001E3DC4">
      <w:pPr>
        <w:ind w:left="720"/>
        <w:rPr>
          <w:rFonts w:ascii="Candara" w:hAnsi="Candara"/>
        </w:rPr>
      </w:pPr>
    </w:p>
    <w:p w:rsidR="002F3D5B" w:rsidRDefault="002F3D5B" w:rsidP="001E3DC4">
      <w:pPr>
        <w:ind w:left="720"/>
        <w:rPr>
          <w:rFonts w:ascii="Candara" w:hAnsi="Candara"/>
        </w:rPr>
      </w:pPr>
    </w:p>
    <w:p w:rsidR="00381EED" w:rsidRPr="007E6F9D" w:rsidRDefault="00381EED" w:rsidP="0072284B">
      <w:pPr>
        <w:pStyle w:val="Balk2"/>
        <w:numPr>
          <w:ilvl w:val="0"/>
          <w:numId w:val="0"/>
        </w:numPr>
        <w:spacing w:before="120"/>
        <w:jc w:val="both"/>
        <w:rPr>
          <w:rFonts w:ascii="Candara" w:hAnsi="Candara"/>
          <w:b/>
          <w:bCs/>
          <w:color w:val="0070C0"/>
          <w:sz w:val="32"/>
          <w:szCs w:val="32"/>
        </w:rPr>
      </w:pPr>
      <w:bookmarkStart w:id="175" w:name="_Toc414351953"/>
      <w:bookmarkStart w:id="176" w:name="_Toc417896308"/>
      <w:bookmarkStart w:id="177" w:name="_Toc402448547"/>
      <w:bookmarkStart w:id="178" w:name="_Toc402448549"/>
      <w:r w:rsidRPr="007E6F9D">
        <w:rPr>
          <w:rFonts w:ascii="Candara" w:hAnsi="Candara"/>
          <w:b/>
          <w:bCs/>
          <w:color w:val="0070C0"/>
          <w:sz w:val="32"/>
          <w:szCs w:val="32"/>
        </w:rPr>
        <w:t>STRATEJİK PLAN GENEL GÖRÜNTÜSÜ</w:t>
      </w:r>
      <w:bookmarkEnd w:id="175"/>
      <w:bookmarkEnd w:id="176"/>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Stratejik Amaç 1</w:t>
      </w:r>
    </w:p>
    <w:p w:rsidR="00E37D97" w:rsidRPr="00E37D97" w:rsidRDefault="006A2CCB" w:rsidP="00B2634B">
      <w:pPr>
        <w:tabs>
          <w:tab w:val="left" w:pos="426"/>
        </w:tabs>
        <w:spacing w:before="60" w:after="60" w:line="276" w:lineRule="auto"/>
        <w:rPr>
          <w:rFonts w:ascii="Candara" w:hAnsi="Candara"/>
          <w:szCs w:val="24"/>
        </w:rPr>
      </w:pPr>
      <w:r>
        <w:rPr>
          <w:rFonts w:ascii="Candara" w:hAnsi="Candara"/>
          <w:szCs w:val="24"/>
        </w:rPr>
        <w:tab/>
      </w:r>
      <w:r w:rsidR="00E37D97" w:rsidRPr="00E37D97">
        <w:rPr>
          <w:rFonts w:ascii="Candara" w:hAnsi="Candara"/>
          <w:szCs w:val="24"/>
        </w:rPr>
        <w:t>Bütün bireylerin eğitim ve öğretime adil şartlar altında erişmesini sağlamak.</w:t>
      </w:r>
    </w:p>
    <w:p w:rsidR="00E37D97" w:rsidRPr="00E37D97" w:rsidRDefault="00E37D97" w:rsidP="00B2634B">
      <w:pPr>
        <w:spacing w:before="60" w:after="60" w:line="276" w:lineRule="auto"/>
        <w:rPr>
          <w:rFonts w:ascii="Candara" w:hAnsi="Candara"/>
          <w:szCs w:val="24"/>
        </w:rPr>
      </w:pPr>
      <w:r w:rsidRPr="00E37D97">
        <w:rPr>
          <w:rFonts w:ascii="Candara" w:hAnsi="Candara"/>
          <w:b/>
          <w:szCs w:val="24"/>
        </w:rPr>
        <w:t xml:space="preserve">Stratejik Hedef </w:t>
      </w:r>
      <w:proofErr w:type="gramStart"/>
      <w:r w:rsidRPr="00E37D97">
        <w:rPr>
          <w:rFonts w:ascii="Candara" w:hAnsi="Candara"/>
          <w:b/>
          <w:szCs w:val="24"/>
        </w:rPr>
        <w:t>1.1</w:t>
      </w:r>
      <w:proofErr w:type="gramEnd"/>
    </w:p>
    <w:p w:rsidR="00E37D97" w:rsidRPr="00E37D97" w:rsidRDefault="00E37D97" w:rsidP="006A2CCB">
      <w:pPr>
        <w:spacing w:before="60" w:after="60" w:line="276" w:lineRule="auto"/>
        <w:ind w:firstLine="708"/>
        <w:rPr>
          <w:rFonts w:ascii="Candara" w:hAnsi="Candara"/>
          <w:szCs w:val="24"/>
        </w:rPr>
      </w:pPr>
      <w:r w:rsidRPr="00E37D97">
        <w:rPr>
          <w:rFonts w:ascii="Candara" w:hAnsi="Candara"/>
          <w:szCs w:val="24"/>
        </w:rPr>
        <w:t>Plan dönemi sonuna kadar dezavantajlı gruplar başta olmak üzere, eğitim ve öğretimin her tür ve kademesinde katılım ve tamamlama oranlarını artırmak.</w:t>
      </w:r>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Stratejik Amaç 2</w:t>
      </w:r>
    </w:p>
    <w:p w:rsidR="00E37D97" w:rsidRPr="00E37D97" w:rsidRDefault="006A2CCB" w:rsidP="00B2634B">
      <w:pPr>
        <w:tabs>
          <w:tab w:val="left" w:pos="426"/>
        </w:tabs>
        <w:spacing w:before="60" w:after="60" w:line="276" w:lineRule="auto"/>
        <w:rPr>
          <w:rFonts w:ascii="Candara" w:hAnsi="Candara"/>
          <w:szCs w:val="24"/>
        </w:rPr>
      </w:pPr>
      <w:r>
        <w:rPr>
          <w:rFonts w:ascii="Candara" w:hAnsi="Candara"/>
          <w:szCs w:val="24"/>
        </w:rPr>
        <w:tab/>
      </w:r>
      <w:r w:rsidR="00E37D97" w:rsidRPr="00E37D97">
        <w:rPr>
          <w:rFonts w:ascii="Candara" w:hAnsi="Candara"/>
          <w:szCs w:val="24"/>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 xml:space="preserve">Stratejik Hedef </w:t>
      </w:r>
      <w:proofErr w:type="gramStart"/>
      <w:r w:rsidRPr="00E37D97">
        <w:rPr>
          <w:rFonts w:ascii="Candara" w:hAnsi="Candara"/>
          <w:b/>
          <w:szCs w:val="24"/>
        </w:rPr>
        <w:t>2.1</w:t>
      </w:r>
      <w:proofErr w:type="gramEnd"/>
    </w:p>
    <w:p w:rsidR="00E37D97" w:rsidRPr="00E37D97" w:rsidRDefault="00E37D97" w:rsidP="006A2CCB">
      <w:pPr>
        <w:spacing w:before="60" w:after="60" w:line="276" w:lineRule="auto"/>
        <w:ind w:firstLine="708"/>
        <w:rPr>
          <w:rFonts w:ascii="Candara" w:hAnsi="Candara"/>
          <w:szCs w:val="24"/>
        </w:rPr>
      </w:pPr>
      <w:proofErr w:type="gramStart"/>
      <w:r w:rsidRPr="00E37D97">
        <w:rPr>
          <w:rFonts w:ascii="Candara" w:hAnsi="Candara"/>
          <w:szCs w:val="24"/>
        </w:rPr>
        <w:t>Bütün bireylerin bedensel, ruhsal ve zihinsel gelişimlerine yönelik faaliyetlere katılım or</w:t>
      </w:r>
      <w:r w:rsidRPr="00E37D97">
        <w:rPr>
          <w:rFonts w:ascii="Candara" w:hAnsi="Candara"/>
          <w:szCs w:val="24"/>
        </w:rPr>
        <w:t>a</w:t>
      </w:r>
      <w:r w:rsidRPr="00E37D97">
        <w:rPr>
          <w:rFonts w:ascii="Candara" w:hAnsi="Candara"/>
          <w:szCs w:val="24"/>
        </w:rPr>
        <w:t>nını ve öğrencilerin akademik başarı düzeylerini artırmak.</w:t>
      </w:r>
      <w:proofErr w:type="gramEnd"/>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 xml:space="preserve">Stratejik Hedef </w:t>
      </w:r>
      <w:proofErr w:type="gramStart"/>
      <w:r w:rsidRPr="00E37D97">
        <w:rPr>
          <w:rFonts w:ascii="Candara" w:hAnsi="Candara"/>
          <w:b/>
          <w:szCs w:val="24"/>
        </w:rPr>
        <w:t>2.2</w:t>
      </w:r>
      <w:proofErr w:type="gramEnd"/>
    </w:p>
    <w:p w:rsidR="00E37D97" w:rsidRPr="00E37D97" w:rsidRDefault="00E37D97" w:rsidP="006A2CCB">
      <w:pPr>
        <w:spacing w:before="60" w:after="60" w:line="276" w:lineRule="auto"/>
        <w:ind w:firstLine="708"/>
        <w:rPr>
          <w:rFonts w:ascii="Candara" w:hAnsi="Candara"/>
          <w:szCs w:val="24"/>
        </w:rPr>
      </w:pPr>
      <w:r w:rsidRPr="00E37D97">
        <w:rPr>
          <w:rFonts w:ascii="Candara" w:hAnsi="Candara"/>
          <w:szCs w:val="24"/>
        </w:rPr>
        <w:t xml:space="preserve">Hayat boyu öğrenme yaklaşımı çerçevesinde, iş gücü piyasasının talep ettiği beceriler ile uyumlu bireyler yetiştirerek istihdam </w:t>
      </w:r>
      <w:r w:rsidRPr="00E37D97">
        <w:rPr>
          <w:rFonts w:ascii="Candara" w:hAnsi="Candara"/>
        </w:rPr>
        <w:t>edilebilirliği</w:t>
      </w:r>
      <w:r w:rsidRPr="00E37D97">
        <w:rPr>
          <w:rFonts w:ascii="Candara" w:hAnsi="Candara"/>
          <w:szCs w:val="24"/>
        </w:rPr>
        <w:t xml:space="preserve"> artırmak.</w:t>
      </w:r>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 xml:space="preserve">Stratejik Hedef </w:t>
      </w:r>
      <w:proofErr w:type="gramStart"/>
      <w:r w:rsidRPr="00E37D97">
        <w:rPr>
          <w:rFonts w:ascii="Candara" w:hAnsi="Candara"/>
          <w:b/>
          <w:szCs w:val="24"/>
        </w:rPr>
        <w:t>2.3</w:t>
      </w:r>
      <w:proofErr w:type="gramEnd"/>
    </w:p>
    <w:p w:rsidR="00E37D97" w:rsidRPr="00E37D97" w:rsidRDefault="00E37D97" w:rsidP="006A2CCB">
      <w:pPr>
        <w:spacing w:before="60" w:after="60" w:line="276" w:lineRule="auto"/>
        <w:ind w:firstLine="708"/>
        <w:rPr>
          <w:rFonts w:ascii="Candara" w:hAnsi="Candara"/>
          <w:szCs w:val="24"/>
        </w:rPr>
      </w:pPr>
      <w:r w:rsidRPr="00E37D97">
        <w:rPr>
          <w:rFonts w:ascii="Candara" w:hAnsi="Candara"/>
          <w:szCs w:val="24"/>
        </w:rPr>
        <w:t>Eğitimde yenilikçi yaklaşımlar kullanılarak bireylerin yabancı dil yeterliliğini ve uluslararası öğrenci-öğretmen hareketliliğini artırmak.</w:t>
      </w:r>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Stratejik Amaç 3</w:t>
      </w:r>
    </w:p>
    <w:p w:rsidR="00E37D97" w:rsidRPr="00E37D97" w:rsidRDefault="006A2CCB" w:rsidP="00B2634B">
      <w:pPr>
        <w:tabs>
          <w:tab w:val="left" w:pos="426"/>
        </w:tabs>
        <w:spacing w:before="60" w:after="60" w:line="276" w:lineRule="auto"/>
        <w:rPr>
          <w:rFonts w:ascii="Candara" w:hAnsi="Candara"/>
          <w:szCs w:val="24"/>
        </w:rPr>
      </w:pPr>
      <w:r>
        <w:rPr>
          <w:rFonts w:ascii="Candara" w:hAnsi="Candara"/>
          <w:szCs w:val="24"/>
        </w:rPr>
        <w:tab/>
      </w:r>
      <w:r w:rsidR="00E37D97" w:rsidRPr="00E37D97">
        <w:rPr>
          <w:rFonts w:ascii="Candara" w:hAnsi="Candara"/>
          <w:szCs w:val="24"/>
        </w:rPr>
        <w:t>Beşeri, mali, fiziki mali ve teknolojik yapı ile yönetim ve organizasyon yapısını iyileştirerek eğ</w:t>
      </w:r>
      <w:r w:rsidR="00E37D97" w:rsidRPr="00E37D97">
        <w:rPr>
          <w:rFonts w:ascii="Candara" w:hAnsi="Candara"/>
          <w:szCs w:val="24"/>
        </w:rPr>
        <w:t>i</w:t>
      </w:r>
      <w:r w:rsidR="00E37D97" w:rsidRPr="00E37D97">
        <w:rPr>
          <w:rFonts w:ascii="Candara" w:hAnsi="Candara"/>
          <w:szCs w:val="24"/>
        </w:rPr>
        <w:t>time erişimi ve eğitimde kaliteyi artıracak etkin ve verimli işleyen bir kurumsal yapıyı tesis etmek.</w:t>
      </w:r>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 xml:space="preserve">Stratejik Hedef </w:t>
      </w:r>
      <w:proofErr w:type="gramStart"/>
      <w:r w:rsidRPr="00E37D97">
        <w:rPr>
          <w:rFonts w:ascii="Candara" w:hAnsi="Candara"/>
          <w:b/>
          <w:szCs w:val="24"/>
        </w:rPr>
        <w:t>3.1</w:t>
      </w:r>
      <w:proofErr w:type="gramEnd"/>
    </w:p>
    <w:p w:rsidR="00E37D97" w:rsidRPr="00E37D97" w:rsidRDefault="00E37D97" w:rsidP="006A2CCB">
      <w:pPr>
        <w:spacing w:before="60" w:after="60" w:line="276" w:lineRule="auto"/>
        <w:ind w:firstLine="708"/>
        <w:rPr>
          <w:rFonts w:ascii="Candara" w:hAnsi="Candara"/>
          <w:szCs w:val="24"/>
        </w:rPr>
      </w:pPr>
      <w:proofErr w:type="gramStart"/>
      <w:r w:rsidRPr="00E37D97">
        <w:rPr>
          <w:rFonts w:ascii="Candara" w:hAnsi="Candara"/>
          <w:szCs w:val="24"/>
        </w:rPr>
        <w:t>Bakanlık hizmetlerinin etkin sunumunu sağlamak üzere insan kaynaklarının yapısını ve nit</w:t>
      </w:r>
      <w:r w:rsidRPr="00E37D97">
        <w:rPr>
          <w:rFonts w:ascii="Candara" w:hAnsi="Candara"/>
          <w:szCs w:val="24"/>
        </w:rPr>
        <w:t>e</w:t>
      </w:r>
      <w:r w:rsidRPr="00E37D97">
        <w:rPr>
          <w:rFonts w:ascii="Candara" w:hAnsi="Candara"/>
          <w:szCs w:val="24"/>
        </w:rPr>
        <w:t>liğini geliştirmek.</w:t>
      </w:r>
      <w:proofErr w:type="gramEnd"/>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 xml:space="preserve">Stratejik Hedef </w:t>
      </w:r>
      <w:proofErr w:type="gramStart"/>
      <w:r w:rsidRPr="00E37D97">
        <w:rPr>
          <w:rFonts w:ascii="Candara" w:hAnsi="Candara"/>
          <w:b/>
          <w:szCs w:val="24"/>
        </w:rPr>
        <w:t>3.2</w:t>
      </w:r>
      <w:proofErr w:type="gramEnd"/>
    </w:p>
    <w:p w:rsidR="00E37D97" w:rsidRPr="00E37D97" w:rsidRDefault="00E37D97" w:rsidP="006A2CCB">
      <w:pPr>
        <w:spacing w:before="60" w:after="60" w:line="276" w:lineRule="auto"/>
        <w:ind w:firstLine="708"/>
        <w:rPr>
          <w:rFonts w:ascii="Candara" w:hAnsi="Candara"/>
          <w:szCs w:val="24"/>
        </w:rPr>
      </w:pPr>
      <w:r w:rsidRPr="00E37D97">
        <w:rPr>
          <w:rFonts w:ascii="Candara" w:hAnsi="Candara"/>
          <w:szCs w:val="24"/>
        </w:rPr>
        <w:t>Plan dönemi sonuna kadar, belirlenen kurum standartlarına uygun eğitim ortamlarını tesis etmek, etkin ve verimli bir mali yönetim yapısını oluşturmak.</w:t>
      </w:r>
    </w:p>
    <w:p w:rsidR="00E37D97" w:rsidRPr="00E37D97" w:rsidRDefault="00E37D97" w:rsidP="00B2634B">
      <w:pPr>
        <w:spacing w:before="60" w:after="60" w:line="276" w:lineRule="auto"/>
        <w:rPr>
          <w:rFonts w:ascii="Candara" w:hAnsi="Candara"/>
          <w:b/>
          <w:szCs w:val="24"/>
        </w:rPr>
      </w:pPr>
      <w:r w:rsidRPr="00E37D97">
        <w:rPr>
          <w:rFonts w:ascii="Candara" w:hAnsi="Candara"/>
          <w:b/>
          <w:szCs w:val="24"/>
        </w:rPr>
        <w:t xml:space="preserve">Stratejik Hedef </w:t>
      </w:r>
      <w:proofErr w:type="gramStart"/>
      <w:r w:rsidRPr="00E37D97">
        <w:rPr>
          <w:rFonts w:ascii="Candara" w:hAnsi="Candara"/>
          <w:b/>
          <w:szCs w:val="24"/>
        </w:rPr>
        <w:t>3.3</w:t>
      </w:r>
      <w:proofErr w:type="gramEnd"/>
    </w:p>
    <w:p w:rsidR="00E37D97" w:rsidRPr="00E37D97" w:rsidRDefault="00E37D97" w:rsidP="006A2CCB">
      <w:pPr>
        <w:spacing w:before="60" w:after="60" w:line="276" w:lineRule="auto"/>
        <w:ind w:firstLine="708"/>
        <w:rPr>
          <w:rFonts w:ascii="Candara" w:hAnsi="Candara"/>
          <w:szCs w:val="24"/>
        </w:rPr>
      </w:pPr>
      <w:r w:rsidRPr="00E37D97">
        <w:rPr>
          <w:rFonts w:ascii="Candara" w:hAnsi="Candara"/>
          <w:szCs w:val="24"/>
        </w:rPr>
        <w:t>Etkin bir izleme ve değerlendirme sistemiyle desteklenen, bürokrasinin azaltıldığı, çoğulcu, katılımcı, şeffaf ve hesap verebilir bir yönetim ve organizasyon yapısını plan dönemi sonuna kadar oluşturmak.</w:t>
      </w:r>
    </w:p>
    <w:p w:rsidR="00E37D97" w:rsidRDefault="00E37D97" w:rsidP="00E37D97">
      <w:pPr>
        <w:rPr>
          <w:lang w:eastAsia="tr-TR"/>
        </w:rPr>
      </w:pPr>
    </w:p>
    <w:p w:rsidR="00E37D97" w:rsidRDefault="00E37D97" w:rsidP="00E37D97">
      <w:pPr>
        <w:rPr>
          <w:lang w:eastAsia="tr-TR"/>
        </w:rPr>
      </w:pPr>
    </w:p>
    <w:p w:rsidR="00E37D97" w:rsidRDefault="00E37D97" w:rsidP="00E37D97">
      <w:pPr>
        <w:rPr>
          <w:lang w:eastAsia="tr-TR"/>
        </w:rPr>
      </w:pPr>
    </w:p>
    <w:p w:rsidR="00E37D97" w:rsidRDefault="00E37D97" w:rsidP="00E37D97">
      <w:pPr>
        <w:rPr>
          <w:lang w:eastAsia="tr-TR"/>
        </w:rPr>
      </w:pPr>
    </w:p>
    <w:p w:rsidR="00E37D97" w:rsidRDefault="00E37D97" w:rsidP="00E37D97">
      <w:pPr>
        <w:rPr>
          <w:lang w:eastAsia="tr-TR"/>
        </w:rPr>
      </w:pPr>
    </w:p>
    <w:p w:rsidR="00E37D97" w:rsidRDefault="00E37D97" w:rsidP="00E37D97">
      <w:pPr>
        <w:rPr>
          <w:lang w:eastAsia="tr-TR"/>
        </w:rPr>
      </w:pPr>
    </w:p>
    <w:p w:rsidR="00381EED" w:rsidRPr="007E6F9D" w:rsidRDefault="00381EED" w:rsidP="0072284B">
      <w:pPr>
        <w:pStyle w:val="Balk2"/>
        <w:numPr>
          <w:ilvl w:val="0"/>
          <w:numId w:val="0"/>
        </w:numPr>
        <w:rPr>
          <w:rFonts w:ascii="Candara" w:hAnsi="Candara"/>
          <w:b/>
          <w:bCs/>
          <w:color w:val="0070C0"/>
          <w:sz w:val="32"/>
          <w:szCs w:val="40"/>
        </w:rPr>
      </w:pPr>
      <w:bookmarkStart w:id="179" w:name="_Toc414351954"/>
      <w:bookmarkStart w:id="180" w:name="_Toc417896309"/>
      <w:r w:rsidRPr="007E6F9D">
        <w:rPr>
          <w:rFonts w:ascii="Candara" w:hAnsi="Candara"/>
          <w:b/>
          <w:bCs/>
          <w:color w:val="0070C0"/>
          <w:sz w:val="32"/>
          <w:szCs w:val="40"/>
        </w:rPr>
        <w:t>TEMA AMAÇ HEDEF</w:t>
      </w:r>
      <w:bookmarkEnd w:id="179"/>
      <w:r w:rsidRPr="007E6F9D">
        <w:rPr>
          <w:rFonts w:ascii="Candara" w:hAnsi="Candara"/>
          <w:b/>
          <w:bCs/>
          <w:color w:val="0070C0"/>
          <w:sz w:val="32"/>
          <w:szCs w:val="40"/>
        </w:rPr>
        <w:t xml:space="preserve"> </w:t>
      </w:r>
      <w:bookmarkStart w:id="181" w:name="_Toc414351955"/>
      <w:r w:rsidRPr="007E6F9D">
        <w:rPr>
          <w:rFonts w:ascii="Candara" w:hAnsi="Candara"/>
          <w:b/>
          <w:bCs/>
          <w:color w:val="0070C0"/>
          <w:sz w:val="32"/>
          <w:szCs w:val="40"/>
        </w:rPr>
        <w:t>PERFORMANS GÖSTERGESİ VE TEDBİRLER</w:t>
      </w:r>
      <w:bookmarkEnd w:id="177"/>
      <w:bookmarkEnd w:id="180"/>
      <w:bookmarkEnd w:id="181"/>
    </w:p>
    <w:p w:rsidR="00381EED" w:rsidRPr="007E6F9D" w:rsidRDefault="00381EED" w:rsidP="00381EED">
      <w:pPr>
        <w:pStyle w:val="Balk3"/>
        <w:numPr>
          <w:ilvl w:val="0"/>
          <w:numId w:val="0"/>
        </w:numPr>
        <w:jc w:val="both"/>
        <w:rPr>
          <w:rFonts w:ascii="Candara" w:hAnsi="Candara"/>
          <w:color w:val="0070C0"/>
        </w:rPr>
      </w:pPr>
      <w:bookmarkStart w:id="182" w:name="_Toc402448548"/>
      <w:bookmarkStart w:id="183" w:name="_Toc414351956"/>
      <w:bookmarkStart w:id="184" w:name="_Toc417896310"/>
      <w:bookmarkEnd w:id="178"/>
      <w:r w:rsidRPr="007E6F9D">
        <w:rPr>
          <w:rFonts w:ascii="Candara" w:hAnsi="Candara"/>
          <w:color w:val="0070C0"/>
        </w:rPr>
        <w:t>1.</w:t>
      </w:r>
      <w:r w:rsidRPr="007E6F9D">
        <w:rPr>
          <w:rFonts w:ascii="Candara" w:hAnsi="Candara"/>
          <w:b/>
          <w:bCs/>
          <w:color w:val="0070C0"/>
        </w:rPr>
        <w:t>TEMA EĞİTİM VE ÖĞRETİME ERİŞİM</w:t>
      </w:r>
      <w:bookmarkEnd w:id="182"/>
      <w:bookmarkEnd w:id="183"/>
      <w:bookmarkEnd w:id="184"/>
      <w:r w:rsidRPr="007E6F9D">
        <w:rPr>
          <w:rFonts w:ascii="Candara" w:hAnsi="Candara"/>
          <w:color w:val="0070C0"/>
        </w:rPr>
        <w:t xml:space="preserve"> </w:t>
      </w:r>
    </w:p>
    <w:p w:rsidR="00381EED" w:rsidRPr="007E6F9D" w:rsidRDefault="00381EED" w:rsidP="00381EED">
      <w:pPr>
        <w:pStyle w:val="Balk4"/>
        <w:numPr>
          <w:ilvl w:val="0"/>
          <w:numId w:val="0"/>
        </w:numPr>
        <w:jc w:val="both"/>
        <w:rPr>
          <w:rFonts w:ascii="Candara" w:hAnsi="Candara"/>
          <w:b w:val="0"/>
          <w:bCs w:val="0"/>
          <w:color w:val="0070C0"/>
          <w:sz w:val="28"/>
          <w:szCs w:val="28"/>
        </w:rPr>
      </w:pPr>
      <w:bookmarkStart w:id="185" w:name="_Toc417741403"/>
      <w:bookmarkStart w:id="186" w:name="_Toc417896311"/>
      <w:r w:rsidRPr="007E6F9D">
        <w:rPr>
          <w:rStyle w:val="Balk4Char"/>
          <w:rFonts w:ascii="Candara" w:hAnsi="Candara"/>
          <w:b/>
          <w:bCs/>
          <w:i/>
          <w:iCs/>
          <w:color w:val="0070C0"/>
        </w:rPr>
        <w:t xml:space="preserve">1.1. </w:t>
      </w:r>
      <w:r w:rsidRPr="007E6F9D">
        <w:rPr>
          <w:rStyle w:val="Balk4Char"/>
          <w:rFonts w:ascii="Candara" w:hAnsi="Candara"/>
          <w:b/>
          <w:bCs/>
          <w:color w:val="0070C0"/>
        </w:rPr>
        <w:t>SAM:</w:t>
      </w:r>
      <w:bookmarkEnd w:id="185"/>
      <w:bookmarkEnd w:id="186"/>
      <w:r w:rsidRPr="007E6F9D">
        <w:rPr>
          <w:rFonts w:ascii="Candara" w:hAnsi="Candara"/>
          <w:b w:val="0"/>
          <w:bCs w:val="0"/>
          <w:color w:val="0070C0"/>
          <w:sz w:val="28"/>
          <w:szCs w:val="28"/>
        </w:rPr>
        <w:t xml:space="preserve"> </w:t>
      </w:r>
    </w:p>
    <w:p w:rsidR="00037720" w:rsidRPr="00E37D97" w:rsidRDefault="001B1315" w:rsidP="00037720">
      <w:pPr>
        <w:tabs>
          <w:tab w:val="left" w:pos="426"/>
        </w:tabs>
        <w:spacing w:after="0"/>
        <w:rPr>
          <w:rFonts w:ascii="Candara" w:hAnsi="Candara"/>
          <w:szCs w:val="24"/>
        </w:rPr>
      </w:pPr>
      <w:bookmarkStart w:id="187" w:name="_Toc402448550"/>
      <w:r>
        <w:rPr>
          <w:rFonts w:ascii="Candara" w:hAnsi="Candara"/>
          <w:szCs w:val="24"/>
        </w:rPr>
        <w:tab/>
      </w:r>
      <w:r w:rsidR="00037720" w:rsidRPr="00E37D97">
        <w:rPr>
          <w:rFonts w:ascii="Candara" w:hAnsi="Candara"/>
          <w:szCs w:val="24"/>
        </w:rPr>
        <w:t>Bütün bireylerin eğitim ve öğretime adil şartlar altında erişmesini sağlamak.</w:t>
      </w:r>
    </w:p>
    <w:p w:rsidR="00381EED" w:rsidRPr="00166423" w:rsidRDefault="00381EED" w:rsidP="00381EED">
      <w:pPr>
        <w:pStyle w:val="Balk5"/>
        <w:numPr>
          <w:ilvl w:val="0"/>
          <w:numId w:val="0"/>
        </w:numPr>
        <w:jc w:val="both"/>
        <w:rPr>
          <w:rFonts w:ascii="Candara" w:hAnsi="Candara"/>
          <w:color w:val="002060"/>
          <w:sz w:val="22"/>
          <w:szCs w:val="22"/>
        </w:rPr>
      </w:pPr>
      <w:r w:rsidRPr="00166423">
        <w:rPr>
          <w:rFonts w:ascii="Candara" w:hAnsi="Candara"/>
          <w:color w:val="002060"/>
          <w:sz w:val="22"/>
          <w:szCs w:val="22"/>
        </w:rPr>
        <w:t xml:space="preserve">1.1. SH:  </w:t>
      </w:r>
      <w:bookmarkEnd w:id="187"/>
    </w:p>
    <w:p w:rsidR="00381EED" w:rsidRPr="00166423" w:rsidRDefault="00381EED" w:rsidP="001B1315">
      <w:pPr>
        <w:spacing w:after="120"/>
        <w:ind w:firstLine="708"/>
        <w:jc w:val="both"/>
        <w:rPr>
          <w:rFonts w:ascii="Candara" w:hAnsi="Candara"/>
        </w:rPr>
      </w:pPr>
      <w:bookmarkStart w:id="188" w:name="_Toc402448551"/>
      <w:r w:rsidRPr="00166423">
        <w:rPr>
          <w:rFonts w:ascii="Candara" w:hAnsi="Candara"/>
        </w:rPr>
        <w:t>Plan dönemi sonuna kadar dezavantajlı gruplar başta olmak üzere, eğitim ve öğretimin her tür ve kademesinde katılım ve tamamlama oranlarını artırmak.</w:t>
      </w:r>
    </w:p>
    <w:p w:rsidR="00381EED" w:rsidRPr="00B70206" w:rsidRDefault="00381EED" w:rsidP="00381EED">
      <w:pPr>
        <w:pStyle w:val="Balk6"/>
        <w:numPr>
          <w:ilvl w:val="0"/>
          <w:numId w:val="0"/>
        </w:numPr>
        <w:rPr>
          <w:rFonts w:ascii="Candara" w:hAnsi="Candara"/>
        </w:rPr>
      </w:pPr>
      <w:r w:rsidRPr="00B70206">
        <w:rPr>
          <w:rFonts w:ascii="Candara" w:hAnsi="Candara"/>
        </w:rPr>
        <w:t>Performans Göstergeleri</w:t>
      </w:r>
      <w:bookmarkEnd w:id="188"/>
    </w:p>
    <w:tbl>
      <w:tblPr>
        <w:tblpPr w:leftFromText="141" w:rightFromText="141" w:vertAnchor="text" w:horzAnchor="margin" w:tblpX="44" w:tblpY="108"/>
        <w:tblW w:w="906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62"/>
        <w:gridCol w:w="3686"/>
        <w:gridCol w:w="1984"/>
        <w:gridCol w:w="709"/>
        <w:gridCol w:w="709"/>
        <w:gridCol w:w="708"/>
        <w:gridCol w:w="709"/>
      </w:tblGrid>
      <w:tr w:rsidR="00381EED" w:rsidRPr="00B70206" w:rsidTr="005C36E1">
        <w:trPr>
          <w:trHeight w:val="410"/>
        </w:trPr>
        <w:tc>
          <w:tcPr>
            <w:tcW w:w="56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libri Light" w:hAnsi="Calibri Light"/>
                <w:bCs/>
                <w:sz w:val="16"/>
                <w:szCs w:val="16"/>
              </w:rPr>
            </w:pPr>
          </w:p>
        </w:tc>
        <w:tc>
          <w:tcPr>
            <w:tcW w:w="567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pStyle w:val="ListeParagraf"/>
              <w:tabs>
                <w:tab w:val="left" w:pos="7310"/>
              </w:tabs>
              <w:spacing w:after="0" w:line="240" w:lineRule="auto"/>
              <w:ind w:left="0"/>
              <w:jc w:val="both"/>
              <w:rPr>
                <w:rFonts w:ascii="Candara" w:hAnsi="Candara"/>
                <w:b/>
                <w:sz w:val="18"/>
                <w:szCs w:val="18"/>
              </w:rPr>
            </w:pPr>
            <w:r w:rsidRPr="00A76D74">
              <w:rPr>
                <w:rFonts w:ascii="Candara" w:hAnsi="Candara"/>
                <w:b/>
                <w:sz w:val="18"/>
                <w:szCs w:val="18"/>
              </w:rPr>
              <w:t>Performans Göstergeleri</w:t>
            </w:r>
          </w:p>
        </w:tc>
        <w:tc>
          <w:tcPr>
            <w:tcW w:w="21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36720F">
            <w:pPr>
              <w:pStyle w:val="ListeParagraf"/>
              <w:tabs>
                <w:tab w:val="left" w:pos="7310"/>
              </w:tabs>
              <w:spacing w:after="0" w:line="240" w:lineRule="auto"/>
              <w:ind w:left="0"/>
              <w:jc w:val="center"/>
              <w:rPr>
                <w:rFonts w:ascii="Candara" w:hAnsi="Candara"/>
                <w:b/>
                <w:sz w:val="18"/>
                <w:szCs w:val="18"/>
              </w:rPr>
            </w:pPr>
            <w:r w:rsidRPr="00A76D74">
              <w:rPr>
                <w:rFonts w:ascii="Candara" w:hAnsi="Candara"/>
                <w:b/>
                <w:sz w:val="18"/>
                <w:szCs w:val="18"/>
              </w:rPr>
              <w:t>Önceki Yıllar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ndara" w:hAnsi="Candara"/>
                <w:b/>
                <w:sz w:val="18"/>
                <w:szCs w:val="18"/>
              </w:rPr>
            </w:pPr>
          </w:p>
        </w:tc>
      </w:tr>
      <w:tr w:rsidR="00381EED" w:rsidRPr="00B70206" w:rsidTr="005C36E1">
        <w:trPr>
          <w:trHeight w:val="571"/>
        </w:trPr>
        <w:tc>
          <w:tcPr>
            <w:tcW w:w="56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libri Light" w:hAnsi="Calibri Light"/>
                <w:bCs/>
                <w:sz w:val="16"/>
                <w:szCs w:val="16"/>
              </w:rPr>
            </w:pPr>
          </w:p>
        </w:tc>
        <w:tc>
          <w:tcPr>
            <w:tcW w:w="567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ndara" w:hAnsi="Candara"/>
                <w:b/>
                <w:sz w:val="18"/>
                <w:szCs w:val="18"/>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ndara" w:hAnsi="Candara"/>
                <w:b/>
                <w:sz w:val="18"/>
                <w:szCs w:val="18"/>
              </w:rPr>
            </w:pPr>
            <w:r w:rsidRPr="00A76D74">
              <w:rPr>
                <w:rFonts w:ascii="Candara" w:hAnsi="Candara"/>
                <w:b/>
                <w:sz w:val="18"/>
                <w:szCs w:val="18"/>
              </w:rPr>
              <w:t>2012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ndara" w:hAnsi="Candara"/>
                <w:b/>
                <w:sz w:val="18"/>
                <w:szCs w:val="18"/>
              </w:rPr>
            </w:pPr>
            <w:r w:rsidRPr="00A76D74">
              <w:rPr>
                <w:rFonts w:ascii="Candara" w:hAnsi="Candara"/>
                <w:b/>
                <w:sz w:val="18"/>
                <w:szCs w:val="18"/>
              </w:rPr>
              <w:t>2013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ndara" w:hAnsi="Candara"/>
                <w:b/>
                <w:sz w:val="18"/>
                <w:szCs w:val="18"/>
              </w:rPr>
            </w:pPr>
            <w:r w:rsidRPr="00A76D74">
              <w:rPr>
                <w:rFonts w:ascii="Candara" w:hAnsi="Candara"/>
                <w:b/>
                <w:sz w:val="18"/>
                <w:szCs w:val="18"/>
              </w:rPr>
              <w:t>2014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pStyle w:val="ListeParagraf"/>
              <w:tabs>
                <w:tab w:val="left" w:pos="7310"/>
              </w:tabs>
              <w:spacing w:after="0" w:line="240" w:lineRule="auto"/>
              <w:ind w:left="0"/>
              <w:jc w:val="both"/>
              <w:rPr>
                <w:rFonts w:ascii="Candara" w:hAnsi="Candara"/>
                <w:b/>
                <w:sz w:val="18"/>
                <w:szCs w:val="18"/>
              </w:rPr>
            </w:pPr>
            <w:r w:rsidRPr="00A76D74">
              <w:rPr>
                <w:rFonts w:ascii="Candara" w:hAnsi="Candara"/>
                <w:b/>
                <w:sz w:val="18"/>
                <w:szCs w:val="18"/>
              </w:rPr>
              <w:t>2019</w:t>
            </w:r>
          </w:p>
        </w:tc>
      </w:tr>
      <w:tr w:rsidR="00A51513" w:rsidRPr="00B70206" w:rsidTr="005C36E1">
        <w:trPr>
          <w:trHeight w:val="397"/>
        </w:trPr>
        <w:tc>
          <w:tcPr>
            <w:tcW w:w="562" w:type="dxa"/>
            <w:tcBorders>
              <w:top w:val="single" w:sz="4" w:space="0" w:color="FFFFFF" w:themeColor="background1"/>
            </w:tcBorders>
            <w:shd w:val="clear" w:color="auto" w:fill="auto"/>
            <w:vAlign w:val="center"/>
          </w:tcPr>
          <w:p w:rsidR="00A51513" w:rsidRPr="00A76D74" w:rsidRDefault="00A51513" w:rsidP="000F2B52">
            <w:pPr>
              <w:pStyle w:val="ListeParagraf"/>
              <w:numPr>
                <w:ilvl w:val="0"/>
                <w:numId w:val="29"/>
              </w:numPr>
              <w:spacing w:before="120" w:after="120"/>
              <w:ind w:hanging="1051"/>
              <w:rPr>
                <w:rFonts w:ascii="Calibri Light" w:hAnsi="Calibri Light"/>
                <w:bCs/>
                <w:sz w:val="16"/>
                <w:szCs w:val="16"/>
              </w:rPr>
            </w:pPr>
          </w:p>
        </w:tc>
        <w:tc>
          <w:tcPr>
            <w:tcW w:w="3686" w:type="dxa"/>
            <w:vMerge w:val="restart"/>
            <w:tcBorders>
              <w:top w:val="single" w:sz="4" w:space="0" w:color="FFFFFF" w:themeColor="background1"/>
            </w:tcBorders>
            <w:shd w:val="clear" w:color="auto" w:fill="auto"/>
            <w:vAlign w:val="center"/>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Net Okullaşma Oranı (%)</w:t>
            </w:r>
          </w:p>
        </w:tc>
        <w:tc>
          <w:tcPr>
            <w:tcW w:w="1984" w:type="dxa"/>
            <w:tcBorders>
              <w:top w:val="single" w:sz="4" w:space="0" w:color="FFFFFF" w:themeColor="background1"/>
            </w:tcBorders>
            <w:shd w:val="clear" w:color="auto" w:fill="auto"/>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r>
              <w:rPr>
                <w:rFonts w:ascii="Candara" w:hAnsi="Candara"/>
                <w:sz w:val="20"/>
                <w:szCs w:val="20"/>
              </w:rPr>
              <w:t>Okulöncesi</w:t>
            </w:r>
          </w:p>
        </w:tc>
        <w:tc>
          <w:tcPr>
            <w:tcW w:w="709" w:type="dxa"/>
            <w:tcBorders>
              <w:top w:val="single" w:sz="4" w:space="0" w:color="FFFFFF" w:themeColor="background1"/>
            </w:tcBorders>
            <w:shd w:val="clear" w:color="auto" w:fill="auto"/>
            <w:vAlign w:val="center"/>
          </w:tcPr>
          <w:p w:rsidR="00A51513" w:rsidRPr="003B1A8E" w:rsidRDefault="001B1315" w:rsidP="001B1315">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85</w:t>
            </w:r>
            <w:r w:rsidR="00A51513" w:rsidRPr="003B1A8E">
              <w:rPr>
                <w:rFonts w:ascii="Candara" w:hAnsi="Candara"/>
                <w:sz w:val="20"/>
                <w:szCs w:val="20"/>
              </w:rPr>
              <w:t>,</w:t>
            </w:r>
            <w:r>
              <w:rPr>
                <w:rFonts w:ascii="Candara" w:hAnsi="Candara"/>
                <w:sz w:val="20"/>
                <w:szCs w:val="20"/>
              </w:rPr>
              <w:t>14</w:t>
            </w:r>
          </w:p>
        </w:tc>
        <w:tc>
          <w:tcPr>
            <w:tcW w:w="709" w:type="dxa"/>
            <w:tcBorders>
              <w:top w:val="single" w:sz="4" w:space="0" w:color="FFFFFF" w:themeColor="background1"/>
            </w:tcBorders>
            <w:shd w:val="clear" w:color="auto" w:fill="auto"/>
            <w:vAlign w:val="center"/>
          </w:tcPr>
          <w:p w:rsidR="00A51513" w:rsidRPr="003B1A8E" w:rsidRDefault="001B1315"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81</w:t>
            </w:r>
            <w:r w:rsidR="00A51513" w:rsidRPr="003B1A8E">
              <w:rPr>
                <w:rFonts w:ascii="Candara" w:hAnsi="Candara"/>
                <w:sz w:val="20"/>
                <w:szCs w:val="20"/>
              </w:rPr>
              <w:t>,8</w:t>
            </w:r>
          </w:p>
        </w:tc>
        <w:tc>
          <w:tcPr>
            <w:tcW w:w="708" w:type="dxa"/>
            <w:tcBorders>
              <w:top w:val="single" w:sz="4" w:space="0" w:color="FFFFFF" w:themeColor="background1"/>
            </w:tcBorders>
            <w:shd w:val="clear" w:color="auto" w:fill="auto"/>
            <w:vAlign w:val="center"/>
          </w:tcPr>
          <w:p w:rsidR="00A51513" w:rsidRPr="003B1A8E" w:rsidRDefault="001B1315" w:rsidP="000F2B52">
            <w:pPr>
              <w:spacing w:before="120" w:after="120" w:line="240" w:lineRule="auto"/>
              <w:jc w:val="right"/>
              <w:rPr>
                <w:rFonts w:ascii="Candara" w:hAnsi="Candara"/>
                <w:sz w:val="20"/>
                <w:szCs w:val="20"/>
              </w:rPr>
            </w:pPr>
            <w:r>
              <w:rPr>
                <w:rFonts w:ascii="Candara" w:hAnsi="Candara"/>
                <w:sz w:val="20"/>
                <w:szCs w:val="20"/>
              </w:rPr>
              <w:t>79</w:t>
            </w:r>
            <w:r w:rsidR="00A51513" w:rsidRPr="003B1A8E">
              <w:rPr>
                <w:rFonts w:ascii="Candara" w:hAnsi="Candara"/>
                <w:sz w:val="20"/>
                <w:szCs w:val="20"/>
              </w:rPr>
              <w:t>,24</w:t>
            </w:r>
          </w:p>
        </w:tc>
        <w:tc>
          <w:tcPr>
            <w:tcW w:w="709" w:type="dxa"/>
            <w:tcBorders>
              <w:top w:val="single" w:sz="4" w:space="0" w:color="FFFFFF" w:themeColor="background1"/>
            </w:tcBorders>
            <w:shd w:val="clear" w:color="auto" w:fill="auto"/>
            <w:vAlign w:val="center"/>
          </w:tcPr>
          <w:p w:rsidR="00A51513" w:rsidRPr="003B1A8E" w:rsidRDefault="001B1315"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95</w:t>
            </w:r>
          </w:p>
        </w:tc>
      </w:tr>
      <w:tr w:rsidR="00A51513" w:rsidRPr="00B70206" w:rsidTr="00C32EB6">
        <w:trPr>
          <w:trHeight w:val="397"/>
        </w:trPr>
        <w:tc>
          <w:tcPr>
            <w:tcW w:w="562" w:type="dxa"/>
            <w:vMerge w:val="restart"/>
            <w:shd w:val="clear" w:color="auto" w:fill="auto"/>
            <w:vAlign w:val="center"/>
          </w:tcPr>
          <w:p w:rsidR="00A51513" w:rsidRPr="00A76D74" w:rsidRDefault="00A51513" w:rsidP="000F2B52">
            <w:pPr>
              <w:pStyle w:val="ListeParagraf"/>
              <w:numPr>
                <w:ilvl w:val="0"/>
                <w:numId w:val="29"/>
              </w:numPr>
              <w:spacing w:before="120" w:after="120"/>
              <w:ind w:hanging="1051"/>
              <w:rPr>
                <w:rFonts w:ascii="Calibri Light" w:hAnsi="Calibri Light"/>
                <w:bCs/>
                <w:sz w:val="16"/>
                <w:szCs w:val="16"/>
              </w:rPr>
            </w:pPr>
          </w:p>
        </w:tc>
        <w:tc>
          <w:tcPr>
            <w:tcW w:w="3686" w:type="dxa"/>
            <w:vMerge/>
            <w:shd w:val="clear" w:color="auto" w:fill="auto"/>
            <w:vAlign w:val="center"/>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p>
        </w:tc>
        <w:tc>
          <w:tcPr>
            <w:tcW w:w="1984"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İlkokul</w:t>
            </w:r>
          </w:p>
        </w:tc>
        <w:tc>
          <w:tcPr>
            <w:tcW w:w="709"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right"/>
              <w:rPr>
                <w:rFonts w:ascii="Candara" w:hAnsi="Candara"/>
                <w:sz w:val="20"/>
                <w:szCs w:val="20"/>
              </w:rPr>
            </w:pPr>
            <w:r w:rsidRPr="003B1A8E">
              <w:rPr>
                <w:rFonts w:ascii="Candara" w:hAnsi="Candara"/>
                <w:sz w:val="20"/>
                <w:szCs w:val="20"/>
              </w:rPr>
              <w:t>98,52</w:t>
            </w:r>
          </w:p>
        </w:tc>
        <w:tc>
          <w:tcPr>
            <w:tcW w:w="709"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right"/>
              <w:rPr>
                <w:rFonts w:ascii="Candara" w:hAnsi="Candara"/>
                <w:sz w:val="20"/>
                <w:szCs w:val="20"/>
              </w:rPr>
            </w:pPr>
            <w:r w:rsidRPr="003B1A8E">
              <w:rPr>
                <w:rFonts w:ascii="Candara" w:hAnsi="Candara"/>
                <w:sz w:val="20"/>
                <w:szCs w:val="20"/>
              </w:rPr>
              <w:t>98,87</w:t>
            </w:r>
          </w:p>
        </w:tc>
        <w:tc>
          <w:tcPr>
            <w:tcW w:w="708" w:type="dxa"/>
            <w:shd w:val="clear" w:color="auto" w:fill="auto"/>
            <w:vAlign w:val="center"/>
          </w:tcPr>
          <w:p w:rsidR="00A51513" w:rsidRPr="003B1A8E" w:rsidRDefault="00A51513" w:rsidP="000F2B52">
            <w:pPr>
              <w:spacing w:before="120" w:after="120" w:line="240" w:lineRule="auto"/>
              <w:jc w:val="right"/>
              <w:rPr>
                <w:rFonts w:ascii="Candara" w:hAnsi="Candara"/>
                <w:sz w:val="20"/>
                <w:szCs w:val="20"/>
              </w:rPr>
            </w:pPr>
            <w:r w:rsidRPr="003B1A8E">
              <w:rPr>
                <w:rFonts w:ascii="Candara" w:hAnsi="Candara"/>
                <w:sz w:val="20"/>
                <w:szCs w:val="20"/>
              </w:rPr>
              <w:t>99,38</w:t>
            </w:r>
          </w:p>
        </w:tc>
        <w:tc>
          <w:tcPr>
            <w:tcW w:w="709"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right"/>
              <w:rPr>
                <w:rFonts w:ascii="Candara" w:hAnsi="Candara"/>
                <w:sz w:val="20"/>
                <w:szCs w:val="20"/>
              </w:rPr>
            </w:pPr>
            <w:r w:rsidRPr="003B1A8E">
              <w:rPr>
                <w:rFonts w:ascii="Candara" w:hAnsi="Candara"/>
                <w:sz w:val="20"/>
                <w:szCs w:val="20"/>
              </w:rPr>
              <w:t>99,9</w:t>
            </w:r>
          </w:p>
        </w:tc>
      </w:tr>
      <w:tr w:rsidR="00A51513" w:rsidRPr="00B70206" w:rsidTr="00C32EB6">
        <w:trPr>
          <w:trHeight w:val="397"/>
        </w:trPr>
        <w:tc>
          <w:tcPr>
            <w:tcW w:w="562" w:type="dxa"/>
            <w:vMerge/>
            <w:shd w:val="clear" w:color="auto" w:fill="auto"/>
            <w:vAlign w:val="center"/>
          </w:tcPr>
          <w:p w:rsidR="00A51513" w:rsidRPr="00A76D74" w:rsidRDefault="00A51513" w:rsidP="000F2B52">
            <w:pPr>
              <w:pStyle w:val="ListeParagraf"/>
              <w:numPr>
                <w:ilvl w:val="0"/>
                <w:numId w:val="29"/>
              </w:numPr>
              <w:spacing w:before="120" w:after="120"/>
              <w:ind w:hanging="1051"/>
              <w:rPr>
                <w:rFonts w:ascii="Calibri Light" w:hAnsi="Calibri Light"/>
                <w:bCs/>
                <w:sz w:val="16"/>
                <w:szCs w:val="16"/>
              </w:rPr>
            </w:pPr>
          </w:p>
        </w:tc>
        <w:tc>
          <w:tcPr>
            <w:tcW w:w="3686" w:type="dxa"/>
            <w:vMerge/>
            <w:shd w:val="clear" w:color="auto" w:fill="auto"/>
            <w:vAlign w:val="center"/>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p>
        </w:tc>
        <w:tc>
          <w:tcPr>
            <w:tcW w:w="1984"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Ortaokul</w:t>
            </w:r>
          </w:p>
        </w:tc>
        <w:tc>
          <w:tcPr>
            <w:tcW w:w="709" w:type="dxa"/>
            <w:shd w:val="clear" w:color="auto" w:fill="auto"/>
            <w:vAlign w:val="center"/>
          </w:tcPr>
          <w:p w:rsidR="00A51513" w:rsidRPr="003B1A8E" w:rsidRDefault="002F3D5B"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97,1</w:t>
            </w:r>
            <w:r w:rsidR="00A51513" w:rsidRPr="003B1A8E">
              <w:rPr>
                <w:rFonts w:ascii="Candara" w:hAnsi="Candara"/>
                <w:sz w:val="20"/>
                <w:szCs w:val="20"/>
              </w:rPr>
              <w:t>2</w:t>
            </w:r>
          </w:p>
        </w:tc>
        <w:tc>
          <w:tcPr>
            <w:tcW w:w="709"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right"/>
              <w:rPr>
                <w:rFonts w:ascii="Candara" w:hAnsi="Candara"/>
                <w:sz w:val="20"/>
                <w:szCs w:val="20"/>
              </w:rPr>
            </w:pPr>
            <w:r w:rsidRPr="003B1A8E">
              <w:rPr>
                <w:rFonts w:ascii="Candara" w:hAnsi="Candara"/>
                <w:sz w:val="20"/>
                <w:szCs w:val="20"/>
              </w:rPr>
              <w:t>94,69</w:t>
            </w:r>
          </w:p>
        </w:tc>
        <w:tc>
          <w:tcPr>
            <w:tcW w:w="708" w:type="dxa"/>
            <w:shd w:val="clear" w:color="auto" w:fill="auto"/>
            <w:vAlign w:val="center"/>
          </w:tcPr>
          <w:p w:rsidR="00A51513" w:rsidRPr="003B1A8E" w:rsidRDefault="00A51513" w:rsidP="000F2B52">
            <w:pPr>
              <w:spacing w:before="120" w:after="120" w:line="240" w:lineRule="auto"/>
              <w:jc w:val="right"/>
              <w:rPr>
                <w:rFonts w:ascii="Candara" w:hAnsi="Candara"/>
                <w:sz w:val="20"/>
                <w:szCs w:val="20"/>
              </w:rPr>
            </w:pPr>
            <w:r w:rsidRPr="003B1A8E">
              <w:rPr>
                <w:rFonts w:ascii="Candara" w:hAnsi="Candara"/>
                <w:sz w:val="20"/>
                <w:szCs w:val="20"/>
              </w:rPr>
              <w:t>95,67</w:t>
            </w:r>
          </w:p>
        </w:tc>
        <w:tc>
          <w:tcPr>
            <w:tcW w:w="709"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right"/>
              <w:rPr>
                <w:rFonts w:ascii="Candara" w:hAnsi="Candara"/>
                <w:sz w:val="20"/>
                <w:szCs w:val="20"/>
              </w:rPr>
            </w:pPr>
            <w:r w:rsidRPr="003B1A8E">
              <w:rPr>
                <w:rFonts w:ascii="Candara" w:hAnsi="Candara"/>
                <w:sz w:val="20"/>
                <w:szCs w:val="20"/>
              </w:rPr>
              <w:t>99,9</w:t>
            </w:r>
          </w:p>
        </w:tc>
      </w:tr>
      <w:tr w:rsidR="00A51513" w:rsidRPr="00B70206" w:rsidTr="00C32EB6">
        <w:trPr>
          <w:trHeight w:val="397"/>
        </w:trPr>
        <w:tc>
          <w:tcPr>
            <w:tcW w:w="562" w:type="dxa"/>
            <w:vMerge/>
            <w:shd w:val="clear" w:color="auto" w:fill="auto"/>
            <w:vAlign w:val="center"/>
          </w:tcPr>
          <w:p w:rsidR="00A51513" w:rsidRPr="00A76D74" w:rsidRDefault="00A51513" w:rsidP="000F2B52">
            <w:pPr>
              <w:pStyle w:val="ListeParagraf"/>
              <w:numPr>
                <w:ilvl w:val="0"/>
                <w:numId w:val="29"/>
              </w:numPr>
              <w:spacing w:before="120" w:after="120"/>
              <w:ind w:hanging="1051"/>
              <w:rPr>
                <w:rFonts w:ascii="Calibri Light" w:hAnsi="Calibri Light"/>
                <w:bCs/>
                <w:sz w:val="16"/>
                <w:szCs w:val="16"/>
              </w:rPr>
            </w:pPr>
          </w:p>
        </w:tc>
        <w:tc>
          <w:tcPr>
            <w:tcW w:w="3686" w:type="dxa"/>
            <w:vMerge/>
            <w:shd w:val="clear" w:color="auto" w:fill="auto"/>
            <w:vAlign w:val="center"/>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p>
        </w:tc>
        <w:tc>
          <w:tcPr>
            <w:tcW w:w="1984" w:type="dxa"/>
            <w:shd w:val="clear" w:color="auto" w:fill="auto"/>
            <w:vAlign w:val="center"/>
          </w:tcPr>
          <w:p w:rsidR="00A51513" w:rsidRPr="003B1A8E" w:rsidRDefault="00A51513"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Ortaöğretim</w:t>
            </w:r>
          </w:p>
        </w:tc>
        <w:tc>
          <w:tcPr>
            <w:tcW w:w="709" w:type="dxa"/>
            <w:shd w:val="clear" w:color="auto" w:fill="auto"/>
            <w:vAlign w:val="center"/>
          </w:tcPr>
          <w:p w:rsidR="00A51513" w:rsidRPr="003B1A8E" w:rsidRDefault="001B1315"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75,89</w:t>
            </w:r>
          </w:p>
        </w:tc>
        <w:tc>
          <w:tcPr>
            <w:tcW w:w="709" w:type="dxa"/>
            <w:shd w:val="clear" w:color="auto" w:fill="auto"/>
            <w:vAlign w:val="center"/>
          </w:tcPr>
          <w:p w:rsidR="00A51513" w:rsidRPr="003B1A8E" w:rsidRDefault="001B1315"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82,30</w:t>
            </w:r>
          </w:p>
        </w:tc>
        <w:tc>
          <w:tcPr>
            <w:tcW w:w="708" w:type="dxa"/>
            <w:shd w:val="clear" w:color="auto" w:fill="auto"/>
            <w:vAlign w:val="center"/>
          </w:tcPr>
          <w:p w:rsidR="00A51513" w:rsidRPr="003B1A8E" w:rsidRDefault="001B1315" w:rsidP="000F2B52">
            <w:pPr>
              <w:spacing w:before="120" w:after="120" w:line="240" w:lineRule="auto"/>
              <w:jc w:val="right"/>
              <w:rPr>
                <w:rFonts w:ascii="Candara" w:hAnsi="Candara"/>
                <w:sz w:val="20"/>
                <w:szCs w:val="20"/>
              </w:rPr>
            </w:pPr>
            <w:r>
              <w:rPr>
                <w:rFonts w:ascii="Candara" w:hAnsi="Candara"/>
                <w:sz w:val="20"/>
                <w:szCs w:val="20"/>
              </w:rPr>
              <w:t>89,4</w:t>
            </w:r>
            <w:r w:rsidR="00A51513" w:rsidRPr="003B1A8E">
              <w:rPr>
                <w:rFonts w:ascii="Candara" w:hAnsi="Candara"/>
                <w:sz w:val="20"/>
                <w:szCs w:val="20"/>
              </w:rPr>
              <w:t>1</w:t>
            </w:r>
          </w:p>
        </w:tc>
        <w:tc>
          <w:tcPr>
            <w:tcW w:w="709" w:type="dxa"/>
            <w:shd w:val="clear" w:color="auto" w:fill="auto"/>
            <w:vAlign w:val="center"/>
          </w:tcPr>
          <w:p w:rsidR="00A51513" w:rsidRPr="003B1A8E" w:rsidRDefault="002D3A06"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99</w:t>
            </w:r>
          </w:p>
        </w:tc>
      </w:tr>
      <w:tr w:rsidR="00381EED" w:rsidRPr="00B70206" w:rsidTr="00C32EB6">
        <w:trPr>
          <w:trHeight w:val="397"/>
        </w:trPr>
        <w:tc>
          <w:tcPr>
            <w:tcW w:w="562" w:type="dxa"/>
            <w:vMerge w:val="restart"/>
            <w:shd w:val="clear" w:color="auto" w:fill="auto"/>
            <w:vAlign w:val="center"/>
          </w:tcPr>
          <w:p w:rsidR="00381EED" w:rsidRPr="00A76D74" w:rsidRDefault="00381EED" w:rsidP="000F2B52">
            <w:pPr>
              <w:pStyle w:val="ListeParagraf"/>
              <w:numPr>
                <w:ilvl w:val="0"/>
                <w:numId w:val="29"/>
              </w:numPr>
              <w:spacing w:before="120" w:after="120"/>
              <w:ind w:hanging="1051"/>
              <w:rPr>
                <w:rFonts w:ascii="Calibri Light" w:hAnsi="Calibri Light"/>
                <w:bCs/>
                <w:sz w:val="16"/>
                <w:szCs w:val="16"/>
              </w:rPr>
            </w:pPr>
          </w:p>
        </w:tc>
        <w:tc>
          <w:tcPr>
            <w:tcW w:w="3686" w:type="dxa"/>
            <w:vMerge w:val="restart"/>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Örgün eğitimde 10 gün ve üzeri devamsız öğrenci oranı (%)</w:t>
            </w:r>
          </w:p>
        </w:tc>
        <w:tc>
          <w:tcPr>
            <w:tcW w:w="1984" w:type="dxa"/>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İlk</w:t>
            </w:r>
            <w:r>
              <w:rPr>
                <w:rFonts w:ascii="Candara" w:hAnsi="Candara"/>
                <w:sz w:val="20"/>
                <w:szCs w:val="20"/>
              </w:rPr>
              <w:t>öğretim</w:t>
            </w:r>
          </w:p>
        </w:tc>
        <w:tc>
          <w:tcPr>
            <w:tcW w:w="709" w:type="dxa"/>
            <w:shd w:val="clear" w:color="auto" w:fill="auto"/>
          </w:tcPr>
          <w:p w:rsidR="00381EED" w:rsidRPr="00C32EB6" w:rsidRDefault="001B1315" w:rsidP="00C32EB6">
            <w:pPr>
              <w:jc w:val="right"/>
              <w:rPr>
                <w:rFonts w:ascii="Candara" w:hAnsi="Candara"/>
                <w:sz w:val="20"/>
              </w:rPr>
            </w:pPr>
            <w:r>
              <w:rPr>
                <w:rFonts w:ascii="Candara" w:hAnsi="Candara"/>
                <w:sz w:val="20"/>
              </w:rPr>
              <w:t>0,49</w:t>
            </w:r>
          </w:p>
        </w:tc>
        <w:tc>
          <w:tcPr>
            <w:tcW w:w="709" w:type="dxa"/>
            <w:shd w:val="clear" w:color="auto" w:fill="auto"/>
          </w:tcPr>
          <w:p w:rsidR="00381EED" w:rsidRPr="00C32EB6" w:rsidRDefault="001B1315" w:rsidP="00C32EB6">
            <w:pPr>
              <w:jc w:val="right"/>
              <w:rPr>
                <w:rFonts w:ascii="Candara" w:hAnsi="Candara"/>
                <w:sz w:val="20"/>
              </w:rPr>
            </w:pPr>
            <w:r>
              <w:rPr>
                <w:rFonts w:ascii="Candara" w:hAnsi="Candara"/>
                <w:sz w:val="20"/>
              </w:rPr>
              <w:t>0,46</w:t>
            </w:r>
          </w:p>
        </w:tc>
        <w:tc>
          <w:tcPr>
            <w:tcW w:w="708" w:type="dxa"/>
            <w:shd w:val="clear" w:color="auto" w:fill="auto"/>
          </w:tcPr>
          <w:p w:rsidR="00381EED" w:rsidRPr="00C32EB6" w:rsidRDefault="001B1315" w:rsidP="00C32EB6">
            <w:pPr>
              <w:jc w:val="right"/>
              <w:rPr>
                <w:rFonts w:ascii="Candara" w:hAnsi="Candara"/>
                <w:sz w:val="20"/>
              </w:rPr>
            </w:pPr>
            <w:r>
              <w:rPr>
                <w:rFonts w:ascii="Candara" w:hAnsi="Candara"/>
                <w:sz w:val="20"/>
              </w:rPr>
              <w:t>0,48</w:t>
            </w:r>
          </w:p>
        </w:tc>
        <w:tc>
          <w:tcPr>
            <w:tcW w:w="709" w:type="dxa"/>
            <w:shd w:val="clear" w:color="auto" w:fill="auto"/>
          </w:tcPr>
          <w:p w:rsidR="00381EED" w:rsidRPr="00C32EB6" w:rsidRDefault="00381EED" w:rsidP="00C32EB6">
            <w:pPr>
              <w:jc w:val="right"/>
              <w:rPr>
                <w:rFonts w:ascii="Candara" w:hAnsi="Candara"/>
                <w:sz w:val="20"/>
              </w:rPr>
            </w:pPr>
            <w:r w:rsidRPr="00C32EB6">
              <w:rPr>
                <w:rFonts w:ascii="Candara" w:hAnsi="Candara"/>
                <w:sz w:val="20"/>
              </w:rPr>
              <w:t>0,30</w:t>
            </w:r>
          </w:p>
        </w:tc>
      </w:tr>
      <w:tr w:rsidR="00C32EB6" w:rsidRPr="00B70206" w:rsidTr="00C32EB6">
        <w:trPr>
          <w:trHeight w:val="368"/>
        </w:trPr>
        <w:tc>
          <w:tcPr>
            <w:tcW w:w="562" w:type="dxa"/>
            <w:vMerge/>
            <w:shd w:val="clear" w:color="auto" w:fill="auto"/>
            <w:vAlign w:val="center"/>
          </w:tcPr>
          <w:p w:rsidR="00C32EB6" w:rsidRPr="00A76D74" w:rsidRDefault="00C32EB6" w:rsidP="000F2B52">
            <w:pPr>
              <w:pStyle w:val="ListeParagraf"/>
              <w:numPr>
                <w:ilvl w:val="0"/>
                <w:numId w:val="29"/>
              </w:numPr>
              <w:spacing w:before="120" w:after="120"/>
              <w:ind w:hanging="1051"/>
              <w:rPr>
                <w:rFonts w:ascii="Calibri Light" w:hAnsi="Calibri Light"/>
                <w:bCs/>
                <w:sz w:val="16"/>
                <w:szCs w:val="16"/>
              </w:rPr>
            </w:pPr>
          </w:p>
        </w:tc>
        <w:tc>
          <w:tcPr>
            <w:tcW w:w="3686" w:type="dxa"/>
            <w:vMerge/>
            <w:shd w:val="clear" w:color="auto" w:fill="auto"/>
            <w:vAlign w:val="center"/>
          </w:tcPr>
          <w:p w:rsidR="00C32EB6" w:rsidRPr="003B1A8E" w:rsidRDefault="00C32EB6" w:rsidP="000F2B52">
            <w:pPr>
              <w:pStyle w:val="ListeParagraf"/>
              <w:tabs>
                <w:tab w:val="left" w:pos="7310"/>
              </w:tabs>
              <w:spacing w:before="120" w:after="120" w:line="240" w:lineRule="auto"/>
              <w:ind w:left="0"/>
              <w:jc w:val="both"/>
              <w:rPr>
                <w:rFonts w:ascii="Candara" w:hAnsi="Candara"/>
                <w:sz w:val="20"/>
                <w:szCs w:val="20"/>
              </w:rPr>
            </w:pPr>
          </w:p>
        </w:tc>
        <w:tc>
          <w:tcPr>
            <w:tcW w:w="1984" w:type="dxa"/>
            <w:shd w:val="clear" w:color="auto" w:fill="auto"/>
            <w:vAlign w:val="center"/>
          </w:tcPr>
          <w:p w:rsidR="00C32EB6" w:rsidRPr="003B1A8E" w:rsidRDefault="00C32EB6" w:rsidP="000F2B52">
            <w:pPr>
              <w:pStyle w:val="ListeParagraf"/>
              <w:tabs>
                <w:tab w:val="left" w:pos="7310"/>
              </w:tabs>
              <w:spacing w:before="120" w:after="120" w:line="240" w:lineRule="auto"/>
              <w:ind w:left="0"/>
              <w:jc w:val="both"/>
              <w:rPr>
                <w:rFonts w:ascii="Candara" w:hAnsi="Candara"/>
                <w:sz w:val="20"/>
                <w:szCs w:val="20"/>
              </w:rPr>
            </w:pPr>
            <w:r>
              <w:rPr>
                <w:rFonts w:ascii="Candara" w:hAnsi="Candara"/>
                <w:sz w:val="20"/>
                <w:szCs w:val="20"/>
              </w:rPr>
              <w:t>Orta Öğretim</w:t>
            </w:r>
          </w:p>
          <w:p w:rsidR="00C32EB6" w:rsidRPr="003B1A8E" w:rsidRDefault="00C32EB6" w:rsidP="00B8617F">
            <w:pPr>
              <w:pStyle w:val="ListeParagraf"/>
              <w:tabs>
                <w:tab w:val="left" w:pos="7310"/>
              </w:tabs>
              <w:spacing w:before="120" w:after="120" w:line="240" w:lineRule="auto"/>
              <w:ind w:left="0"/>
              <w:jc w:val="both"/>
              <w:rPr>
                <w:rFonts w:ascii="Candara" w:hAnsi="Candara"/>
                <w:sz w:val="20"/>
                <w:szCs w:val="20"/>
              </w:rPr>
            </w:pPr>
          </w:p>
        </w:tc>
        <w:tc>
          <w:tcPr>
            <w:tcW w:w="709" w:type="dxa"/>
            <w:shd w:val="clear" w:color="auto" w:fill="auto"/>
          </w:tcPr>
          <w:p w:rsidR="00C32EB6" w:rsidRPr="00C32EB6" w:rsidRDefault="002D3A06" w:rsidP="00C32EB6">
            <w:pPr>
              <w:jc w:val="right"/>
              <w:rPr>
                <w:rFonts w:ascii="Candara" w:hAnsi="Candara"/>
                <w:sz w:val="20"/>
              </w:rPr>
            </w:pPr>
            <w:r>
              <w:rPr>
                <w:rFonts w:ascii="Candara" w:hAnsi="Candara"/>
                <w:sz w:val="20"/>
              </w:rPr>
              <w:t>6,4</w:t>
            </w:r>
          </w:p>
        </w:tc>
        <w:tc>
          <w:tcPr>
            <w:tcW w:w="709" w:type="dxa"/>
            <w:shd w:val="clear" w:color="auto" w:fill="auto"/>
          </w:tcPr>
          <w:p w:rsidR="00C32EB6" w:rsidRPr="00C32EB6" w:rsidRDefault="002D3A06" w:rsidP="00C32EB6">
            <w:pPr>
              <w:jc w:val="right"/>
              <w:rPr>
                <w:rFonts w:ascii="Candara" w:hAnsi="Candara"/>
                <w:sz w:val="20"/>
              </w:rPr>
            </w:pPr>
            <w:r>
              <w:rPr>
                <w:rFonts w:ascii="Candara" w:hAnsi="Candara"/>
                <w:sz w:val="20"/>
              </w:rPr>
              <w:t>6,9</w:t>
            </w:r>
          </w:p>
        </w:tc>
        <w:tc>
          <w:tcPr>
            <w:tcW w:w="708" w:type="dxa"/>
            <w:shd w:val="clear" w:color="auto" w:fill="auto"/>
          </w:tcPr>
          <w:p w:rsidR="00C32EB6" w:rsidRPr="00C32EB6" w:rsidRDefault="002D3A06" w:rsidP="00C32EB6">
            <w:pPr>
              <w:jc w:val="right"/>
              <w:rPr>
                <w:rFonts w:ascii="Candara" w:hAnsi="Candara"/>
                <w:sz w:val="20"/>
              </w:rPr>
            </w:pPr>
            <w:r>
              <w:rPr>
                <w:rFonts w:ascii="Candara" w:hAnsi="Candara"/>
                <w:sz w:val="20"/>
              </w:rPr>
              <w:t>5,9</w:t>
            </w:r>
          </w:p>
        </w:tc>
        <w:tc>
          <w:tcPr>
            <w:tcW w:w="709" w:type="dxa"/>
            <w:shd w:val="clear" w:color="auto" w:fill="auto"/>
          </w:tcPr>
          <w:p w:rsidR="00C32EB6" w:rsidRPr="00C32EB6" w:rsidRDefault="002D3A06" w:rsidP="00C32EB6">
            <w:pPr>
              <w:jc w:val="right"/>
              <w:rPr>
                <w:rFonts w:ascii="Candara" w:hAnsi="Candara"/>
                <w:sz w:val="20"/>
              </w:rPr>
            </w:pPr>
            <w:r>
              <w:rPr>
                <w:rFonts w:ascii="Candara" w:hAnsi="Candara"/>
                <w:sz w:val="20"/>
              </w:rPr>
              <w:t>4,5</w:t>
            </w:r>
          </w:p>
        </w:tc>
      </w:tr>
      <w:tr w:rsidR="0040339F" w:rsidRPr="00B70206" w:rsidTr="00B8617F">
        <w:trPr>
          <w:trHeight w:val="397"/>
        </w:trPr>
        <w:tc>
          <w:tcPr>
            <w:tcW w:w="562" w:type="dxa"/>
            <w:shd w:val="clear" w:color="auto" w:fill="auto"/>
            <w:vAlign w:val="center"/>
          </w:tcPr>
          <w:p w:rsidR="0040339F" w:rsidRPr="00A76D74" w:rsidRDefault="0040339F" w:rsidP="000F2B52">
            <w:pPr>
              <w:pStyle w:val="ListeParagraf"/>
              <w:numPr>
                <w:ilvl w:val="0"/>
                <w:numId w:val="29"/>
              </w:numPr>
              <w:spacing w:before="120" w:after="120"/>
              <w:ind w:hanging="1051"/>
              <w:rPr>
                <w:rFonts w:ascii="Calibri Light" w:hAnsi="Calibri Light"/>
                <w:bCs/>
                <w:sz w:val="16"/>
                <w:szCs w:val="16"/>
              </w:rPr>
            </w:pPr>
          </w:p>
        </w:tc>
        <w:tc>
          <w:tcPr>
            <w:tcW w:w="5670" w:type="dxa"/>
            <w:gridSpan w:val="2"/>
            <w:shd w:val="clear" w:color="auto" w:fill="auto"/>
            <w:vAlign w:val="center"/>
          </w:tcPr>
          <w:p w:rsidR="0040339F" w:rsidRPr="003B1A8E" w:rsidRDefault="0040339F"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Ortaöğretimde örgün eğitim dışına çıkan öğrenci oranı (%)</w:t>
            </w:r>
          </w:p>
        </w:tc>
        <w:tc>
          <w:tcPr>
            <w:tcW w:w="709" w:type="dxa"/>
            <w:shd w:val="clear" w:color="auto" w:fill="auto"/>
            <w:vAlign w:val="center"/>
          </w:tcPr>
          <w:p w:rsidR="0040339F" w:rsidRPr="003B1A8E" w:rsidRDefault="007134C9" w:rsidP="007134C9">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17</w:t>
            </w:r>
            <w:r w:rsidR="0040339F" w:rsidRPr="003B1A8E">
              <w:rPr>
                <w:rFonts w:ascii="Candara" w:hAnsi="Candara"/>
                <w:sz w:val="20"/>
                <w:szCs w:val="20"/>
              </w:rPr>
              <w:t>,4</w:t>
            </w:r>
            <w:r>
              <w:rPr>
                <w:rFonts w:ascii="Candara" w:hAnsi="Candara"/>
                <w:sz w:val="20"/>
                <w:szCs w:val="20"/>
              </w:rPr>
              <w:t>0</w:t>
            </w:r>
          </w:p>
        </w:tc>
        <w:tc>
          <w:tcPr>
            <w:tcW w:w="709" w:type="dxa"/>
            <w:shd w:val="clear" w:color="auto" w:fill="auto"/>
            <w:vAlign w:val="center"/>
          </w:tcPr>
          <w:p w:rsidR="0040339F" w:rsidRPr="003B1A8E" w:rsidRDefault="007134C9" w:rsidP="007134C9">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21</w:t>
            </w:r>
            <w:r w:rsidR="0040339F" w:rsidRPr="003B1A8E">
              <w:rPr>
                <w:rFonts w:ascii="Candara" w:hAnsi="Candara"/>
                <w:sz w:val="20"/>
                <w:szCs w:val="20"/>
              </w:rPr>
              <w:t>,</w:t>
            </w:r>
            <w:r>
              <w:rPr>
                <w:rFonts w:ascii="Candara" w:hAnsi="Candara"/>
                <w:sz w:val="20"/>
                <w:szCs w:val="20"/>
              </w:rPr>
              <w:t>52</w:t>
            </w:r>
          </w:p>
        </w:tc>
        <w:tc>
          <w:tcPr>
            <w:tcW w:w="708" w:type="dxa"/>
            <w:shd w:val="clear" w:color="auto" w:fill="auto"/>
            <w:vAlign w:val="center"/>
          </w:tcPr>
          <w:p w:rsidR="0040339F" w:rsidRPr="003B1A8E" w:rsidRDefault="007134C9" w:rsidP="000F2B52">
            <w:pPr>
              <w:spacing w:before="120" w:after="120" w:line="240" w:lineRule="auto"/>
              <w:jc w:val="right"/>
              <w:rPr>
                <w:rFonts w:ascii="Candara" w:hAnsi="Candara"/>
                <w:sz w:val="20"/>
                <w:szCs w:val="20"/>
              </w:rPr>
            </w:pPr>
            <w:r>
              <w:rPr>
                <w:rFonts w:ascii="Candara" w:hAnsi="Candara"/>
                <w:sz w:val="20"/>
                <w:szCs w:val="20"/>
              </w:rPr>
              <w:t>21,76</w:t>
            </w:r>
          </w:p>
        </w:tc>
        <w:tc>
          <w:tcPr>
            <w:tcW w:w="709" w:type="dxa"/>
            <w:shd w:val="clear" w:color="auto" w:fill="auto"/>
            <w:vAlign w:val="center"/>
          </w:tcPr>
          <w:p w:rsidR="0040339F"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16</w:t>
            </w:r>
          </w:p>
        </w:tc>
      </w:tr>
      <w:tr w:rsidR="00381EED" w:rsidRPr="00B70206" w:rsidTr="00C32EB6">
        <w:trPr>
          <w:trHeight w:val="397"/>
        </w:trPr>
        <w:tc>
          <w:tcPr>
            <w:tcW w:w="562" w:type="dxa"/>
            <w:vMerge w:val="restart"/>
            <w:shd w:val="clear" w:color="auto" w:fill="auto"/>
            <w:vAlign w:val="center"/>
          </w:tcPr>
          <w:p w:rsidR="00381EED" w:rsidRPr="00A51513" w:rsidRDefault="00381EED" w:rsidP="00A51513">
            <w:pPr>
              <w:pStyle w:val="ListeParagraf"/>
              <w:numPr>
                <w:ilvl w:val="0"/>
                <w:numId w:val="29"/>
              </w:numPr>
              <w:spacing w:before="120" w:after="120"/>
              <w:ind w:hanging="1051"/>
              <w:rPr>
                <w:rFonts w:ascii="Calibri Light" w:hAnsi="Calibri Light"/>
                <w:bCs/>
                <w:sz w:val="16"/>
                <w:szCs w:val="16"/>
              </w:rPr>
            </w:pPr>
          </w:p>
        </w:tc>
        <w:tc>
          <w:tcPr>
            <w:tcW w:w="3686" w:type="dxa"/>
            <w:vMerge w:val="restart"/>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Özel öğretimin payı (toplam) (%)</w:t>
            </w:r>
          </w:p>
        </w:tc>
        <w:tc>
          <w:tcPr>
            <w:tcW w:w="1984" w:type="dxa"/>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Okulöncesi</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8" w:type="dxa"/>
            <w:shd w:val="clear" w:color="auto" w:fill="auto"/>
            <w:vAlign w:val="center"/>
          </w:tcPr>
          <w:p w:rsidR="00381EED" w:rsidRPr="003B1A8E" w:rsidRDefault="007134C9" w:rsidP="000F2B52">
            <w:pPr>
              <w:spacing w:before="120" w:after="120" w:line="240" w:lineRule="auto"/>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1</w:t>
            </w:r>
          </w:p>
        </w:tc>
      </w:tr>
      <w:tr w:rsidR="00381EED" w:rsidRPr="00B70206" w:rsidTr="00C32EB6">
        <w:trPr>
          <w:trHeight w:val="397"/>
        </w:trPr>
        <w:tc>
          <w:tcPr>
            <w:tcW w:w="562" w:type="dxa"/>
            <w:vMerge/>
            <w:shd w:val="clear" w:color="auto" w:fill="auto"/>
            <w:vAlign w:val="center"/>
          </w:tcPr>
          <w:p w:rsidR="00381EED" w:rsidRPr="00A76D74" w:rsidRDefault="00381EED" w:rsidP="000F2B52">
            <w:pPr>
              <w:pStyle w:val="ListeParagraf"/>
              <w:numPr>
                <w:ilvl w:val="0"/>
                <w:numId w:val="29"/>
              </w:numPr>
              <w:spacing w:before="120" w:after="120"/>
              <w:ind w:hanging="1051"/>
              <w:rPr>
                <w:rFonts w:ascii="Calibri Light" w:hAnsi="Calibri Light"/>
                <w:bCs/>
                <w:sz w:val="16"/>
                <w:szCs w:val="16"/>
              </w:rPr>
            </w:pPr>
          </w:p>
        </w:tc>
        <w:tc>
          <w:tcPr>
            <w:tcW w:w="3686" w:type="dxa"/>
            <w:vMerge/>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p>
        </w:tc>
        <w:tc>
          <w:tcPr>
            <w:tcW w:w="1984" w:type="dxa"/>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İlkokul</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8" w:type="dxa"/>
            <w:shd w:val="clear" w:color="auto" w:fill="auto"/>
            <w:vAlign w:val="center"/>
          </w:tcPr>
          <w:p w:rsidR="00381EED" w:rsidRPr="003B1A8E" w:rsidRDefault="007134C9" w:rsidP="000F2B52">
            <w:pPr>
              <w:spacing w:before="120" w:after="120" w:line="240" w:lineRule="auto"/>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1</w:t>
            </w:r>
          </w:p>
        </w:tc>
      </w:tr>
      <w:tr w:rsidR="00381EED" w:rsidRPr="00B70206" w:rsidTr="00C32EB6">
        <w:trPr>
          <w:trHeight w:val="397"/>
        </w:trPr>
        <w:tc>
          <w:tcPr>
            <w:tcW w:w="562" w:type="dxa"/>
            <w:vMerge/>
            <w:shd w:val="clear" w:color="auto" w:fill="auto"/>
            <w:vAlign w:val="center"/>
          </w:tcPr>
          <w:p w:rsidR="00381EED" w:rsidRPr="00A76D74" w:rsidRDefault="00381EED" w:rsidP="000F2B52">
            <w:pPr>
              <w:pStyle w:val="ListeParagraf"/>
              <w:numPr>
                <w:ilvl w:val="0"/>
                <w:numId w:val="29"/>
              </w:numPr>
              <w:spacing w:before="120" w:after="120"/>
              <w:ind w:hanging="1051"/>
              <w:rPr>
                <w:rFonts w:ascii="Calibri Light" w:hAnsi="Calibri Light"/>
                <w:bCs/>
                <w:sz w:val="16"/>
                <w:szCs w:val="16"/>
              </w:rPr>
            </w:pPr>
          </w:p>
        </w:tc>
        <w:tc>
          <w:tcPr>
            <w:tcW w:w="3686" w:type="dxa"/>
            <w:vMerge/>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p>
        </w:tc>
        <w:tc>
          <w:tcPr>
            <w:tcW w:w="1984" w:type="dxa"/>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Ortaokul</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8" w:type="dxa"/>
            <w:shd w:val="clear" w:color="auto" w:fill="auto"/>
            <w:vAlign w:val="center"/>
          </w:tcPr>
          <w:p w:rsidR="00381EED" w:rsidRPr="003B1A8E" w:rsidRDefault="007134C9" w:rsidP="000F2B52">
            <w:pPr>
              <w:spacing w:before="120" w:after="120" w:line="240" w:lineRule="auto"/>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2</w:t>
            </w:r>
          </w:p>
        </w:tc>
      </w:tr>
      <w:tr w:rsidR="00381EED" w:rsidRPr="00B70206" w:rsidTr="00C32EB6">
        <w:trPr>
          <w:trHeight w:val="397"/>
        </w:trPr>
        <w:tc>
          <w:tcPr>
            <w:tcW w:w="562" w:type="dxa"/>
            <w:vMerge/>
            <w:shd w:val="clear" w:color="auto" w:fill="auto"/>
            <w:vAlign w:val="center"/>
          </w:tcPr>
          <w:p w:rsidR="00381EED" w:rsidRPr="00A76D74" w:rsidRDefault="00381EED" w:rsidP="000F2B52">
            <w:pPr>
              <w:pStyle w:val="ListeParagraf"/>
              <w:numPr>
                <w:ilvl w:val="0"/>
                <w:numId w:val="29"/>
              </w:numPr>
              <w:spacing w:before="120" w:after="120"/>
              <w:ind w:hanging="1051"/>
              <w:rPr>
                <w:rFonts w:ascii="Calibri Light" w:hAnsi="Calibri Light"/>
                <w:bCs/>
                <w:sz w:val="16"/>
                <w:szCs w:val="16"/>
              </w:rPr>
            </w:pPr>
          </w:p>
        </w:tc>
        <w:tc>
          <w:tcPr>
            <w:tcW w:w="3686" w:type="dxa"/>
            <w:vMerge/>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p>
        </w:tc>
        <w:tc>
          <w:tcPr>
            <w:tcW w:w="1984" w:type="dxa"/>
            <w:shd w:val="clear" w:color="auto" w:fill="auto"/>
            <w:vAlign w:val="center"/>
          </w:tcPr>
          <w:p w:rsidR="00381EED" w:rsidRPr="003B1A8E" w:rsidRDefault="00381EED" w:rsidP="000F2B52">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Ortaöğretim</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0</w:t>
            </w:r>
          </w:p>
        </w:tc>
        <w:tc>
          <w:tcPr>
            <w:tcW w:w="708" w:type="dxa"/>
            <w:shd w:val="clear" w:color="auto" w:fill="auto"/>
            <w:vAlign w:val="center"/>
          </w:tcPr>
          <w:p w:rsidR="00381EED" w:rsidRPr="003B1A8E" w:rsidRDefault="007134C9" w:rsidP="000F2B52">
            <w:pPr>
              <w:spacing w:before="120" w:after="120" w:line="240" w:lineRule="auto"/>
              <w:jc w:val="right"/>
              <w:rPr>
                <w:rFonts w:ascii="Candara" w:hAnsi="Candara"/>
                <w:sz w:val="20"/>
                <w:szCs w:val="20"/>
              </w:rPr>
            </w:pPr>
            <w:r>
              <w:rPr>
                <w:rFonts w:ascii="Candara" w:hAnsi="Candara"/>
                <w:sz w:val="20"/>
                <w:szCs w:val="20"/>
              </w:rPr>
              <w:t>0</w:t>
            </w:r>
          </w:p>
        </w:tc>
        <w:tc>
          <w:tcPr>
            <w:tcW w:w="709" w:type="dxa"/>
            <w:shd w:val="clear" w:color="auto" w:fill="auto"/>
            <w:vAlign w:val="center"/>
          </w:tcPr>
          <w:p w:rsidR="00381EED" w:rsidRPr="003B1A8E" w:rsidRDefault="007134C9" w:rsidP="000F2B52">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2</w:t>
            </w:r>
          </w:p>
        </w:tc>
      </w:tr>
      <w:tr w:rsidR="00FB56C1" w:rsidRPr="00B70206" w:rsidTr="00B8617F">
        <w:trPr>
          <w:trHeight w:val="397"/>
        </w:trPr>
        <w:tc>
          <w:tcPr>
            <w:tcW w:w="562" w:type="dxa"/>
            <w:shd w:val="clear" w:color="auto" w:fill="auto"/>
            <w:vAlign w:val="center"/>
          </w:tcPr>
          <w:p w:rsidR="00FB56C1" w:rsidRPr="00A76D74" w:rsidRDefault="00FB56C1" w:rsidP="00FB56C1">
            <w:pPr>
              <w:pStyle w:val="ListeParagraf"/>
              <w:numPr>
                <w:ilvl w:val="0"/>
                <w:numId w:val="29"/>
              </w:numPr>
              <w:spacing w:before="120" w:after="120"/>
              <w:ind w:hanging="1051"/>
              <w:rPr>
                <w:rFonts w:ascii="Calibri Light" w:hAnsi="Calibri Light"/>
                <w:bCs/>
                <w:sz w:val="16"/>
                <w:szCs w:val="16"/>
              </w:rPr>
            </w:pPr>
          </w:p>
        </w:tc>
        <w:tc>
          <w:tcPr>
            <w:tcW w:w="5670" w:type="dxa"/>
            <w:gridSpan w:val="2"/>
            <w:shd w:val="clear" w:color="auto" w:fill="auto"/>
            <w:vAlign w:val="center"/>
          </w:tcPr>
          <w:p w:rsidR="00FB56C1" w:rsidRPr="003B1A8E" w:rsidRDefault="00FB56C1" w:rsidP="00FB56C1">
            <w:pPr>
              <w:pStyle w:val="ListeParagraf"/>
              <w:tabs>
                <w:tab w:val="left" w:pos="7310"/>
              </w:tabs>
              <w:spacing w:before="120" w:after="120" w:line="240" w:lineRule="auto"/>
              <w:ind w:left="0"/>
              <w:jc w:val="both"/>
              <w:rPr>
                <w:rFonts w:ascii="Candara" w:hAnsi="Candara"/>
                <w:sz w:val="20"/>
                <w:szCs w:val="20"/>
              </w:rPr>
            </w:pPr>
            <w:r w:rsidRPr="003B1A8E">
              <w:rPr>
                <w:rFonts w:ascii="Candara" w:hAnsi="Candara"/>
                <w:sz w:val="20"/>
                <w:szCs w:val="20"/>
              </w:rPr>
              <w:t>Hayat boyu öğrenmeye katılımın genel il</w:t>
            </w:r>
            <w:r>
              <w:rPr>
                <w:rFonts w:ascii="Candara" w:hAnsi="Candara"/>
                <w:sz w:val="20"/>
                <w:szCs w:val="20"/>
              </w:rPr>
              <w:t>çe</w:t>
            </w:r>
            <w:r w:rsidRPr="003B1A8E">
              <w:rPr>
                <w:rFonts w:ascii="Candara" w:hAnsi="Candara"/>
                <w:sz w:val="20"/>
                <w:szCs w:val="20"/>
              </w:rPr>
              <w:t xml:space="preserve"> nüfusuna oranı (%)</w:t>
            </w:r>
          </w:p>
        </w:tc>
        <w:tc>
          <w:tcPr>
            <w:tcW w:w="709" w:type="dxa"/>
            <w:shd w:val="clear" w:color="auto" w:fill="auto"/>
            <w:vAlign w:val="center"/>
          </w:tcPr>
          <w:p w:rsidR="00FB56C1" w:rsidRPr="003B1A8E" w:rsidRDefault="00FB56C1" w:rsidP="00FB56C1">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6,4</w:t>
            </w:r>
          </w:p>
        </w:tc>
        <w:tc>
          <w:tcPr>
            <w:tcW w:w="709" w:type="dxa"/>
            <w:shd w:val="clear" w:color="auto" w:fill="auto"/>
            <w:vAlign w:val="center"/>
          </w:tcPr>
          <w:p w:rsidR="00FB56C1" w:rsidRPr="003B1A8E" w:rsidRDefault="00FB56C1" w:rsidP="00FB56C1">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6,21</w:t>
            </w:r>
          </w:p>
        </w:tc>
        <w:tc>
          <w:tcPr>
            <w:tcW w:w="708" w:type="dxa"/>
            <w:shd w:val="clear" w:color="auto" w:fill="auto"/>
            <w:vAlign w:val="center"/>
          </w:tcPr>
          <w:p w:rsidR="00FB56C1" w:rsidRPr="003B1A8E" w:rsidRDefault="00FB56C1" w:rsidP="00FB56C1">
            <w:pPr>
              <w:spacing w:before="120" w:after="120" w:line="240" w:lineRule="auto"/>
              <w:jc w:val="right"/>
              <w:rPr>
                <w:rFonts w:ascii="Candara" w:hAnsi="Candara"/>
                <w:sz w:val="20"/>
                <w:szCs w:val="20"/>
              </w:rPr>
            </w:pPr>
            <w:r>
              <w:rPr>
                <w:rFonts w:ascii="Candara" w:hAnsi="Candara"/>
                <w:sz w:val="20"/>
                <w:szCs w:val="20"/>
              </w:rPr>
              <w:t>5,64</w:t>
            </w:r>
          </w:p>
        </w:tc>
        <w:tc>
          <w:tcPr>
            <w:tcW w:w="709" w:type="dxa"/>
            <w:shd w:val="clear" w:color="auto" w:fill="auto"/>
            <w:vAlign w:val="center"/>
          </w:tcPr>
          <w:p w:rsidR="00FB56C1" w:rsidRPr="003B1A8E" w:rsidRDefault="00FB56C1" w:rsidP="00FB56C1">
            <w:pPr>
              <w:pStyle w:val="ListeParagraf"/>
              <w:tabs>
                <w:tab w:val="left" w:pos="7310"/>
              </w:tabs>
              <w:spacing w:before="120" w:after="120" w:line="240" w:lineRule="auto"/>
              <w:ind w:left="0"/>
              <w:jc w:val="right"/>
              <w:rPr>
                <w:rFonts w:ascii="Candara" w:hAnsi="Candara"/>
                <w:sz w:val="20"/>
                <w:szCs w:val="20"/>
              </w:rPr>
            </w:pPr>
            <w:r>
              <w:rPr>
                <w:rFonts w:ascii="Candara" w:hAnsi="Candara"/>
                <w:sz w:val="20"/>
                <w:szCs w:val="20"/>
              </w:rPr>
              <w:t>4</w:t>
            </w:r>
          </w:p>
        </w:tc>
      </w:tr>
      <w:tr w:rsidR="00FB56C1" w:rsidRPr="00B70206" w:rsidTr="00B8617F">
        <w:trPr>
          <w:trHeight w:val="397"/>
        </w:trPr>
        <w:tc>
          <w:tcPr>
            <w:tcW w:w="562" w:type="dxa"/>
            <w:shd w:val="clear" w:color="auto" w:fill="auto"/>
            <w:vAlign w:val="center"/>
          </w:tcPr>
          <w:p w:rsidR="00FB56C1" w:rsidRPr="00A76D74" w:rsidRDefault="00FB56C1" w:rsidP="00FB56C1">
            <w:pPr>
              <w:pStyle w:val="ListeParagraf"/>
              <w:numPr>
                <w:ilvl w:val="0"/>
                <w:numId w:val="29"/>
              </w:numPr>
              <w:spacing w:before="120" w:after="120"/>
              <w:ind w:hanging="1051"/>
              <w:rPr>
                <w:rFonts w:ascii="Calibri Light" w:hAnsi="Calibri Light"/>
                <w:bCs/>
                <w:sz w:val="16"/>
                <w:szCs w:val="16"/>
              </w:rPr>
            </w:pPr>
          </w:p>
        </w:tc>
        <w:tc>
          <w:tcPr>
            <w:tcW w:w="5670" w:type="dxa"/>
            <w:gridSpan w:val="2"/>
            <w:shd w:val="clear" w:color="auto" w:fill="auto"/>
            <w:vAlign w:val="center"/>
          </w:tcPr>
          <w:p w:rsidR="00FB56C1" w:rsidRPr="003B1A8E" w:rsidRDefault="00FB56C1" w:rsidP="00FB56C1">
            <w:pPr>
              <w:pStyle w:val="ListeParagraf"/>
              <w:tabs>
                <w:tab w:val="left" w:pos="7310"/>
              </w:tabs>
              <w:spacing w:before="120" w:after="120" w:line="240" w:lineRule="auto"/>
              <w:ind w:left="0"/>
              <w:jc w:val="both"/>
              <w:rPr>
                <w:rFonts w:ascii="Candara" w:hAnsi="Candara"/>
                <w:sz w:val="20"/>
                <w:szCs w:val="20"/>
              </w:rPr>
            </w:pPr>
            <w:r>
              <w:rPr>
                <w:rFonts w:ascii="Candara" w:hAnsi="Candara"/>
                <w:sz w:val="20"/>
                <w:szCs w:val="20"/>
              </w:rPr>
              <w:t>Açık öğretim</w:t>
            </w:r>
            <w:r w:rsidRPr="003B1A8E">
              <w:rPr>
                <w:rFonts w:ascii="Candara" w:hAnsi="Candara"/>
                <w:sz w:val="20"/>
                <w:szCs w:val="20"/>
              </w:rPr>
              <w:t xml:space="preserve"> okullarında kaydı dondurulmuş öğrenci oranı (%)</w:t>
            </w:r>
          </w:p>
        </w:tc>
        <w:tc>
          <w:tcPr>
            <w:tcW w:w="709" w:type="dxa"/>
            <w:shd w:val="clear" w:color="auto" w:fill="auto"/>
            <w:vAlign w:val="center"/>
          </w:tcPr>
          <w:p w:rsidR="00FB56C1" w:rsidRPr="003B1A8E" w:rsidRDefault="00FB56C1" w:rsidP="00FB56C1">
            <w:pPr>
              <w:pStyle w:val="ListeParagraf"/>
              <w:tabs>
                <w:tab w:val="left" w:pos="7310"/>
              </w:tabs>
              <w:spacing w:after="0" w:line="240" w:lineRule="auto"/>
              <w:ind w:left="0"/>
              <w:jc w:val="right"/>
              <w:rPr>
                <w:rFonts w:ascii="Candara" w:hAnsi="Candara"/>
                <w:sz w:val="20"/>
                <w:szCs w:val="20"/>
              </w:rPr>
            </w:pPr>
            <w:r>
              <w:rPr>
                <w:rFonts w:ascii="Candara" w:hAnsi="Candara"/>
                <w:sz w:val="20"/>
                <w:szCs w:val="20"/>
              </w:rPr>
              <w:t>9,7</w:t>
            </w:r>
          </w:p>
        </w:tc>
        <w:tc>
          <w:tcPr>
            <w:tcW w:w="709" w:type="dxa"/>
            <w:shd w:val="clear" w:color="auto" w:fill="auto"/>
            <w:vAlign w:val="center"/>
          </w:tcPr>
          <w:p w:rsidR="00FB56C1" w:rsidRPr="003B1A8E" w:rsidRDefault="00FB56C1" w:rsidP="00FB56C1">
            <w:pPr>
              <w:pStyle w:val="ListeParagraf"/>
              <w:tabs>
                <w:tab w:val="left" w:pos="7310"/>
              </w:tabs>
              <w:spacing w:after="0" w:line="240" w:lineRule="auto"/>
              <w:ind w:left="0"/>
              <w:jc w:val="right"/>
              <w:rPr>
                <w:rFonts w:ascii="Candara" w:hAnsi="Candara"/>
                <w:sz w:val="20"/>
                <w:szCs w:val="20"/>
              </w:rPr>
            </w:pPr>
            <w:r>
              <w:rPr>
                <w:rFonts w:ascii="Candara" w:hAnsi="Candara"/>
                <w:sz w:val="20"/>
                <w:szCs w:val="20"/>
              </w:rPr>
              <w:t>7,1</w:t>
            </w:r>
          </w:p>
        </w:tc>
        <w:tc>
          <w:tcPr>
            <w:tcW w:w="708" w:type="dxa"/>
            <w:shd w:val="clear" w:color="auto" w:fill="auto"/>
            <w:vAlign w:val="center"/>
          </w:tcPr>
          <w:p w:rsidR="00FB56C1" w:rsidRPr="003B1A8E" w:rsidRDefault="00FB56C1" w:rsidP="00FB56C1">
            <w:pPr>
              <w:spacing w:after="0" w:line="240" w:lineRule="auto"/>
              <w:jc w:val="right"/>
              <w:rPr>
                <w:rFonts w:ascii="Candara" w:hAnsi="Candara"/>
                <w:sz w:val="20"/>
                <w:szCs w:val="20"/>
              </w:rPr>
            </w:pPr>
            <w:r>
              <w:rPr>
                <w:rFonts w:ascii="Candara" w:hAnsi="Candara"/>
                <w:sz w:val="20"/>
                <w:szCs w:val="20"/>
              </w:rPr>
              <w:t>6,2</w:t>
            </w:r>
          </w:p>
        </w:tc>
        <w:tc>
          <w:tcPr>
            <w:tcW w:w="709" w:type="dxa"/>
            <w:shd w:val="clear" w:color="auto" w:fill="auto"/>
            <w:vAlign w:val="center"/>
          </w:tcPr>
          <w:p w:rsidR="00FB56C1" w:rsidRPr="003B1A8E" w:rsidRDefault="00FB56C1" w:rsidP="00FB56C1">
            <w:pPr>
              <w:pStyle w:val="ListeParagraf"/>
              <w:tabs>
                <w:tab w:val="left" w:pos="7310"/>
              </w:tabs>
              <w:spacing w:after="0" w:line="240" w:lineRule="auto"/>
              <w:ind w:left="0"/>
              <w:jc w:val="right"/>
              <w:rPr>
                <w:rFonts w:ascii="Candara" w:hAnsi="Candara"/>
                <w:sz w:val="20"/>
                <w:szCs w:val="20"/>
              </w:rPr>
            </w:pPr>
            <w:r>
              <w:rPr>
                <w:rFonts w:ascii="Candara" w:hAnsi="Candara"/>
                <w:sz w:val="20"/>
                <w:szCs w:val="20"/>
              </w:rPr>
              <w:t>3</w:t>
            </w:r>
          </w:p>
        </w:tc>
      </w:tr>
    </w:tbl>
    <w:p w:rsidR="00491488" w:rsidRDefault="00491488" w:rsidP="00381EED">
      <w:pPr>
        <w:pStyle w:val="ListeParagraf"/>
        <w:tabs>
          <w:tab w:val="left" w:pos="7310"/>
        </w:tabs>
        <w:spacing w:after="0"/>
        <w:ind w:left="0"/>
        <w:jc w:val="both"/>
        <w:rPr>
          <w:rFonts w:ascii="Candara" w:hAnsi="Candara"/>
          <w:sz w:val="24"/>
          <w:szCs w:val="24"/>
        </w:rPr>
      </w:pPr>
      <w:bookmarkStart w:id="189" w:name="_Toc402448578"/>
    </w:p>
    <w:p w:rsidR="005C36E1" w:rsidRDefault="005C36E1" w:rsidP="00381EED">
      <w:pPr>
        <w:pStyle w:val="ListeParagraf"/>
        <w:tabs>
          <w:tab w:val="left" w:pos="7310"/>
        </w:tabs>
        <w:spacing w:after="0"/>
        <w:ind w:left="0"/>
        <w:jc w:val="both"/>
        <w:rPr>
          <w:rFonts w:ascii="Candara" w:hAnsi="Candara"/>
          <w:sz w:val="24"/>
          <w:szCs w:val="24"/>
        </w:rPr>
      </w:pPr>
    </w:p>
    <w:p w:rsidR="005C36E1" w:rsidRDefault="005C36E1" w:rsidP="00381EED">
      <w:pPr>
        <w:pStyle w:val="ListeParagraf"/>
        <w:tabs>
          <w:tab w:val="left" w:pos="7310"/>
        </w:tabs>
        <w:spacing w:after="0"/>
        <w:ind w:left="0"/>
        <w:jc w:val="both"/>
        <w:rPr>
          <w:rFonts w:ascii="Candara" w:hAnsi="Candara"/>
          <w:sz w:val="24"/>
          <w:szCs w:val="24"/>
        </w:rPr>
      </w:pPr>
    </w:p>
    <w:p w:rsidR="00B2634B" w:rsidRDefault="00B2634B" w:rsidP="00381EED">
      <w:pPr>
        <w:pStyle w:val="ListeParagraf"/>
        <w:tabs>
          <w:tab w:val="left" w:pos="7310"/>
        </w:tabs>
        <w:spacing w:after="0"/>
        <w:ind w:left="0"/>
        <w:jc w:val="both"/>
        <w:rPr>
          <w:rFonts w:ascii="Candara" w:hAnsi="Candara"/>
          <w:sz w:val="24"/>
          <w:szCs w:val="24"/>
        </w:rPr>
      </w:pPr>
    </w:p>
    <w:p w:rsidR="00B2634B" w:rsidRDefault="00B2634B" w:rsidP="00381EED">
      <w:pPr>
        <w:pStyle w:val="ListeParagraf"/>
        <w:tabs>
          <w:tab w:val="left" w:pos="7310"/>
        </w:tabs>
        <w:spacing w:after="0"/>
        <w:ind w:left="0"/>
        <w:jc w:val="both"/>
        <w:rPr>
          <w:rFonts w:ascii="Candara" w:hAnsi="Candara"/>
          <w:sz w:val="24"/>
          <w:szCs w:val="24"/>
        </w:rPr>
      </w:pPr>
    </w:p>
    <w:p w:rsidR="005C36E1" w:rsidRDefault="005C36E1" w:rsidP="00381EED">
      <w:pPr>
        <w:pStyle w:val="ListeParagraf"/>
        <w:tabs>
          <w:tab w:val="left" w:pos="7310"/>
        </w:tabs>
        <w:spacing w:after="0"/>
        <w:ind w:left="0"/>
        <w:jc w:val="both"/>
        <w:rPr>
          <w:rFonts w:ascii="Candara" w:hAnsi="Candara"/>
          <w:sz w:val="24"/>
          <w:szCs w:val="24"/>
        </w:rPr>
      </w:pPr>
    </w:p>
    <w:p w:rsidR="00CF3C4F" w:rsidRDefault="00CF3C4F" w:rsidP="00381EED">
      <w:pPr>
        <w:pStyle w:val="ListeParagraf"/>
        <w:tabs>
          <w:tab w:val="left" w:pos="7310"/>
        </w:tabs>
        <w:spacing w:after="0"/>
        <w:ind w:left="0"/>
        <w:jc w:val="both"/>
        <w:rPr>
          <w:rFonts w:ascii="Candara" w:hAnsi="Candara"/>
          <w:sz w:val="24"/>
          <w:szCs w:val="24"/>
        </w:rPr>
      </w:pPr>
    </w:p>
    <w:p w:rsidR="00D15459" w:rsidRDefault="00D15459" w:rsidP="00381EED">
      <w:pPr>
        <w:pStyle w:val="ListeParagraf"/>
        <w:tabs>
          <w:tab w:val="left" w:pos="7310"/>
        </w:tabs>
        <w:spacing w:after="0"/>
        <w:ind w:left="0"/>
        <w:jc w:val="both"/>
        <w:rPr>
          <w:rFonts w:ascii="Candara" w:hAnsi="Candara"/>
          <w:sz w:val="24"/>
          <w:szCs w:val="24"/>
        </w:rPr>
      </w:pPr>
    </w:p>
    <w:p w:rsidR="00D15459" w:rsidRDefault="00D15459" w:rsidP="00381EED">
      <w:pPr>
        <w:pStyle w:val="ListeParagraf"/>
        <w:tabs>
          <w:tab w:val="left" w:pos="7310"/>
        </w:tabs>
        <w:spacing w:after="0"/>
        <w:ind w:left="0"/>
        <w:jc w:val="both"/>
        <w:rPr>
          <w:rFonts w:ascii="Candara" w:hAnsi="Candara"/>
          <w:sz w:val="24"/>
          <w:szCs w:val="24"/>
        </w:rPr>
      </w:pPr>
    </w:p>
    <w:p w:rsidR="00D15459" w:rsidRPr="00B70206" w:rsidRDefault="00D15459" w:rsidP="00381EED">
      <w:pPr>
        <w:pStyle w:val="ListeParagraf"/>
        <w:tabs>
          <w:tab w:val="left" w:pos="7310"/>
        </w:tabs>
        <w:spacing w:after="0"/>
        <w:ind w:left="0"/>
        <w:jc w:val="both"/>
        <w:rPr>
          <w:rFonts w:ascii="Candara" w:hAnsi="Candara"/>
          <w:sz w:val="24"/>
          <w:szCs w:val="24"/>
        </w:rPr>
      </w:pPr>
    </w:p>
    <w:p w:rsidR="00381EED" w:rsidRPr="007E6F9D" w:rsidRDefault="00995ED9" w:rsidP="00381EED">
      <w:pPr>
        <w:pStyle w:val="ListeParagraf"/>
        <w:tabs>
          <w:tab w:val="left" w:pos="7310"/>
        </w:tabs>
        <w:spacing w:before="240" w:after="0"/>
        <w:ind w:left="0"/>
        <w:jc w:val="both"/>
        <w:rPr>
          <w:rFonts w:ascii="Candara" w:hAnsi="Candara"/>
          <w:b/>
          <w:color w:val="0070C0"/>
          <w:sz w:val="24"/>
          <w:szCs w:val="24"/>
        </w:rPr>
      </w:pPr>
      <w:r w:rsidRPr="007E6F9D">
        <w:rPr>
          <w:rFonts w:ascii="Candara" w:hAnsi="Candara"/>
          <w:b/>
          <w:color w:val="0070C0"/>
          <w:sz w:val="24"/>
          <w:szCs w:val="24"/>
        </w:rPr>
        <w:t>Hedefin mevcut durumu</w:t>
      </w:r>
    </w:p>
    <w:p w:rsidR="00381EED" w:rsidRPr="00166423" w:rsidRDefault="00381EED" w:rsidP="00F22D51">
      <w:pPr>
        <w:spacing w:before="120" w:line="276" w:lineRule="auto"/>
        <w:ind w:firstLine="708"/>
        <w:jc w:val="both"/>
        <w:rPr>
          <w:rFonts w:ascii="Candara" w:hAnsi="Candara"/>
        </w:rPr>
      </w:pPr>
      <w:r w:rsidRPr="00166423">
        <w:rPr>
          <w:rFonts w:ascii="Candara" w:hAnsi="Candara"/>
        </w:rPr>
        <w:t xml:space="preserve">Eğitim ve öğretime katılıma ilişkin göstergelere bakıldığında okul öncesi eğitimde 2011-2012 öğretim yılında 4-5 yaş net okullaşma oranı % </w:t>
      </w:r>
      <w:r w:rsidR="002F3D5B">
        <w:rPr>
          <w:rFonts w:ascii="Candara" w:hAnsi="Candara"/>
          <w:sz w:val="20"/>
          <w:szCs w:val="20"/>
        </w:rPr>
        <w:t>85</w:t>
      </w:r>
      <w:r w:rsidR="002F3D5B" w:rsidRPr="003B1A8E">
        <w:rPr>
          <w:rFonts w:ascii="Candara" w:hAnsi="Candara"/>
          <w:sz w:val="20"/>
          <w:szCs w:val="20"/>
        </w:rPr>
        <w:t>,</w:t>
      </w:r>
      <w:r w:rsidR="002F3D5B">
        <w:rPr>
          <w:rFonts w:ascii="Candara" w:hAnsi="Candara"/>
          <w:sz w:val="20"/>
          <w:szCs w:val="20"/>
        </w:rPr>
        <w:t>14</w:t>
      </w:r>
      <w:r w:rsidRPr="00166423">
        <w:rPr>
          <w:rFonts w:ascii="Candara" w:hAnsi="Candara"/>
        </w:rPr>
        <w:t xml:space="preserve">, iken 2013-2014 öğretim yılında bu oran % </w:t>
      </w:r>
      <w:r w:rsidR="002F3D5B">
        <w:rPr>
          <w:rFonts w:ascii="Candara" w:hAnsi="Candara"/>
          <w:sz w:val="20"/>
          <w:szCs w:val="20"/>
        </w:rPr>
        <w:t>79</w:t>
      </w:r>
      <w:r w:rsidR="002F3D5B" w:rsidRPr="003B1A8E">
        <w:rPr>
          <w:rFonts w:ascii="Candara" w:hAnsi="Candara"/>
          <w:sz w:val="20"/>
          <w:szCs w:val="20"/>
        </w:rPr>
        <w:t>,24</w:t>
      </w:r>
      <w:r w:rsidRPr="00166423">
        <w:rPr>
          <w:rFonts w:ascii="Candara" w:hAnsi="Candara"/>
        </w:rPr>
        <w:t xml:space="preserve">’dir.  Okul öncesi 5 yaş net okullaşma oranı </w:t>
      </w:r>
      <w:r w:rsidR="002F3D5B">
        <w:rPr>
          <w:rFonts w:ascii="Candara" w:hAnsi="Candara"/>
        </w:rPr>
        <w:t>2011-2012 öğretim yılında % 85,1</w:t>
      </w:r>
      <w:r w:rsidRPr="00166423">
        <w:rPr>
          <w:rFonts w:ascii="Candara" w:hAnsi="Candara"/>
        </w:rPr>
        <w:t xml:space="preserve">4 iken bu </w:t>
      </w:r>
      <w:r w:rsidR="002F3D5B">
        <w:rPr>
          <w:rFonts w:ascii="Candara" w:hAnsi="Candara"/>
        </w:rPr>
        <w:t>oran 2013-2014 öğretim yılında 79,24</w:t>
      </w:r>
      <w:r w:rsidRPr="00166423">
        <w:rPr>
          <w:rFonts w:ascii="Candara" w:hAnsi="Candara"/>
        </w:rPr>
        <w:t xml:space="preserve"> olmuştur. Bu oranların düşüşünde 2012-2013 öğretim yılından itibaren ilkokula başlama yaşında yapılan düzenleme etkili olmuştur.  Ayrıca fiziki kapasite yetersizliğinden dolayı 4 yaş okullaşmasında istenilen orana ulaşılamamaktadır.</w:t>
      </w:r>
    </w:p>
    <w:p w:rsidR="00381EED" w:rsidRPr="00166423" w:rsidRDefault="00381EED" w:rsidP="002F3D5B">
      <w:pPr>
        <w:spacing w:line="276" w:lineRule="auto"/>
        <w:ind w:firstLine="708"/>
        <w:jc w:val="both"/>
        <w:rPr>
          <w:rFonts w:ascii="Candara" w:hAnsi="Candara"/>
        </w:rPr>
      </w:pPr>
      <w:r w:rsidRPr="00166423">
        <w:rPr>
          <w:rFonts w:ascii="Candara" w:hAnsi="Candara"/>
        </w:rPr>
        <w:t xml:space="preserve">İlkokullarda 2011-2012 eğitim öğretim döneminde okullaşma oranı % </w:t>
      </w:r>
      <w:r w:rsidR="002F3D5B" w:rsidRPr="003B1A8E">
        <w:rPr>
          <w:rFonts w:ascii="Candara" w:hAnsi="Candara"/>
          <w:sz w:val="20"/>
          <w:szCs w:val="20"/>
        </w:rPr>
        <w:t>98,52</w:t>
      </w:r>
      <w:r w:rsidR="002F3D5B">
        <w:rPr>
          <w:rFonts w:ascii="Candara" w:hAnsi="Candara"/>
        </w:rPr>
        <w:t xml:space="preserve"> </w:t>
      </w:r>
      <w:r w:rsidRPr="00166423">
        <w:rPr>
          <w:rFonts w:ascii="Candara" w:hAnsi="Candara"/>
        </w:rPr>
        <w:t>iken 2013-2014 öğretim yılında ise net okullaşma oranı ilkokulda %</w:t>
      </w:r>
      <w:r w:rsidR="002F3D5B" w:rsidRPr="003B1A8E">
        <w:rPr>
          <w:rFonts w:ascii="Candara" w:hAnsi="Candara"/>
          <w:sz w:val="20"/>
          <w:szCs w:val="20"/>
        </w:rPr>
        <w:t>99,38</w:t>
      </w:r>
      <w:r w:rsidRPr="00166423">
        <w:rPr>
          <w:rFonts w:ascii="Candara" w:hAnsi="Candara"/>
        </w:rPr>
        <w:t>’dir. Ortaokullarda 2012-2013 eğitim öğr</w:t>
      </w:r>
      <w:r w:rsidRPr="00166423">
        <w:rPr>
          <w:rFonts w:ascii="Candara" w:hAnsi="Candara"/>
        </w:rPr>
        <w:t>e</w:t>
      </w:r>
      <w:r w:rsidRPr="00166423">
        <w:rPr>
          <w:rFonts w:ascii="Candara" w:hAnsi="Candara"/>
        </w:rPr>
        <w:t>t</w:t>
      </w:r>
      <w:r w:rsidR="00CE53DD">
        <w:rPr>
          <w:rFonts w:ascii="Candara" w:hAnsi="Candara"/>
        </w:rPr>
        <w:t>im döneminde okullaşma oranı %97</w:t>
      </w:r>
      <w:r w:rsidRPr="00166423">
        <w:rPr>
          <w:rFonts w:ascii="Candara" w:hAnsi="Candara"/>
        </w:rPr>
        <w:t>,</w:t>
      </w:r>
      <w:r w:rsidR="00CE53DD">
        <w:rPr>
          <w:rFonts w:ascii="Candara" w:hAnsi="Candara"/>
        </w:rPr>
        <w:t>12</w:t>
      </w:r>
      <w:r w:rsidRPr="00166423">
        <w:rPr>
          <w:rFonts w:ascii="Candara" w:hAnsi="Candara"/>
        </w:rPr>
        <w:t xml:space="preserve"> iken 2013-2014 öğretim yılında ise net okullaşma oranı </w:t>
      </w:r>
      <w:r w:rsidR="00CE53DD">
        <w:rPr>
          <w:rFonts w:ascii="Candara" w:hAnsi="Candara"/>
        </w:rPr>
        <w:t>ort</w:t>
      </w:r>
      <w:r w:rsidR="00CE53DD">
        <w:rPr>
          <w:rFonts w:ascii="Candara" w:hAnsi="Candara"/>
        </w:rPr>
        <w:t>a</w:t>
      </w:r>
      <w:r w:rsidR="00CE53DD">
        <w:rPr>
          <w:rFonts w:ascii="Candara" w:hAnsi="Candara"/>
        </w:rPr>
        <w:t xml:space="preserve">okullarda </w:t>
      </w:r>
      <w:r w:rsidRPr="00166423">
        <w:rPr>
          <w:rFonts w:ascii="Candara" w:hAnsi="Candara"/>
        </w:rPr>
        <w:t xml:space="preserve">% 95,67’dir. 2011-2012 öğretim yılında genel </w:t>
      </w:r>
      <w:r w:rsidR="00CE53DD">
        <w:rPr>
          <w:rFonts w:ascii="Candara" w:hAnsi="Candara"/>
        </w:rPr>
        <w:t>ortaöğretimde okullaşma oranı 75,8</w:t>
      </w:r>
      <w:r w:rsidRPr="00166423">
        <w:rPr>
          <w:rFonts w:ascii="Candara" w:hAnsi="Candara"/>
        </w:rPr>
        <w:t>9 iken 2013-2014 öğ</w:t>
      </w:r>
      <w:r w:rsidR="0036720F">
        <w:rPr>
          <w:rFonts w:ascii="Candara" w:hAnsi="Candara"/>
        </w:rPr>
        <w:t>retim yılında %89,41</w:t>
      </w:r>
      <w:r w:rsidRPr="00166423">
        <w:rPr>
          <w:rFonts w:ascii="Candara" w:hAnsi="Candara"/>
        </w:rPr>
        <w:t xml:space="preserve">’dir. </w:t>
      </w:r>
    </w:p>
    <w:p w:rsidR="00381EED" w:rsidRPr="00166423" w:rsidRDefault="00381EED" w:rsidP="00F22D51">
      <w:pPr>
        <w:spacing w:line="276" w:lineRule="auto"/>
        <w:ind w:firstLine="708"/>
        <w:jc w:val="both"/>
        <w:rPr>
          <w:rFonts w:ascii="Candara" w:hAnsi="Candara"/>
        </w:rPr>
      </w:pPr>
      <w:r w:rsidRPr="00166423">
        <w:rPr>
          <w:rFonts w:ascii="Candara" w:hAnsi="Candara"/>
        </w:rPr>
        <w:t>İlkokul ve ortaokullarda sınıfta kalma olmadığından okul terki ve sınıfta kalma alanlarında performans göstergesi ve faaliyet belirlenmemiştir.</w:t>
      </w:r>
    </w:p>
    <w:p w:rsidR="00381EED" w:rsidRDefault="00381EED" w:rsidP="00F22D51">
      <w:pPr>
        <w:spacing w:line="276" w:lineRule="auto"/>
        <w:ind w:firstLine="708"/>
        <w:jc w:val="both"/>
        <w:rPr>
          <w:rFonts w:ascii="Candara" w:hAnsi="Candara"/>
        </w:rPr>
      </w:pPr>
      <w:r w:rsidRPr="00166423">
        <w:rPr>
          <w:rFonts w:ascii="Candara" w:hAnsi="Candara"/>
        </w:rPr>
        <w:t>Temel eğitimde 2011-2012 eğitim-öğretim yılında on gün v</w:t>
      </w:r>
      <w:r w:rsidR="0036720F">
        <w:rPr>
          <w:rFonts w:ascii="Candara" w:hAnsi="Candara"/>
        </w:rPr>
        <w:t>e üzeri devamsızlık oranı % 0,49</w:t>
      </w:r>
      <w:r w:rsidRPr="00166423">
        <w:rPr>
          <w:rFonts w:ascii="Candara" w:hAnsi="Candara"/>
        </w:rPr>
        <w:t xml:space="preserve"> iken 2013-2014 öğretim yılında 10 gün ve üzeri devam</w:t>
      </w:r>
      <w:r w:rsidR="0036720F">
        <w:rPr>
          <w:rFonts w:ascii="Candara" w:hAnsi="Candara"/>
        </w:rPr>
        <w:t>sızlık yapan öğrenci oranı % 0,48</w:t>
      </w:r>
      <w:r w:rsidRPr="00166423">
        <w:rPr>
          <w:rFonts w:ascii="Candara" w:hAnsi="Candara"/>
        </w:rPr>
        <w:t xml:space="preserve">’dir. </w:t>
      </w:r>
    </w:p>
    <w:p w:rsidR="00381EED" w:rsidRPr="00166423" w:rsidRDefault="00381EED" w:rsidP="00F22D51">
      <w:pPr>
        <w:spacing w:line="276" w:lineRule="auto"/>
        <w:ind w:firstLine="708"/>
        <w:jc w:val="both"/>
        <w:rPr>
          <w:rFonts w:ascii="Candara" w:hAnsi="Candara"/>
        </w:rPr>
      </w:pPr>
      <w:r w:rsidRPr="00166423">
        <w:rPr>
          <w:rFonts w:ascii="Candara" w:hAnsi="Candara"/>
        </w:rPr>
        <w:t xml:space="preserve">Hayat boyu öğrenmeye katılım </w:t>
      </w:r>
      <w:r w:rsidR="0036720F">
        <w:rPr>
          <w:rFonts w:ascii="Candara" w:hAnsi="Candara"/>
        </w:rPr>
        <w:t>sayısı İlçe</w:t>
      </w:r>
      <w:r w:rsidRPr="00166423">
        <w:rPr>
          <w:rFonts w:ascii="Candara" w:hAnsi="Candara"/>
        </w:rPr>
        <w:t xml:space="preserve"> nüfusuna oranı 2011 yılında %</w:t>
      </w:r>
      <w:r w:rsidR="0036720F">
        <w:rPr>
          <w:rFonts w:ascii="Candara" w:hAnsi="Candara"/>
        </w:rPr>
        <w:t>6,4</w:t>
      </w:r>
      <w:r w:rsidRPr="00166423">
        <w:rPr>
          <w:rFonts w:ascii="Candara" w:hAnsi="Candara"/>
        </w:rPr>
        <w:t xml:space="preserve"> iken 2013 yılında % </w:t>
      </w:r>
      <w:r w:rsidR="00FB56C1">
        <w:rPr>
          <w:rFonts w:ascii="Candara" w:hAnsi="Candara"/>
        </w:rPr>
        <w:t>5</w:t>
      </w:r>
      <w:r w:rsidR="0036720F">
        <w:rPr>
          <w:rFonts w:ascii="Candara" w:hAnsi="Candara"/>
        </w:rPr>
        <w:t>,</w:t>
      </w:r>
      <w:r w:rsidR="00FB56C1">
        <w:rPr>
          <w:rFonts w:ascii="Candara" w:hAnsi="Candara"/>
        </w:rPr>
        <w:t>64</w:t>
      </w:r>
      <w:r w:rsidRPr="00166423">
        <w:rPr>
          <w:rFonts w:ascii="Candara" w:hAnsi="Candara"/>
        </w:rPr>
        <w:t>’dir. Hayat boyu öğrenme kapsamındaki kursları tamamlama oranı bulunamamıştır.</w:t>
      </w:r>
    </w:p>
    <w:p w:rsidR="00381EED" w:rsidRPr="00166423" w:rsidRDefault="00381EED" w:rsidP="00F22D51">
      <w:pPr>
        <w:spacing w:line="276" w:lineRule="auto"/>
        <w:ind w:firstLine="708"/>
        <w:jc w:val="both"/>
        <w:rPr>
          <w:rFonts w:ascii="Candara" w:hAnsi="Candara"/>
          <w:bCs/>
        </w:rPr>
      </w:pPr>
      <w:r w:rsidRPr="00166423">
        <w:rPr>
          <w:rFonts w:ascii="Candara" w:hAnsi="Candara"/>
        </w:rPr>
        <w:t xml:space="preserve">Açık Liseye kayıtlı öğrencilerin kayıt dondurma oranı </w:t>
      </w:r>
      <w:r w:rsidR="00FB56C1">
        <w:rPr>
          <w:rFonts w:ascii="Candara" w:hAnsi="Candara"/>
          <w:bCs/>
        </w:rPr>
        <w:t>2011-2012 % 9,7</w:t>
      </w:r>
      <w:r w:rsidRPr="00166423">
        <w:rPr>
          <w:rFonts w:ascii="Candara" w:hAnsi="Candara"/>
          <w:bCs/>
        </w:rPr>
        <w:t xml:space="preserve"> iken 2013-2014 eğit</w:t>
      </w:r>
      <w:r w:rsidR="00FB56C1">
        <w:rPr>
          <w:rFonts w:ascii="Candara" w:hAnsi="Candara"/>
          <w:bCs/>
        </w:rPr>
        <w:t>im öğretim yılında bu oran % 6,2</w:t>
      </w:r>
      <w:r w:rsidRPr="00166423">
        <w:rPr>
          <w:rFonts w:ascii="Candara" w:hAnsi="Candara"/>
          <w:bCs/>
        </w:rPr>
        <w:t xml:space="preserve">’dür.  </w:t>
      </w:r>
    </w:p>
    <w:p w:rsidR="00491488" w:rsidRDefault="00491488"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52338C" w:rsidRDefault="0052338C" w:rsidP="00381EED">
      <w:pPr>
        <w:jc w:val="both"/>
        <w:rPr>
          <w:rFonts w:ascii="Candara" w:hAnsi="Candara"/>
          <w:bCs/>
          <w:sz w:val="24"/>
          <w:szCs w:val="24"/>
        </w:rPr>
      </w:pPr>
    </w:p>
    <w:p w:rsidR="00381EED" w:rsidRPr="007E6F9D" w:rsidRDefault="00381EED" w:rsidP="00A51513">
      <w:pPr>
        <w:pStyle w:val="Balk7"/>
        <w:numPr>
          <w:ilvl w:val="0"/>
          <w:numId w:val="0"/>
        </w:numPr>
        <w:spacing w:before="120" w:after="120"/>
        <w:rPr>
          <w:rFonts w:ascii="Candara" w:hAnsi="Candara"/>
          <w:i w:val="0"/>
          <w:iCs w:val="0"/>
          <w:color w:val="0070C0"/>
          <w:sz w:val="22"/>
          <w:szCs w:val="24"/>
        </w:rPr>
      </w:pPr>
      <w:bookmarkStart w:id="190" w:name="_Toc402448584"/>
      <w:bookmarkEnd w:id="189"/>
      <w:r w:rsidRPr="007E6F9D">
        <w:rPr>
          <w:rFonts w:ascii="Candara" w:hAnsi="Candara"/>
          <w:i w:val="0"/>
          <w:iCs w:val="0"/>
          <w:color w:val="0070C0"/>
          <w:sz w:val="22"/>
          <w:szCs w:val="24"/>
        </w:rPr>
        <w:t>Tedbirler</w:t>
      </w:r>
    </w:p>
    <w:tbl>
      <w:tblPr>
        <w:tblW w:w="5000" w:type="pct"/>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78"/>
        <w:gridCol w:w="7330"/>
        <w:gridCol w:w="1280"/>
      </w:tblGrid>
      <w:tr w:rsidR="00F47B39" w:rsidRPr="00B70206" w:rsidTr="005C36E1">
        <w:trPr>
          <w:trHeight w:val="397"/>
        </w:trPr>
        <w:tc>
          <w:tcPr>
            <w:tcW w:w="3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F47B39" w:rsidRPr="003B1A8E" w:rsidRDefault="00F47B39" w:rsidP="000F2B52">
            <w:pPr>
              <w:pStyle w:val="ListeParagraf"/>
              <w:spacing w:before="120" w:after="120" w:line="240" w:lineRule="auto"/>
              <w:ind w:left="0"/>
              <w:jc w:val="center"/>
              <w:rPr>
                <w:rFonts w:ascii="Candara" w:hAnsi="Candara"/>
                <w:b/>
                <w:bCs/>
              </w:rPr>
            </w:pPr>
            <w:r w:rsidRPr="003B1A8E">
              <w:rPr>
                <w:rFonts w:ascii="Candara" w:hAnsi="Candara"/>
                <w:b/>
                <w:bCs/>
              </w:rPr>
              <w:t>N</w:t>
            </w:r>
          </w:p>
        </w:tc>
        <w:tc>
          <w:tcPr>
            <w:tcW w:w="39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5909A2" w:rsidRDefault="005909A2" w:rsidP="000F2B52">
            <w:pPr>
              <w:pStyle w:val="ListeParagraf"/>
              <w:spacing w:before="120" w:after="120" w:line="240" w:lineRule="auto"/>
              <w:ind w:left="0"/>
              <w:jc w:val="center"/>
              <w:rPr>
                <w:rFonts w:ascii="Candara" w:hAnsi="Candara"/>
                <w:b/>
                <w:bCs/>
              </w:rPr>
            </w:pPr>
          </w:p>
          <w:p w:rsidR="00F47B39" w:rsidRPr="003B1A8E" w:rsidRDefault="00F47B39" w:rsidP="000F2B52">
            <w:pPr>
              <w:pStyle w:val="ListeParagraf"/>
              <w:spacing w:before="120" w:after="120" w:line="240" w:lineRule="auto"/>
              <w:ind w:left="0"/>
              <w:jc w:val="center"/>
              <w:rPr>
                <w:rFonts w:ascii="Candara" w:hAnsi="Candara"/>
                <w:b/>
                <w:bCs/>
              </w:rPr>
            </w:pPr>
            <w:r w:rsidRPr="003B1A8E">
              <w:rPr>
                <w:rFonts w:ascii="Candara" w:hAnsi="Candara"/>
                <w:b/>
                <w:bCs/>
              </w:rPr>
              <w:t>Tedbir</w:t>
            </w:r>
          </w:p>
        </w:tc>
        <w:tc>
          <w:tcPr>
            <w:tcW w:w="6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F47B39" w:rsidRPr="003B1A8E" w:rsidRDefault="00F47B39" w:rsidP="000F2B52">
            <w:pPr>
              <w:pStyle w:val="ListeParagraf"/>
              <w:spacing w:before="120" w:after="120" w:line="240" w:lineRule="auto"/>
              <w:ind w:left="0"/>
              <w:jc w:val="center"/>
              <w:rPr>
                <w:rFonts w:ascii="Candara" w:hAnsi="Candara"/>
                <w:b/>
                <w:bCs/>
              </w:rPr>
            </w:pPr>
            <w:r w:rsidRPr="003B1A8E">
              <w:rPr>
                <w:rFonts w:ascii="Candara" w:hAnsi="Candara"/>
                <w:b/>
                <w:bCs/>
              </w:rPr>
              <w:t>Sorumlu Birimler</w:t>
            </w:r>
          </w:p>
        </w:tc>
      </w:tr>
      <w:tr w:rsidR="00F47B39" w:rsidRPr="00B70206" w:rsidTr="005C36E1">
        <w:trPr>
          <w:trHeight w:val="397"/>
        </w:trPr>
        <w:tc>
          <w:tcPr>
            <w:tcW w:w="365" w:type="pct"/>
            <w:tcBorders>
              <w:top w:val="single" w:sz="4" w:space="0" w:color="FFFFFF" w:themeColor="background1"/>
            </w:tcBorders>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tcBorders>
              <w:top w:val="single" w:sz="4" w:space="0" w:color="FFFFFF" w:themeColor="background1"/>
            </w:tcBorders>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 xml:space="preserve">Okulöncesi </w:t>
            </w:r>
            <w:r>
              <w:rPr>
                <w:rFonts w:ascii="Candara" w:hAnsi="Candara"/>
                <w:sz w:val="18"/>
                <w:szCs w:val="18"/>
              </w:rPr>
              <w:t xml:space="preserve">eğitime katılımı artırmak için </w:t>
            </w:r>
            <w:r w:rsidRPr="00A76D74">
              <w:rPr>
                <w:rFonts w:ascii="Candara" w:hAnsi="Candara"/>
                <w:sz w:val="18"/>
                <w:szCs w:val="18"/>
              </w:rPr>
              <w:t xml:space="preserve">okulöncesi eğitim imkânları kısıtlı hane ve bölgelerin erişimini destekleyecek </w:t>
            </w:r>
            <w:r>
              <w:rPr>
                <w:rFonts w:ascii="Candara" w:hAnsi="Candara"/>
                <w:sz w:val="18"/>
                <w:szCs w:val="18"/>
              </w:rPr>
              <w:t>şekilde faaliyetler yapılacaktır.</w:t>
            </w:r>
          </w:p>
        </w:tc>
        <w:tc>
          <w:tcPr>
            <w:tcW w:w="689" w:type="pct"/>
            <w:tcBorders>
              <w:top w:val="single" w:sz="4" w:space="0" w:color="FFFFFF" w:themeColor="background1"/>
            </w:tcBorders>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Temel Eğitim</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Okulöncesi eğitimde ailelere düşen maliyeti azaltacak düzenlemeler yapılacaktır.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Temel Eğitim</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 xml:space="preserve">Okullaşma oranlarının düşük olduğu </w:t>
            </w:r>
            <w:r>
              <w:rPr>
                <w:rFonts w:ascii="Candara" w:hAnsi="Candara"/>
                <w:sz w:val="18"/>
                <w:szCs w:val="18"/>
              </w:rPr>
              <w:t xml:space="preserve">bölgelerde aileler ve </w:t>
            </w:r>
            <w:proofErr w:type="spellStart"/>
            <w:r>
              <w:rPr>
                <w:rFonts w:ascii="Candara" w:hAnsi="Candara"/>
                <w:sz w:val="18"/>
                <w:szCs w:val="18"/>
              </w:rPr>
              <w:t>STKları</w:t>
            </w:r>
            <w:proofErr w:type="spellEnd"/>
            <w:r>
              <w:rPr>
                <w:rFonts w:ascii="Candara" w:hAnsi="Candara"/>
                <w:sz w:val="18"/>
                <w:szCs w:val="18"/>
              </w:rPr>
              <w:t xml:space="preserve"> ile işbirliğine gidilerek oku</w:t>
            </w:r>
            <w:r>
              <w:rPr>
                <w:rFonts w:ascii="Candara" w:hAnsi="Candara"/>
                <w:sz w:val="18"/>
                <w:szCs w:val="18"/>
              </w:rPr>
              <w:t>l</w:t>
            </w:r>
            <w:r>
              <w:rPr>
                <w:rFonts w:ascii="Candara" w:hAnsi="Candara"/>
                <w:sz w:val="18"/>
                <w:szCs w:val="18"/>
              </w:rPr>
              <w:t>laşma oranı yükseltilebilecektir.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Eğitim Öğretim Birimleri</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Yatılılık ve bursluluk imkânlarının tanıtılmasına yönelik çalışmalar yapılacaktır.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Eğitim Öğretim Birimleri</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Pr>
                <w:rFonts w:ascii="Candara" w:hAnsi="Candara"/>
                <w:sz w:val="18"/>
                <w:szCs w:val="18"/>
              </w:rPr>
              <w:t>Taşımalı eğitim uygulamasının sağlık işleyişini ve niteliğini artırmaya yönelik tedbirler alınaca</w:t>
            </w:r>
            <w:r>
              <w:rPr>
                <w:rFonts w:ascii="Candara" w:hAnsi="Candara"/>
                <w:sz w:val="18"/>
                <w:szCs w:val="18"/>
              </w:rPr>
              <w:t>k</w:t>
            </w:r>
            <w:r>
              <w:rPr>
                <w:rFonts w:ascii="Candara" w:hAnsi="Candara"/>
                <w:sz w:val="18"/>
                <w:szCs w:val="18"/>
              </w:rPr>
              <w:t>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Pr>
                <w:rFonts w:ascii="Candara" w:hAnsi="Candara"/>
                <w:sz w:val="16"/>
                <w:szCs w:val="16"/>
              </w:rPr>
              <w:t>Destek Hizme</w:t>
            </w:r>
            <w:r>
              <w:rPr>
                <w:rFonts w:ascii="Candara" w:hAnsi="Candara"/>
                <w:sz w:val="16"/>
                <w:szCs w:val="16"/>
              </w:rPr>
              <w:t>t</w:t>
            </w:r>
            <w:r>
              <w:rPr>
                <w:rFonts w:ascii="Candara" w:hAnsi="Candara"/>
                <w:sz w:val="16"/>
                <w:szCs w:val="16"/>
              </w:rPr>
              <w:t>leri</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52338C">
            <w:pPr>
              <w:pStyle w:val="ListeParagraf"/>
              <w:spacing w:before="120" w:after="120" w:line="240" w:lineRule="auto"/>
              <w:ind w:left="0"/>
              <w:rPr>
                <w:rFonts w:ascii="Candara" w:hAnsi="Candara"/>
                <w:sz w:val="18"/>
                <w:szCs w:val="18"/>
              </w:rPr>
            </w:pPr>
            <w:r w:rsidRPr="00A76D74">
              <w:rPr>
                <w:rFonts w:ascii="Candara" w:hAnsi="Candara"/>
                <w:sz w:val="18"/>
                <w:szCs w:val="18"/>
              </w:rPr>
              <w:t>Mülteci veya vatansız</w:t>
            </w:r>
            <w:r>
              <w:rPr>
                <w:rFonts w:ascii="Candara" w:hAnsi="Candara"/>
                <w:sz w:val="18"/>
                <w:szCs w:val="18"/>
              </w:rPr>
              <w:t xml:space="preserve"> olarak yurdumuzda bulunanlar bireyler, il</w:t>
            </w:r>
            <w:r w:rsidR="0052338C">
              <w:rPr>
                <w:rFonts w:ascii="Candara" w:hAnsi="Candara"/>
                <w:sz w:val="18"/>
                <w:szCs w:val="18"/>
              </w:rPr>
              <w:t>çe</w:t>
            </w:r>
            <w:r>
              <w:rPr>
                <w:rFonts w:ascii="Candara" w:hAnsi="Candara"/>
                <w:sz w:val="18"/>
                <w:szCs w:val="18"/>
              </w:rPr>
              <w:t xml:space="preserve">mize </w:t>
            </w:r>
            <w:r w:rsidR="0052338C">
              <w:rPr>
                <w:rFonts w:ascii="Candara" w:hAnsi="Candara"/>
                <w:sz w:val="18"/>
                <w:szCs w:val="18"/>
              </w:rPr>
              <w:t>geldiği</w:t>
            </w:r>
            <w:r>
              <w:rPr>
                <w:rFonts w:ascii="Candara" w:hAnsi="Candara"/>
                <w:sz w:val="18"/>
                <w:szCs w:val="18"/>
              </w:rPr>
              <w:t xml:space="preserve"> sürece eğitim-öğretime dâhil edileceklerdir.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Eğitim Ve Öğretim Biri</w:t>
            </w:r>
            <w:r w:rsidRPr="00803AFD">
              <w:rPr>
                <w:rFonts w:ascii="Candara" w:hAnsi="Candara"/>
                <w:sz w:val="16"/>
                <w:szCs w:val="16"/>
              </w:rPr>
              <w:t>m</w:t>
            </w:r>
            <w:r w:rsidRPr="00803AFD">
              <w:rPr>
                <w:rFonts w:ascii="Candara" w:hAnsi="Candara"/>
                <w:sz w:val="16"/>
                <w:szCs w:val="16"/>
              </w:rPr>
              <w:t>leri</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Pr>
                <w:rFonts w:ascii="Candara" w:hAnsi="Candara"/>
                <w:sz w:val="18"/>
                <w:szCs w:val="18"/>
              </w:rPr>
              <w:t>Ortaokul öğrencilerinin en doğru tercih ile ortaöğretime geçişi için nitelikli rehberlik faaliyetleri düzenlenecektir.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Pr>
                <w:rFonts w:ascii="Candara" w:hAnsi="Candara"/>
                <w:sz w:val="16"/>
                <w:szCs w:val="16"/>
              </w:rPr>
              <w:t>Özel Öğretim</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Özel eğitim ihtiyacı olan bireylerin tespi</w:t>
            </w:r>
            <w:r>
              <w:rPr>
                <w:rFonts w:ascii="Candara" w:hAnsi="Candara"/>
                <w:sz w:val="18"/>
                <w:szCs w:val="18"/>
              </w:rPr>
              <w:t>tine yönelik tarama ve tanılama yapılarak ihtiyaçları ve özelliklerine uygun şekilde eğitim öğretime erişimleri sağlanacaktır.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Pr>
                <w:rFonts w:ascii="Candara" w:hAnsi="Candara"/>
                <w:sz w:val="16"/>
                <w:szCs w:val="16"/>
              </w:rPr>
              <w:t>Özel Eğitim</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Pr>
                <w:rFonts w:ascii="Candara" w:hAnsi="Candara"/>
                <w:sz w:val="18"/>
                <w:szCs w:val="18"/>
              </w:rPr>
              <w:t>Kaynaştırma eğitiminin önemi ve uygulamasına yönelik öğretmen ve yöneticilere bilinçlendi</w:t>
            </w:r>
            <w:r>
              <w:rPr>
                <w:rFonts w:ascii="Candara" w:hAnsi="Candara"/>
                <w:sz w:val="18"/>
                <w:szCs w:val="18"/>
              </w:rPr>
              <w:t>r</w:t>
            </w:r>
            <w:r>
              <w:rPr>
                <w:rFonts w:ascii="Candara" w:hAnsi="Candara"/>
                <w:sz w:val="18"/>
                <w:szCs w:val="18"/>
              </w:rPr>
              <w:t>me eğitimi verilecektir.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Pr>
                <w:rFonts w:ascii="Candara" w:hAnsi="Candara"/>
                <w:sz w:val="16"/>
                <w:szCs w:val="16"/>
              </w:rPr>
              <w:t>Özel Eğitim</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Bütün okul tür ve kademelerinde devamsızlık, sınıf tekrarı ve okuldan erken</w:t>
            </w:r>
            <w:r>
              <w:rPr>
                <w:rFonts w:ascii="Candara" w:hAnsi="Candara"/>
                <w:sz w:val="18"/>
                <w:szCs w:val="18"/>
              </w:rPr>
              <w:t xml:space="preserve"> ayrılma nedenl</w:t>
            </w:r>
            <w:r>
              <w:rPr>
                <w:rFonts w:ascii="Candara" w:hAnsi="Candara"/>
                <w:sz w:val="18"/>
                <w:szCs w:val="18"/>
              </w:rPr>
              <w:t>e</w:t>
            </w:r>
            <w:r>
              <w:rPr>
                <w:rFonts w:ascii="Candara" w:hAnsi="Candara"/>
                <w:sz w:val="18"/>
                <w:szCs w:val="18"/>
              </w:rPr>
              <w:t>rinin tespiti ve çözümüne yönelik araştırma incelemeler yapılacaktır.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Eğitim Öğretim Birimleri</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Zorunlu eğitimden erken ayrılmaların önlenmesi ve devamsızlıkların azaltılmasına yönelik öğrenci devamsızlıkları izleme ve önleme mekanizmaları geliştirilecektir.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Eğitim Öğretim Birimleri</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Pr>
                <w:rFonts w:ascii="Candara" w:hAnsi="Candara"/>
                <w:sz w:val="18"/>
                <w:szCs w:val="18"/>
              </w:rPr>
              <w:t>Ö</w:t>
            </w:r>
            <w:r w:rsidRPr="00A76D74">
              <w:rPr>
                <w:rFonts w:ascii="Candara" w:hAnsi="Candara"/>
                <w:sz w:val="18"/>
                <w:szCs w:val="18"/>
              </w:rPr>
              <w:t>zel sektörün eğitim ve öğretimdeki payını artırmak amacıyla finansman ve teşvik uygulam</w:t>
            </w:r>
            <w:r w:rsidRPr="00A76D74">
              <w:rPr>
                <w:rFonts w:ascii="Candara" w:hAnsi="Candara"/>
                <w:sz w:val="18"/>
                <w:szCs w:val="18"/>
              </w:rPr>
              <w:t>a</w:t>
            </w:r>
            <w:r w:rsidRPr="00A76D74">
              <w:rPr>
                <w:rFonts w:ascii="Candara" w:hAnsi="Candara"/>
                <w:sz w:val="18"/>
                <w:szCs w:val="18"/>
              </w:rPr>
              <w:t>ları</w:t>
            </w:r>
            <w:r>
              <w:rPr>
                <w:rFonts w:ascii="Candara" w:hAnsi="Candara"/>
                <w:sz w:val="18"/>
                <w:szCs w:val="18"/>
              </w:rPr>
              <w:t>nın tanıtımına yönelik gerekli faaliyetler yapılacaktır.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Özel Öğretim</w:t>
            </w:r>
            <w:r>
              <w:rPr>
                <w:rFonts w:ascii="Candara" w:hAnsi="Candara"/>
                <w:sz w:val="16"/>
                <w:szCs w:val="16"/>
              </w:rPr>
              <w:t xml:space="preserve"> Kurumları</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 xml:space="preserve">Toplumda hayat boyu öğrenmenin önemi, </w:t>
            </w:r>
            <w:r>
              <w:rPr>
                <w:rFonts w:ascii="Candara" w:hAnsi="Candara"/>
                <w:sz w:val="18"/>
                <w:szCs w:val="18"/>
              </w:rPr>
              <w:t>erişimi yönünde tanıtıcı faaliyetler yapılacaktır.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Hayat Boyu Öğrenme</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Bireylerin yaşam kalitelerinin artırılmasına yönelik kurslara erişim imkânları ile bu kurslara katılım oranları artırılacaktır.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Hayat Boyu Öğrenme</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Pr>
                <w:rFonts w:ascii="Candara" w:hAnsi="Candara"/>
                <w:sz w:val="18"/>
                <w:szCs w:val="18"/>
              </w:rPr>
              <w:t>M</w:t>
            </w:r>
            <w:r w:rsidRPr="00A76D74">
              <w:rPr>
                <w:rFonts w:ascii="Candara" w:hAnsi="Candara"/>
                <w:sz w:val="18"/>
                <w:szCs w:val="18"/>
              </w:rPr>
              <w:t>esleki kursların çeşitliliği ve katılımcı sayısı artırılacaktır.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Hayat Boyu Öğrenme</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7D1BF5">
            <w:pPr>
              <w:pStyle w:val="ListeParagraf"/>
              <w:spacing w:before="120" w:after="120" w:line="240" w:lineRule="auto"/>
              <w:ind w:left="0"/>
              <w:rPr>
                <w:rFonts w:ascii="Candara" w:hAnsi="Candara"/>
                <w:sz w:val="18"/>
                <w:szCs w:val="18"/>
              </w:rPr>
            </w:pPr>
            <w:proofErr w:type="spellStart"/>
            <w:r>
              <w:rPr>
                <w:rFonts w:ascii="Candara" w:hAnsi="Candara"/>
                <w:sz w:val="18"/>
                <w:szCs w:val="18"/>
              </w:rPr>
              <w:t>Açıköğretim</w:t>
            </w:r>
            <w:proofErr w:type="spellEnd"/>
            <w:r w:rsidRPr="00A76D74">
              <w:rPr>
                <w:rFonts w:ascii="Candara" w:hAnsi="Candara"/>
                <w:sz w:val="18"/>
                <w:szCs w:val="18"/>
              </w:rPr>
              <w:t xml:space="preserve"> okullarında öğrenim gören öğrencilerin kayıtlarının dondurulmasına neden olan </w:t>
            </w:r>
            <w:r w:rsidR="007D1BF5">
              <w:rPr>
                <w:rFonts w:ascii="Candara" w:hAnsi="Candara"/>
                <w:sz w:val="18"/>
                <w:szCs w:val="18"/>
              </w:rPr>
              <w:t>sebep</w:t>
            </w:r>
            <w:r w:rsidRPr="00A76D74">
              <w:rPr>
                <w:rFonts w:ascii="Candara" w:hAnsi="Candara"/>
                <w:sz w:val="18"/>
                <w:szCs w:val="18"/>
              </w:rPr>
              <w:t>ler ortadan kaldırılacaktır.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Hayat Boyu Öğrenme</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Örgün öğretimden yararlanamamış veya yarıda bırakmak zorunda kalmış bireylerin uzaktan ve yüz yüze eğitim imkânlarıyla öğrenimlerini tamamlamalarını sağlayacak fırsatlar oluşturulaca</w:t>
            </w:r>
            <w:r w:rsidRPr="00A76D74">
              <w:rPr>
                <w:rFonts w:ascii="Candara" w:hAnsi="Candara"/>
                <w:sz w:val="18"/>
                <w:szCs w:val="18"/>
              </w:rPr>
              <w:t>k</w:t>
            </w:r>
            <w:r w:rsidRPr="00A76D74">
              <w:rPr>
                <w:rFonts w:ascii="Candara" w:hAnsi="Candara"/>
                <w:sz w:val="18"/>
                <w:szCs w:val="18"/>
              </w:rPr>
              <w:t>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Hayat Boyu Öğrenme</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F47B39" w:rsidP="000F2B52">
            <w:pPr>
              <w:pStyle w:val="ListeParagraf"/>
              <w:spacing w:before="120" w:after="120" w:line="240" w:lineRule="auto"/>
              <w:ind w:left="0"/>
              <w:rPr>
                <w:rFonts w:ascii="Candara" w:hAnsi="Candara"/>
                <w:sz w:val="18"/>
                <w:szCs w:val="18"/>
              </w:rPr>
            </w:pPr>
            <w:r w:rsidRPr="00A76D74">
              <w:rPr>
                <w:rFonts w:ascii="Candara" w:hAnsi="Candara"/>
                <w:sz w:val="18"/>
                <w:szCs w:val="18"/>
              </w:rPr>
              <w:t>Engelliler ve kız çocukları başta olmak üzere özel politika gerektiren grupların eğitim ve öğr</w:t>
            </w:r>
            <w:r w:rsidRPr="00A76D74">
              <w:rPr>
                <w:rFonts w:ascii="Candara" w:hAnsi="Candara"/>
                <w:sz w:val="18"/>
                <w:szCs w:val="18"/>
              </w:rPr>
              <w:t>e</w:t>
            </w:r>
            <w:r w:rsidRPr="00A76D74">
              <w:rPr>
                <w:rFonts w:ascii="Candara" w:hAnsi="Candara"/>
                <w:sz w:val="18"/>
                <w:szCs w:val="18"/>
              </w:rPr>
              <w:t>time erişimlerine yönelik proje ve protokoller artırılacaktır.</w:t>
            </w:r>
          </w:p>
        </w:tc>
        <w:tc>
          <w:tcPr>
            <w:tcW w:w="689" w:type="pct"/>
            <w:shd w:val="clear" w:color="auto" w:fill="auto"/>
          </w:tcPr>
          <w:p w:rsidR="00F47B39" w:rsidRPr="00803AFD" w:rsidRDefault="007D1BF5" w:rsidP="000F2B52">
            <w:pPr>
              <w:pStyle w:val="ListeParagraf"/>
              <w:spacing w:before="120" w:after="120" w:line="240" w:lineRule="auto"/>
              <w:ind w:left="0"/>
              <w:rPr>
                <w:rFonts w:ascii="Candara" w:hAnsi="Candara"/>
                <w:sz w:val="16"/>
                <w:szCs w:val="16"/>
              </w:rPr>
            </w:pPr>
            <w:r w:rsidRPr="00803AFD">
              <w:rPr>
                <w:rFonts w:ascii="Candara" w:hAnsi="Candara"/>
                <w:sz w:val="16"/>
                <w:szCs w:val="16"/>
              </w:rPr>
              <w:t>Hayat Boyu Öğrenme</w:t>
            </w:r>
          </w:p>
        </w:tc>
      </w:tr>
      <w:tr w:rsidR="00F47B39" w:rsidRPr="00B70206" w:rsidTr="00F47B39">
        <w:trPr>
          <w:trHeight w:val="397"/>
        </w:trPr>
        <w:tc>
          <w:tcPr>
            <w:tcW w:w="365" w:type="pct"/>
            <w:shd w:val="clear" w:color="auto" w:fill="auto"/>
          </w:tcPr>
          <w:p w:rsidR="00F47B39" w:rsidRPr="00A76D74" w:rsidRDefault="00F47B39" w:rsidP="003D445F">
            <w:pPr>
              <w:pStyle w:val="ListeParagraf"/>
              <w:numPr>
                <w:ilvl w:val="0"/>
                <w:numId w:val="14"/>
              </w:numPr>
              <w:spacing w:before="120" w:after="120" w:line="240" w:lineRule="auto"/>
              <w:rPr>
                <w:rFonts w:ascii="Candara" w:hAnsi="Candara"/>
                <w:b/>
                <w:sz w:val="18"/>
                <w:szCs w:val="18"/>
              </w:rPr>
            </w:pPr>
          </w:p>
        </w:tc>
        <w:tc>
          <w:tcPr>
            <w:tcW w:w="3946" w:type="pct"/>
            <w:shd w:val="clear" w:color="auto" w:fill="auto"/>
          </w:tcPr>
          <w:p w:rsidR="00F47B39" w:rsidRPr="00A76D74" w:rsidRDefault="0052338C" w:rsidP="007D1BF5">
            <w:pPr>
              <w:pStyle w:val="ListeParagraf"/>
              <w:spacing w:before="120" w:after="120" w:line="240" w:lineRule="auto"/>
              <w:ind w:left="0"/>
              <w:rPr>
                <w:rFonts w:ascii="Candara" w:hAnsi="Candara"/>
                <w:sz w:val="18"/>
                <w:szCs w:val="18"/>
              </w:rPr>
            </w:pPr>
            <w:r>
              <w:rPr>
                <w:rFonts w:ascii="Candara" w:hAnsi="Candara"/>
                <w:sz w:val="18"/>
                <w:szCs w:val="18"/>
              </w:rPr>
              <w:t>Yurt dışından ilçe</w:t>
            </w:r>
            <w:r w:rsidR="00F47B39">
              <w:rPr>
                <w:rFonts w:ascii="Candara" w:hAnsi="Candara"/>
                <w:sz w:val="18"/>
                <w:szCs w:val="18"/>
              </w:rPr>
              <w:t>mize geri dönen vatandaşlarımızın çocuklarının denklik ve okul kayıt işlemleri süratle yapılacak</w:t>
            </w:r>
            <w:r w:rsidR="007D1BF5">
              <w:rPr>
                <w:rFonts w:ascii="Candara" w:hAnsi="Candara"/>
                <w:sz w:val="18"/>
                <w:szCs w:val="18"/>
              </w:rPr>
              <w:t>, uyum ve telafi programları düzenlenecektir.</w:t>
            </w:r>
          </w:p>
        </w:tc>
        <w:tc>
          <w:tcPr>
            <w:tcW w:w="689" w:type="pct"/>
            <w:shd w:val="clear" w:color="auto" w:fill="auto"/>
          </w:tcPr>
          <w:p w:rsidR="00F47B39" w:rsidRPr="00803AFD" w:rsidRDefault="007D1BF5" w:rsidP="000F2B52">
            <w:pPr>
              <w:spacing w:before="120" w:after="120" w:line="240" w:lineRule="auto"/>
              <w:rPr>
                <w:rFonts w:ascii="Candara" w:hAnsi="Candara"/>
                <w:sz w:val="16"/>
                <w:szCs w:val="16"/>
              </w:rPr>
            </w:pPr>
            <w:r w:rsidRPr="00803AFD">
              <w:rPr>
                <w:rFonts w:ascii="Candara" w:hAnsi="Candara"/>
                <w:sz w:val="16"/>
                <w:szCs w:val="16"/>
              </w:rPr>
              <w:t>Hayat Boyu Öğrenme</w:t>
            </w:r>
          </w:p>
        </w:tc>
      </w:tr>
    </w:tbl>
    <w:p w:rsidR="00F47B39" w:rsidRDefault="00F47B39" w:rsidP="00F47B39">
      <w:bookmarkStart w:id="191" w:name="_Toc414351957"/>
    </w:p>
    <w:p w:rsidR="00F47B39" w:rsidRDefault="00F47B39" w:rsidP="00F47B39">
      <w:pPr>
        <w:rPr>
          <w:lang w:eastAsia="tr-TR"/>
        </w:rPr>
      </w:pPr>
    </w:p>
    <w:p w:rsidR="00F47B39" w:rsidRDefault="00F47B39" w:rsidP="00F47B39">
      <w:pPr>
        <w:rPr>
          <w:lang w:eastAsia="tr-TR"/>
        </w:rPr>
      </w:pPr>
    </w:p>
    <w:p w:rsidR="00CF3C4F" w:rsidRDefault="00CF3C4F" w:rsidP="00F47B39">
      <w:pPr>
        <w:rPr>
          <w:lang w:eastAsia="tr-TR"/>
        </w:rPr>
      </w:pPr>
    </w:p>
    <w:p w:rsidR="007D1BF5" w:rsidRDefault="007D1BF5" w:rsidP="00F47B39">
      <w:pPr>
        <w:rPr>
          <w:lang w:eastAsia="tr-TR"/>
        </w:rPr>
      </w:pPr>
    </w:p>
    <w:p w:rsidR="00381EED" w:rsidRPr="00C07DA9" w:rsidRDefault="00381EED" w:rsidP="00381EED">
      <w:pPr>
        <w:pStyle w:val="Balk3"/>
        <w:numPr>
          <w:ilvl w:val="0"/>
          <w:numId w:val="0"/>
        </w:numPr>
        <w:jc w:val="both"/>
        <w:rPr>
          <w:rFonts w:ascii="Candara" w:hAnsi="Candara"/>
          <w:b/>
          <w:bCs/>
          <w:i w:val="0"/>
          <w:color w:val="0070C0"/>
          <w:sz w:val="20"/>
          <w:szCs w:val="20"/>
        </w:rPr>
      </w:pPr>
      <w:bookmarkStart w:id="192" w:name="_Toc417896312"/>
      <w:r w:rsidRPr="00C07DA9">
        <w:rPr>
          <w:rFonts w:ascii="Candara" w:hAnsi="Candara"/>
          <w:b/>
          <w:bCs/>
          <w:i w:val="0"/>
          <w:color w:val="0070C0"/>
          <w:sz w:val="20"/>
          <w:szCs w:val="20"/>
        </w:rPr>
        <w:lastRenderedPageBreak/>
        <w:t>2. TEMA EĞİTİM VE ÖĞRETİMDE KALİTE</w:t>
      </w:r>
      <w:bookmarkEnd w:id="190"/>
      <w:bookmarkEnd w:id="191"/>
      <w:bookmarkEnd w:id="192"/>
    </w:p>
    <w:p w:rsidR="00381EED" w:rsidRPr="00C07DA9" w:rsidRDefault="00381EED" w:rsidP="00381EED">
      <w:pPr>
        <w:pStyle w:val="Balk4"/>
        <w:numPr>
          <w:ilvl w:val="0"/>
          <w:numId w:val="0"/>
        </w:numPr>
        <w:jc w:val="both"/>
        <w:rPr>
          <w:rFonts w:ascii="Candara" w:hAnsi="Candara"/>
          <w:b w:val="0"/>
          <w:color w:val="0070C0"/>
          <w:sz w:val="20"/>
          <w:szCs w:val="20"/>
        </w:rPr>
      </w:pPr>
      <w:bookmarkStart w:id="193" w:name="_Toc402448585"/>
      <w:bookmarkStart w:id="194" w:name="_Toc417741405"/>
      <w:bookmarkStart w:id="195" w:name="_Toc417896313"/>
      <w:r w:rsidRPr="00C07DA9">
        <w:rPr>
          <w:rStyle w:val="Balk4Char"/>
          <w:rFonts w:ascii="Candara" w:hAnsi="Candara"/>
          <w:b/>
          <w:iCs/>
          <w:color w:val="0070C0"/>
          <w:sz w:val="20"/>
          <w:szCs w:val="20"/>
        </w:rPr>
        <w:t>2.1.</w:t>
      </w:r>
      <w:r w:rsidRPr="00C07DA9">
        <w:rPr>
          <w:rStyle w:val="Balk4Char"/>
          <w:rFonts w:ascii="Candara" w:hAnsi="Candara"/>
          <w:b/>
          <w:color w:val="0070C0"/>
          <w:sz w:val="20"/>
          <w:szCs w:val="20"/>
        </w:rPr>
        <w:t>SAM:</w:t>
      </w:r>
      <w:bookmarkEnd w:id="193"/>
      <w:bookmarkEnd w:id="194"/>
      <w:bookmarkEnd w:id="195"/>
      <w:r w:rsidRPr="00C07DA9">
        <w:rPr>
          <w:rFonts w:ascii="Candara" w:hAnsi="Candara"/>
          <w:b w:val="0"/>
          <w:color w:val="0070C0"/>
          <w:sz w:val="20"/>
          <w:szCs w:val="20"/>
        </w:rPr>
        <w:t xml:space="preserve">     </w:t>
      </w:r>
    </w:p>
    <w:p w:rsidR="00381EED" w:rsidRPr="00C07DA9" w:rsidRDefault="00381EED" w:rsidP="0052338C">
      <w:pPr>
        <w:ind w:firstLine="708"/>
        <w:jc w:val="both"/>
        <w:rPr>
          <w:rFonts w:ascii="Candara" w:hAnsi="Candara"/>
          <w:sz w:val="18"/>
          <w:szCs w:val="18"/>
        </w:rPr>
      </w:pPr>
      <w:bookmarkStart w:id="196" w:name="_Toc402448586"/>
      <w:r w:rsidRPr="00C07DA9">
        <w:rPr>
          <w:rFonts w:ascii="Candara" w:hAnsi="Candara"/>
          <w:sz w:val="18"/>
          <w:szCs w:val="18"/>
        </w:rPr>
        <w:t>Bütün bireylere ulusal ve uluslararası ölçütlerde bilgi, beceri, tutum ve davranışın kazandırılması ile girişimci, yenilikçi, yaratıcı, dil becerileri yüksek, iletişime ve öğrenmeye açık, öz güven ve sorumluluk sahibi sağlıklı ve mutlu bire</w:t>
      </w:r>
      <w:r w:rsidRPr="00C07DA9">
        <w:rPr>
          <w:rFonts w:ascii="Candara" w:hAnsi="Candara"/>
          <w:sz w:val="18"/>
          <w:szCs w:val="18"/>
        </w:rPr>
        <w:t>y</w:t>
      </w:r>
      <w:r w:rsidRPr="00C07DA9">
        <w:rPr>
          <w:rFonts w:ascii="Candara" w:hAnsi="Candara"/>
          <w:sz w:val="18"/>
          <w:szCs w:val="18"/>
        </w:rPr>
        <w:t>lerin yetişmesine imkân sağlamak.</w:t>
      </w:r>
    </w:p>
    <w:p w:rsidR="00381EED" w:rsidRPr="00C07DA9" w:rsidRDefault="00381EED" w:rsidP="00381EED">
      <w:pPr>
        <w:pStyle w:val="Balk5"/>
        <w:numPr>
          <w:ilvl w:val="0"/>
          <w:numId w:val="0"/>
        </w:numPr>
        <w:jc w:val="both"/>
        <w:rPr>
          <w:rFonts w:ascii="Candara" w:hAnsi="Candara"/>
          <w:b/>
          <w:i w:val="0"/>
          <w:color w:val="0070C0"/>
          <w:sz w:val="18"/>
          <w:szCs w:val="18"/>
        </w:rPr>
      </w:pPr>
      <w:r w:rsidRPr="00C07DA9">
        <w:rPr>
          <w:rFonts w:ascii="Candara" w:hAnsi="Candara"/>
          <w:b/>
          <w:i w:val="0"/>
          <w:color w:val="0070C0"/>
          <w:sz w:val="18"/>
          <w:szCs w:val="18"/>
        </w:rPr>
        <w:t xml:space="preserve">2. 1. SH:  </w:t>
      </w:r>
      <w:bookmarkEnd w:id="196"/>
    </w:p>
    <w:p w:rsidR="00381EED" w:rsidRPr="00C07DA9" w:rsidRDefault="00381EED" w:rsidP="0052338C">
      <w:pPr>
        <w:ind w:firstLine="708"/>
        <w:jc w:val="both"/>
        <w:rPr>
          <w:rFonts w:ascii="Candara" w:hAnsi="Candara"/>
          <w:sz w:val="18"/>
          <w:szCs w:val="18"/>
        </w:rPr>
      </w:pPr>
      <w:bookmarkStart w:id="197" w:name="_Toc402448587"/>
      <w:proofErr w:type="gramStart"/>
      <w:r w:rsidRPr="00C07DA9">
        <w:rPr>
          <w:rFonts w:ascii="Candara" w:hAnsi="Candara"/>
          <w:sz w:val="18"/>
          <w:szCs w:val="18"/>
        </w:rPr>
        <w:t>Bütün bireylerin bedensel, ruhsal ve zihinsel gelişimlerine yönelik faaliyetlere katılım oranını ve öğrencilerin akademik başarı düzeylerini artırmak.</w:t>
      </w:r>
      <w:proofErr w:type="gramEnd"/>
    </w:p>
    <w:p w:rsidR="00381EED" w:rsidRPr="00C07DA9" w:rsidRDefault="00381EED" w:rsidP="00381EED">
      <w:pPr>
        <w:pStyle w:val="Balk6"/>
        <w:numPr>
          <w:ilvl w:val="0"/>
          <w:numId w:val="0"/>
        </w:numPr>
        <w:spacing w:before="120" w:after="120"/>
        <w:rPr>
          <w:rFonts w:ascii="Candara" w:hAnsi="Candara"/>
          <w:color w:val="002060"/>
          <w:sz w:val="20"/>
          <w:szCs w:val="20"/>
        </w:rPr>
      </w:pPr>
      <w:r w:rsidRPr="00C07DA9">
        <w:rPr>
          <w:rFonts w:ascii="Candara" w:hAnsi="Candara"/>
          <w:color w:val="002060"/>
          <w:sz w:val="20"/>
          <w:szCs w:val="20"/>
        </w:rPr>
        <w:t>Performans Göstergeleri</w:t>
      </w:r>
      <w:bookmarkEnd w:id="197"/>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43"/>
        <w:gridCol w:w="3520"/>
        <w:gridCol w:w="1835"/>
        <w:gridCol w:w="804"/>
        <w:gridCol w:w="847"/>
        <w:gridCol w:w="853"/>
        <w:gridCol w:w="886"/>
      </w:tblGrid>
      <w:tr w:rsidR="00381EED" w:rsidRPr="00B70206" w:rsidTr="005C36E1">
        <w:trPr>
          <w:trHeight w:val="20"/>
          <w:jc w:val="center"/>
        </w:trPr>
        <w:tc>
          <w:tcPr>
            <w:tcW w:w="292"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3B1A8E" w:rsidRDefault="00381EED" w:rsidP="000F2B52">
            <w:pPr>
              <w:pStyle w:val="ListeParagraf"/>
              <w:tabs>
                <w:tab w:val="left" w:pos="7310"/>
              </w:tabs>
              <w:spacing w:after="0" w:line="240" w:lineRule="auto"/>
              <w:ind w:left="0"/>
              <w:jc w:val="mediumKashida"/>
              <w:rPr>
                <w:rFonts w:ascii="Candara" w:hAnsi="Candara"/>
                <w:b/>
                <w:bCs/>
                <w:sz w:val="20"/>
                <w:szCs w:val="20"/>
              </w:rPr>
            </w:pPr>
            <w:r w:rsidRPr="003B1A8E">
              <w:rPr>
                <w:rFonts w:ascii="Candara" w:hAnsi="Candara"/>
                <w:b/>
                <w:bCs/>
                <w:sz w:val="20"/>
                <w:szCs w:val="20"/>
              </w:rPr>
              <w:t>N</w:t>
            </w:r>
          </w:p>
        </w:tc>
        <w:tc>
          <w:tcPr>
            <w:tcW w:w="2883"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3B1A8E" w:rsidRDefault="00381EED" w:rsidP="000F2B52">
            <w:pPr>
              <w:pStyle w:val="ListeParagraf"/>
              <w:tabs>
                <w:tab w:val="left" w:pos="7310"/>
              </w:tabs>
              <w:spacing w:after="0" w:line="240" w:lineRule="auto"/>
              <w:ind w:left="0"/>
              <w:jc w:val="mediumKashida"/>
              <w:rPr>
                <w:rFonts w:ascii="Candara" w:hAnsi="Candara"/>
                <w:b/>
                <w:bCs/>
                <w:sz w:val="20"/>
                <w:szCs w:val="20"/>
              </w:rPr>
            </w:pPr>
            <w:r>
              <w:rPr>
                <w:rFonts w:ascii="Candara" w:hAnsi="Candara"/>
                <w:b/>
                <w:bCs/>
                <w:sz w:val="20"/>
                <w:szCs w:val="20"/>
              </w:rPr>
              <w:t>Performans Göstergesi</w:t>
            </w:r>
          </w:p>
        </w:tc>
        <w:tc>
          <w:tcPr>
            <w:tcW w:w="134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3B1A8E" w:rsidRDefault="00381EED" w:rsidP="00C07DA9">
            <w:pPr>
              <w:pStyle w:val="ListeParagraf"/>
              <w:tabs>
                <w:tab w:val="left" w:pos="7310"/>
              </w:tabs>
              <w:spacing w:after="0" w:line="240" w:lineRule="auto"/>
              <w:ind w:left="0"/>
              <w:jc w:val="center"/>
              <w:rPr>
                <w:rFonts w:ascii="Candara" w:hAnsi="Candara"/>
                <w:b/>
                <w:bCs/>
                <w:sz w:val="20"/>
                <w:szCs w:val="20"/>
              </w:rPr>
            </w:pPr>
            <w:r w:rsidRPr="003B1A8E">
              <w:rPr>
                <w:rFonts w:ascii="Candara" w:hAnsi="Candara"/>
                <w:b/>
                <w:bCs/>
                <w:sz w:val="20"/>
                <w:szCs w:val="20"/>
              </w:rPr>
              <w:t>Önceki Yıllar</w:t>
            </w:r>
          </w:p>
        </w:tc>
        <w:tc>
          <w:tcPr>
            <w:tcW w:w="4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3B1A8E" w:rsidRDefault="00381EED" w:rsidP="000F2B52">
            <w:pPr>
              <w:pStyle w:val="ListeParagraf"/>
              <w:tabs>
                <w:tab w:val="left" w:pos="7310"/>
              </w:tabs>
              <w:spacing w:after="0" w:line="240" w:lineRule="auto"/>
              <w:ind w:left="0"/>
              <w:jc w:val="mediumKashida"/>
              <w:rPr>
                <w:rFonts w:ascii="Candara" w:hAnsi="Candara"/>
                <w:b/>
                <w:bCs/>
                <w:sz w:val="20"/>
                <w:szCs w:val="20"/>
              </w:rPr>
            </w:pPr>
            <w:r w:rsidRPr="003B1A8E">
              <w:rPr>
                <w:rFonts w:ascii="Candara" w:hAnsi="Candara"/>
                <w:b/>
                <w:bCs/>
                <w:sz w:val="20"/>
                <w:szCs w:val="20"/>
              </w:rPr>
              <w:t>Hedef</w:t>
            </w:r>
          </w:p>
        </w:tc>
      </w:tr>
      <w:tr w:rsidR="00381EED" w:rsidRPr="00B70206" w:rsidTr="005C36E1">
        <w:trPr>
          <w:trHeight w:val="20"/>
          <w:jc w:val="center"/>
        </w:trPr>
        <w:tc>
          <w:tcPr>
            <w:tcW w:w="29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B70206" w:rsidRDefault="00381EED" w:rsidP="000F2B52">
            <w:pPr>
              <w:spacing w:after="0" w:line="240" w:lineRule="auto"/>
              <w:jc w:val="mediumKashida"/>
              <w:rPr>
                <w:rFonts w:ascii="Candara" w:hAnsi="Candara"/>
                <w:b/>
                <w:sz w:val="18"/>
                <w:szCs w:val="18"/>
              </w:rPr>
            </w:pPr>
          </w:p>
        </w:tc>
        <w:tc>
          <w:tcPr>
            <w:tcW w:w="2883"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B70206" w:rsidRDefault="00381EED" w:rsidP="000F2B52">
            <w:pPr>
              <w:spacing w:after="0" w:line="240" w:lineRule="auto"/>
              <w:jc w:val="mediumKashida"/>
              <w:rPr>
                <w:rFonts w:ascii="Candara" w:hAnsi="Candara"/>
                <w:b/>
                <w:sz w:val="18"/>
                <w:szCs w:val="18"/>
              </w:rPr>
            </w:pPr>
          </w:p>
        </w:tc>
        <w:tc>
          <w:tcPr>
            <w:tcW w:w="4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B70206" w:rsidRDefault="00381EED" w:rsidP="000F2B52">
            <w:pPr>
              <w:pStyle w:val="ListeParagraf"/>
              <w:tabs>
                <w:tab w:val="left" w:pos="7310"/>
              </w:tabs>
              <w:spacing w:after="0" w:line="240" w:lineRule="auto"/>
              <w:ind w:left="0"/>
              <w:jc w:val="mediumKashida"/>
              <w:rPr>
                <w:rFonts w:ascii="Candara" w:hAnsi="Candara"/>
                <w:b/>
                <w:sz w:val="18"/>
                <w:szCs w:val="18"/>
              </w:rPr>
            </w:pPr>
            <w:r w:rsidRPr="00B70206">
              <w:rPr>
                <w:rFonts w:ascii="Candara" w:hAnsi="Candara"/>
                <w:b/>
                <w:sz w:val="18"/>
                <w:szCs w:val="18"/>
              </w:rPr>
              <w:t>2012</w:t>
            </w:r>
          </w:p>
        </w:tc>
        <w:tc>
          <w:tcPr>
            <w:tcW w:w="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B70206" w:rsidRDefault="00381EED" w:rsidP="000F2B52">
            <w:pPr>
              <w:pStyle w:val="ListeParagraf"/>
              <w:tabs>
                <w:tab w:val="left" w:pos="7310"/>
              </w:tabs>
              <w:spacing w:after="0" w:line="240" w:lineRule="auto"/>
              <w:ind w:left="0"/>
              <w:jc w:val="mediumKashida"/>
              <w:rPr>
                <w:rFonts w:ascii="Candara" w:hAnsi="Candara"/>
                <w:b/>
                <w:sz w:val="18"/>
                <w:szCs w:val="18"/>
              </w:rPr>
            </w:pPr>
            <w:r w:rsidRPr="00B70206">
              <w:rPr>
                <w:rFonts w:ascii="Candara" w:hAnsi="Candara"/>
                <w:b/>
                <w:sz w:val="18"/>
                <w:szCs w:val="18"/>
              </w:rPr>
              <w:t>2013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B70206" w:rsidRDefault="00381EED" w:rsidP="000F2B52">
            <w:pPr>
              <w:pStyle w:val="ListeParagraf"/>
              <w:tabs>
                <w:tab w:val="left" w:pos="7310"/>
              </w:tabs>
              <w:spacing w:after="0" w:line="240" w:lineRule="auto"/>
              <w:ind w:left="0"/>
              <w:jc w:val="mediumKashida"/>
              <w:rPr>
                <w:rFonts w:ascii="Candara" w:hAnsi="Candara"/>
                <w:b/>
                <w:sz w:val="18"/>
                <w:szCs w:val="18"/>
              </w:rPr>
            </w:pPr>
            <w:r w:rsidRPr="00B70206">
              <w:rPr>
                <w:rFonts w:ascii="Candara" w:hAnsi="Candara"/>
                <w:b/>
                <w:sz w:val="18"/>
                <w:szCs w:val="18"/>
              </w:rPr>
              <w:t>2014</w:t>
            </w:r>
          </w:p>
        </w:tc>
        <w:tc>
          <w:tcPr>
            <w:tcW w:w="4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B70206" w:rsidRDefault="00381EED" w:rsidP="000F2B52">
            <w:pPr>
              <w:pStyle w:val="ListeParagraf"/>
              <w:tabs>
                <w:tab w:val="left" w:pos="7310"/>
              </w:tabs>
              <w:spacing w:after="0" w:line="240" w:lineRule="auto"/>
              <w:ind w:left="0"/>
              <w:jc w:val="mediumKashida"/>
              <w:rPr>
                <w:rFonts w:ascii="Candara" w:hAnsi="Candara"/>
                <w:b/>
                <w:sz w:val="18"/>
                <w:szCs w:val="18"/>
              </w:rPr>
            </w:pPr>
            <w:r w:rsidRPr="00B70206">
              <w:rPr>
                <w:rFonts w:ascii="Candara" w:hAnsi="Candara"/>
                <w:b/>
                <w:sz w:val="18"/>
                <w:szCs w:val="18"/>
              </w:rPr>
              <w:t>2019</w:t>
            </w:r>
          </w:p>
        </w:tc>
      </w:tr>
      <w:tr w:rsidR="009E28B5" w:rsidRPr="00B70206" w:rsidTr="005C36E1">
        <w:trPr>
          <w:trHeight w:val="397"/>
          <w:jc w:val="center"/>
        </w:trPr>
        <w:tc>
          <w:tcPr>
            <w:tcW w:w="292" w:type="pct"/>
            <w:vMerge w:val="restart"/>
            <w:tcBorders>
              <w:top w:val="single" w:sz="4" w:space="0" w:color="FFFFFF" w:themeColor="background1"/>
            </w:tcBorders>
          </w:tcPr>
          <w:p w:rsidR="009E28B5" w:rsidRPr="003B1A8E" w:rsidRDefault="009E28B5" w:rsidP="000F2B52">
            <w:pPr>
              <w:pStyle w:val="ListeParagraf"/>
              <w:numPr>
                <w:ilvl w:val="0"/>
                <w:numId w:val="10"/>
              </w:numPr>
              <w:tabs>
                <w:tab w:val="left" w:pos="7310"/>
              </w:tabs>
              <w:spacing w:after="0" w:line="240" w:lineRule="auto"/>
              <w:jc w:val="mediumKashida"/>
              <w:rPr>
                <w:rFonts w:ascii="Candara" w:hAnsi="Candara"/>
                <w:b/>
                <w:sz w:val="20"/>
                <w:szCs w:val="20"/>
              </w:rPr>
            </w:pPr>
          </w:p>
        </w:tc>
        <w:tc>
          <w:tcPr>
            <w:tcW w:w="1895" w:type="pct"/>
            <w:vMerge w:val="restart"/>
            <w:tcBorders>
              <w:top w:val="single" w:sz="4" w:space="0" w:color="FFFFFF" w:themeColor="background1"/>
            </w:tcBorders>
            <w:shd w:val="clear" w:color="auto" w:fill="auto"/>
            <w:vAlign w:val="center"/>
          </w:tcPr>
          <w:p w:rsidR="009E28B5" w:rsidRPr="00831638" w:rsidRDefault="009E28B5" w:rsidP="000F2B52">
            <w:pPr>
              <w:pStyle w:val="ListeParagraf"/>
              <w:tabs>
                <w:tab w:val="left" w:pos="7310"/>
              </w:tabs>
              <w:spacing w:after="0" w:line="240" w:lineRule="auto"/>
              <w:ind w:left="0"/>
              <w:jc w:val="mediumKashida"/>
              <w:rPr>
                <w:rFonts w:ascii="Candara" w:hAnsi="Candara"/>
                <w:color w:val="000000" w:themeColor="text1"/>
                <w:sz w:val="20"/>
                <w:szCs w:val="20"/>
              </w:rPr>
            </w:pPr>
            <w:r w:rsidRPr="00831638">
              <w:rPr>
                <w:rFonts w:ascii="Candara" w:hAnsi="Candara"/>
                <w:color w:val="000000" w:themeColor="text1"/>
                <w:sz w:val="20"/>
                <w:szCs w:val="20"/>
              </w:rPr>
              <w:t>Temel eğitimden ortaöğretime geçiş ortak sınavlarının net ortal</w:t>
            </w:r>
            <w:r w:rsidRPr="00831638">
              <w:rPr>
                <w:rFonts w:ascii="Candara" w:hAnsi="Candara"/>
                <w:color w:val="000000" w:themeColor="text1"/>
                <w:sz w:val="20"/>
                <w:szCs w:val="20"/>
              </w:rPr>
              <w:t>a</w:t>
            </w:r>
            <w:r w:rsidRPr="00831638">
              <w:rPr>
                <w:rFonts w:ascii="Candara" w:hAnsi="Candara"/>
                <w:color w:val="000000" w:themeColor="text1"/>
                <w:sz w:val="20"/>
                <w:szCs w:val="20"/>
              </w:rPr>
              <w:t>ması</w:t>
            </w:r>
          </w:p>
        </w:tc>
        <w:tc>
          <w:tcPr>
            <w:tcW w:w="988" w:type="pct"/>
            <w:tcBorders>
              <w:top w:val="single" w:sz="4" w:space="0" w:color="FFFFFF" w:themeColor="background1"/>
            </w:tcBorders>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TEOG İl Ortalaması</w:t>
            </w:r>
          </w:p>
        </w:tc>
        <w:tc>
          <w:tcPr>
            <w:tcW w:w="433" w:type="pct"/>
            <w:tcBorders>
              <w:top w:val="single" w:sz="4" w:space="0" w:color="FFFFFF" w:themeColor="background1"/>
            </w:tcBorders>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tcBorders>
              <w:top w:val="single" w:sz="4" w:space="0" w:color="FFFFFF" w:themeColor="background1"/>
            </w:tcBorders>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tcBorders>
              <w:top w:val="single" w:sz="4" w:space="0" w:color="FFFFFF" w:themeColor="background1"/>
            </w:tcBorders>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77" w:type="pct"/>
            <w:tcBorders>
              <w:top w:val="single" w:sz="4" w:space="0" w:color="FFFFFF" w:themeColor="background1"/>
            </w:tcBorders>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60</w:t>
            </w:r>
          </w:p>
        </w:tc>
      </w:tr>
      <w:tr w:rsidR="009E28B5" w:rsidRPr="00B70206" w:rsidTr="00EF7FAB">
        <w:trPr>
          <w:trHeight w:val="397"/>
          <w:jc w:val="center"/>
        </w:trPr>
        <w:tc>
          <w:tcPr>
            <w:tcW w:w="292" w:type="pct"/>
            <w:vMerge/>
          </w:tcPr>
          <w:p w:rsidR="009E28B5" w:rsidRPr="009E28B5" w:rsidRDefault="009E28B5" w:rsidP="009E28B5">
            <w:pPr>
              <w:tabs>
                <w:tab w:val="left" w:pos="7310"/>
              </w:tabs>
              <w:spacing w:after="0" w:line="240" w:lineRule="auto"/>
              <w:jc w:val="mediumKashida"/>
              <w:rPr>
                <w:rFonts w:ascii="Candara" w:hAnsi="Candara"/>
                <w:b/>
                <w:sz w:val="20"/>
                <w:szCs w:val="20"/>
              </w:rPr>
            </w:pPr>
          </w:p>
        </w:tc>
        <w:tc>
          <w:tcPr>
            <w:tcW w:w="1895" w:type="pct"/>
            <w:vMerge/>
            <w:shd w:val="clear" w:color="auto" w:fill="auto"/>
            <w:vAlign w:val="center"/>
            <w:hideMark/>
          </w:tcPr>
          <w:p w:rsidR="009E28B5" w:rsidRPr="00831638" w:rsidRDefault="009E28B5" w:rsidP="000F2B52">
            <w:pPr>
              <w:pStyle w:val="ListeParagraf"/>
              <w:tabs>
                <w:tab w:val="left" w:pos="7310"/>
              </w:tabs>
              <w:spacing w:after="0" w:line="240" w:lineRule="auto"/>
              <w:ind w:left="0"/>
              <w:jc w:val="mediumKashida"/>
              <w:rPr>
                <w:rFonts w:ascii="Candara" w:hAnsi="Candara"/>
                <w:color w:val="000000" w:themeColor="text1"/>
                <w:sz w:val="20"/>
                <w:szCs w:val="20"/>
              </w:rPr>
            </w:pPr>
          </w:p>
        </w:tc>
        <w:tc>
          <w:tcPr>
            <w:tcW w:w="988"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Türkçe</w:t>
            </w:r>
          </w:p>
        </w:tc>
        <w:tc>
          <w:tcPr>
            <w:tcW w:w="433"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vAlign w:val="center"/>
          </w:tcPr>
          <w:p w:rsidR="009E28B5"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66,74</w:t>
            </w:r>
          </w:p>
        </w:tc>
        <w:tc>
          <w:tcPr>
            <w:tcW w:w="477"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68</w:t>
            </w:r>
          </w:p>
        </w:tc>
      </w:tr>
      <w:tr w:rsidR="009E28B5" w:rsidRPr="00B70206" w:rsidTr="00EF7FAB">
        <w:trPr>
          <w:trHeight w:val="397"/>
          <w:jc w:val="center"/>
        </w:trPr>
        <w:tc>
          <w:tcPr>
            <w:tcW w:w="292" w:type="pct"/>
            <w:vMerge/>
          </w:tcPr>
          <w:p w:rsidR="009E28B5" w:rsidRPr="003B1A8E" w:rsidRDefault="009E28B5" w:rsidP="000F2B52">
            <w:pPr>
              <w:pStyle w:val="ListeParagraf"/>
              <w:numPr>
                <w:ilvl w:val="0"/>
                <w:numId w:val="10"/>
              </w:numPr>
              <w:tabs>
                <w:tab w:val="left" w:pos="7310"/>
              </w:tabs>
              <w:spacing w:after="0" w:line="240" w:lineRule="auto"/>
              <w:jc w:val="mediumKashida"/>
              <w:rPr>
                <w:rFonts w:ascii="Candara" w:hAnsi="Candara"/>
                <w:b/>
                <w:color w:val="000000"/>
                <w:sz w:val="20"/>
                <w:szCs w:val="20"/>
              </w:rPr>
            </w:pPr>
          </w:p>
        </w:tc>
        <w:tc>
          <w:tcPr>
            <w:tcW w:w="1895" w:type="pct"/>
            <w:vMerge/>
            <w:shd w:val="clear" w:color="auto" w:fill="auto"/>
            <w:vAlign w:val="center"/>
          </w:tcPr>
          <w:p w:rsidR="009E28B5" w:rsidRPr="00831638" w:rsidRDefault="009E28B5" w:rsidP="000F2B52">
            <w:pPr>
              <w:pStyle w:val="ListeParagraf"/>
              <w:tabs>
                <w:tab w:val="left" w:pos="7310"/>
              </w:tabs>
              <w:spacing w:after="0" w:line="240" w:lineRule="auto"/>
              <w:ind w:left="0"/>
              <w:jc w:val="mediumKashida"/>
              <w:rPr>
                <w:rFonts w:ascii="Candara" w:hAnsi="Candara"/>
                <w:color w:val="000000" w:themeColor="text1"/>
                <w:sz w:val="20"/>
                <w:szCs w:val="20"/>
              </w:rPr>
            </w:pPr>
          </w:p>
        </w:tc>
        <w:tc>
          <w:tcPr>
            <w:tcW w:w="988"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Matematik</w:t>
            </w:r>
          </w:p>
        </w:tc>
        <w:tc>
          <w:tcPr>
            <w:tcW w:w="433"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vAlign w:val="center"/>
          </w:tcPr>
          <w:p w:rsidR="009E28B5" w:rsidRPr="00831638" w:rsidRDefault="00B60AF2" w:rsidP="000F2B52">
            <w:pPr>
              <w:spacing w:after="0" w:line="240" w:lineRule="auto"/>
              <w:jc w:val="right"/>
              <w:rPr>
                <w:rFonts w:ascii="Candara" w:hAnsi="Candara"/>
                <w:color w:val="000000" w:themeColor="text1"/>
                <w:sz w:val="20"/>
                <w:szCs w:val="20"/>
              </w:rPr>
            </w:pPr>
            <w:r w:rsidRPr="00831638">
              <w:rPr>
                <w:rFonts w:ascii="Candara" w:hAnsi="Candara"/>
                <w:color w:val="000000" w:themeColor="text1"/>
                <w:sz w:val="20"/>
                <w:szCs w:val="20"/>
              </w:rPr>
              <w:t>46,41</w:t>
            </w:r>
          </w:p>
        </w:tc>
        <w:tc>
          <w:tcPr>
            <w:tcW w:w="477"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50</w:t>
            </w:r>
          </w:p>
        </w:tc>
      </w:tr>
      <w:tr w:rsidR="009E28B5" w:rsidRPr="00B70206" w:rsidTr="00EF7FAB">
        <w:trPr>
          <w:trHeight w:val="397"/>
          <w:jc w:val="center"/>
        </w:trPr>
        <w:tc>
          <w:tcPr>
            <w:tcW w:w="292" w:type="pct"/>
            <w:vMerge/>
          </w:tcPr>
          <w:p w:rsidR="009E28B5" w:rsidRPr="003B1A8E" w:rsidRDefault="009E28B5" w:rsidP="000F2B52">
            <w:pPr>
              <w:pStyle w:val="ListeParagraf"/>
              <w:numPr>
                <w:ilvl w:val="0"/>
                <w:numId w:val="10"/>
              </w:numPr>
              <w:tabs>
                <w:tab w:val="left" w:pos="7310"/>
              </w:tabs>
              <w:spacing w:after="0" w:line="240" w:lineRule="auto"/>
              <w:jc w:val="mediumKashida"/>
              <w:rPr>
                <w:rFonts w:ascii="Candara" w:hAnsi="Candara"/>
                <w:b/>
                <w:color w:val="000000"/>
                <w:sz w:val="20"/>
                <w:szCs w:val="20"/>
              </w:rPr>
            </w:pPr>
          </w:p>
        </w:tc>
        <w:tc>
          <w:tcPr>
            <w:tcW w:w="1895" w:type="pct"/>
            <w:vMerge/>
            <w:shd w:val="clear" w:color="auto" w:fill="auto"/>
            <w:vAlign w:val="center"/>
          </w:tcPr>
          <w:p w:rsidR="009E28B5" w:rsidRPr="00831638" w:rsidRDefault="009E28B5" w:rsidP="000F2B52">
            <w:pPr>
              <w:pStyle w:val="ListeParagraf"/>
              <w:tabs>
                <w:tab w:val="left" w:pos="7310"/>
              </w:tabs>
              <w:spacing w:after="0" w:line="240" w:lineRule="auto"/>
              <w:ind w:left="0"/>
              <w:jc w:val="mediumKashida"/>
              <w:rPr>
                <w:rFonts w:ascii="Candara" w:hAnsi="Candara"/>
                <w:color w:val="000000" w:themeColor="text1"/>
                <w:sz w:val="20"/>
                <w:szCs w:val="20"/>
              </w:rPr>
            </w:pPr>
          </w:p>
        </w:tc>
        <w:tc>
          <w:tcPr>
            <w:tcW w:w="988"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Fen ve Teknoloji</w:t>
            </w:r>
          </w:p>
        </w:tc>
        <w:tc>
          <w:tcPr>
            <w:tcW w:w="433"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vAlign w:val="center"/>
          </w:tcPr>
          <w:p w:rsidR="009E28B5" w:rsidRPr="00831638" w:rsidRDefault="00B60AF2" w:rsidP="000F2B52">
            <w:pPr>
              <w:spacing w:after="0" w:line="240" w:lineRule="auto"/>
              <w:jc w:val="right"/>
              <w:rPr>
                <w:rFonts w:ascii="Candara" w:hAnsi="Candara"/>
                <w:color w:val="000000" w:themeColor="text1"/>
                <w:sz w:val="20"/>
                <w:szCs w:val="20"/>
              </w:rPr>
            </w:pPr>
            <w:r w:rsidRPr="00831638">
              <w:rPr>
                <w:rFonts w:ascii="Candara" w:hAnsi="Candara"/>
                <w:color w:val="000000" w:themeColor="text1"/>
                <w:sz w:val="20"/>
                <w:szCs w:val="20"/>
              </w:rPr>
              <w:t>58,43</w:t>
            </w:r>
          </w:p>
        </w:tc>
        <w:tc>
          <w:tcPr>
            <w:tcW w:w="477"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60</w:t>
            </w:r>
          </w:p>
        </w:tc>
      </w:tr>
      <w:tr w:rsidR="009E28B5" w:rsidRPr="00B70206" w:rsidTr="00EF7FAB">
        <w:trPr>
          <w:trHeight w:val="397"/>
          <w:jc w:val="center"/>
        </w:trPr>
        <w:tc>
          <w:tcPr>
            <w:tcW w:w="292" w:type="pct"/>
            <w:vMerge/>
          </w:tcPr>
          <w:p w:rsidR="009E28B5" w:rsidRPr="003B1A8E" w:rsidRDefault="009E28B5" w:rsidP="000F2B52">
            <w:pPr>
              <w:pStyle w:val="ListeParagraf"/>
              <w:numPr>
                <w:ilvl w:val="0"/>
                <w:numId w:val="10"/>
              </w:numPr>
              <w:tabs>
                <w:tab w:val="left" w:pos="7310"/>
              </w:tabs>
              <w:spacing w:after="0" w:line="240" w:lineRule="auto"/>
              <w:jc w:val="mediumKashida"/>
              <w:rPr>
                <w:rFonts w:ascii="Candara" w:hAnsi="Candara"/>
                <w:b/>
                <w:color w:val="000000"/>
                <w:sz w:val="20"/>
                <w:szCs w:val="20"/>
              </w:rPr>
            </w:pPr>
          </w:p>
        </w:tc>
        <w:tc>
          <w:tcPr>
            <w:tcW w:w="1895" w:type="pct"/>
            <w:vMerge/>
            <w:shd w:val="clear" w:color="auto" w:fill="auto"/>
            <w:vAlign w:val="center"/>
          </w:tcPr>
          <w:p w:rsidR="009E28B5" w:rsidRPr="00831638" w:rsidRDefault="009E28B5" w:rsidP="000F2B52">
            <w:pPr>
              <w:pStyle w:val="ListeParagraf"/>
              <w:tabs>
                <w:tab w:val="left" w:pos="7310"/>
              </w:tabs>
              <w:spacing w:after="0" w:line="240" w:lineRule="auto"/>
              <w:ind w:left="0"/>
              <w:jc w:val="mediumKashida"/>
              <w:rPr>
                <w:rFonts w:ascii="Candara" w:hAnsi="Candara"/>
                <w:color w:val="000000" w:themeColor="text1"/>
                <w:sz w:val="20"/>
                <w:szCs w:val="20"/>
              </w:rPr>
            </w:pPr>
          </w:p>
        </w:tc>
        <w:tc>
          <w:tcPr>
            <w:tcW w:w="988"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T.C. İnkılap Tarihi ve Atatürkçülük</w:t>
            </w:r>
          </w:p>
        </w:tc>
        <w:tc>
          <w:tcPr>
            <w:tcW w:w="433"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vAlign w:val="center"/>
          </w:tcPr>
          <w:p w:rsidR="009E28B5"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59,71</w:t>
            </w:r>
          </w:p>
        </w:tc>
        <w:tc>
          <w:tcPr>
            <w:tcW w:w="477"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65</w:t>
            </w:r>
          </w:p>
        </w:tc>
      </w:tr>
      <w:tr w:rsidR="009E28B5" w:rsidRPr="00B70206" w:rsidTr="00EF7FAB">
        <w:trPr>
          <w:trHeight w:val="397"/>
          <w:jc w:val="center"/>
        </w:trPr>
        <w:tc>
          <w:tcPr>
            <w:tcW w:w="292" w:type="pct"/>
            <w:vMerge/>
          </w:tcPr>
          <w:p w:rsidR="009E28B5" w:rsidRPr="003B1A8E" w:rsidRDefault="009E28B5" w:rsidP="000F2B52">
            <w:pPr>
              <w:pStyle w:val="ListeParagraf"/>
              <w:numPr>
                <w:ilvl w:val="0"/>
                <w:numId w:val="10"/>
              </w:numPr>
              <w:tabs>
                <w:tab w:val="left" w:pos="7310"/>
              </w:tabs>
              <w:spacing w:after="0" w:line="240" w:lineRule="auto"/>
              <w:jc w:val="mediumKashida"/>
              <w:rPr>
                <w:rFonts w:ascii="Candara" w:hAnsi="Candara"/>
                <w:b/>
                <w:color w:val="000000"/>
                <w:sz w:val="20"/>
                <w:szCs w:val="20"/>
              </w:rPr>
            </w:pPr>
          </w:p>
        </w:tc>
        <w:tc>
          <w:tcPr>
            <w:tcW w:w="1895" w:type="pct"/>
            <w:vMerge/>
            <w:shd w:val="clear" w:color="auto" w:fill="auto"/>
            <w:vAlign w:val="center"/>
          </w:tcPr>
          <w:p w:rsidR="009E28B5" w:rsidRPr="00831638" w:rsidRDefault="009E28B5" w:rsidP="000F2B52">
            <w:pPr>
              <w:pStyle w:val="ListeParagraf"/>
              <w:tabs>
                <w:tab w:val="left" w:pos="7310"/>
              </w:tabs>
              <w:spacing w:after="0" w:line="240" w:lineRule="auto"/>
              <w:ind w:left="0"/>
              <w:jc w:val="mediumKashida"/>
              <w:rPr>
                <w:rFonts w:ascii="Candara" w:hAnsi="Candara"/>
                <w:color w:val="000000" w:themeColor="text1"/>
                <w:sz w:val="20"/>
                <w:szCs w:val="20"/>
              </w:rPr>
            </w:pPr>
          </w:p>
        </w:tc>
        <w:tc>
          <w:tcPr>
            <w:tcW w:w="988" w:type="pct"/>
            <w:shd w:val="clear" w:color="auto" w:fill="auto"/>
            <w:vAlign w:val="center"/>
          </w:tcPr>
          <w:p w:rsidR="009E28B5" w:rsidRPr="00831638" w:rsidRDefault="000D0F04"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Din Kültürü Ahlak Bilgisi</w:t>
            </w:r>
          </w:p>
        </w:tc>
        <w:tc>
          <w:tcPr>
            <w:tcW w:w="433"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vAlign w:val="center"/>
          </w:tcPr>
          <w:p w:rsidR="009E28B5"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68,43</w:t>
            </w:r>
          </w:p>
        </w:tc>
        <w:tc>
          <w:tcPr>
            <w:tcW w:w="477" w:type="pct"/>
            <w:shd w:val="clear" w:color="auto" w:fill="auto"/>
            <w:vAlign w:val="center"/>
          </w:tcPr>
          <w:p w:rsidR="009E28B5" w:rsidRPr="00831638" w:rsidRDefault="00831638" w:rsidP="00831638">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72</w:t>
            </w:r>
          </w:p>
        </w:tc>
      </w:tr>
      <w:tr w:rsidR="009E28B5" w:rsidRPr="00B70206" w:rsidTr="00EF7FAB">
        <w:trPr>
          <w:trHeight w:val="397"/>
          <w:jc w:val="center"/>
        </w:trPr>
        <w:tc>
          <w:tcPr>
            <w:tcW w:w="292" w:type="pct"/>
            <w:vMerge/>
          </w:tcPr>
          <w:p w:rsidR="009E28B5" w:rsidRPr="003B1A8E" w:rsidRDefault="009E28B5" w:rsidP="000F2B52">
            <w:pPr>
              <w:pStyle w:val="ListeParagraf"/>
              <w:numPr>
                <w:ilvl w:val="0"/>
                <w:numId w:val="10"/>
              </w:numPr>
              <w:tabs>
                <w:tab w:val="left" w:pos="7310"/>
              </w:tabs>
              <w:spacing w:after="0" w:line="240" w:lineRule="auto"/>
              <w:jc w:val="mediumKashida"/>
              <w:rPr>
                <w:rFonts w:ascii="Candara" w:hAnsi="Candara"/>
                <w:b/>
                <w:color w:val="000000"/>
                <w:sz w:val="20"/>
                <w:szCs w:val="20"/>
              </w:rPr>
            </w:pPr>
          </w:p>
        </w:tc>
        <w:tc>
          <w:tcPr>
            <w:tcW w:w="1895" w:type="pct"/>
            <w:vMerge/>
            <w:shd w:val="clear" w:color="auto" w:fill="auto"/>
            <w:vAlign w:val="center"/>
          </w:tcPr>
          <w:p w:rsidR="009E28B5" w:rsidRPr="00831638" w:rsidRDefault="009E28B5" w:rsidP="000F2B52">
            <w:pPr>
              <w:pStyle w:val="ListeParagraf"/>
              <w:tabs>
                <w:tab w:val="left" w:pos="7310"/>
              </w:tabs>
              <w:spacing w:after="0" w:line="240" w:lineRule="auto"/>
              <w:ind w:left="0"/>
              <w:jc w:val="mediumKashida"/>
              <w:rPr>
                <w:rFonts w:ascii="Candara" w:hAnsi="Candara"/>
                <w:color w:val="000000" w:themeColor="text1"/>
                <w:sz w:val="20"/>
                <w:szCs w:val="20"/>
              </w:rPr>
            </w:pPr>
          </w:p>
        </w:tc>
        <w:tc>
          <w:tcPr>
            <w:tcW w:w="988" w:type="pct"/>
            <w:shd w:val="clear" w:color="auto" w:fill="auto"/>
            <w:vAlign w:val="center"/>
          </w:tcPr>
          <w:p w:rsidR="009E28B5" w:rsidRPr="00831638" w:rsidRDefault="000D0F04"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Yabancı Dil</w:t>
            </w:r>
          </w:p>
        </w:tc>
        <w:tc>
          <w:tcPr>
            <w:tcW w:w="433"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vAlign w:val="center"/>
          </w:tcPr>
          <w:p w:rsidR="009E28B5" w:rsidRPr="00831638" w:rsidRDefault="009E28B5"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vAlign w:val="center"/>
          </w:tcPr>
          <w:p w:rsidR="009E28B5"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45,75</w:t>
            </w:r>
          </w:p>
        </w:tc>
        <w:tc>
          <w:tcPr>
            <w:tcW w:w="477" w:type="pct"/>
            <w:shd w:val="clear" w:color="auto" w:fill="auto"/>
            <w:vAlign w:val="center"/>
          </w:tcPr>
          <w:p w:rsidR="009E28B5" w:rsidRPr="00831638" w:rsidRDefault="00831638" w:rsidP="000F2B52">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48</w:t>
            </w:r>
          </w:p>
        </w:tc>
      </w:tr>
      <w:tr w:rsidR="00381EED" w:rsidRPr="00B70206" w:rsidTr="00EF7FAB">
        <w:trPr>
          <w:trHeight w:val="397"/>
          <w:jc w:val="center"/>
        </w:trPr>
        <w:tc>
          <w:tcPr>
            <w:tcW w:w="292" w:type="pct"/>
            <w:vMerge w:val="restart"/>
          </w:tcPr>
          <w:p w:rsidR="00381EED" w:rsidRPr="003B1A8E" w:rsidRDefault="00381EED" w:rsidP="000F2B52">
            <w:pPr>
              <w:pStyle w:val="ListeParagraf"/>
              <w:numPr>
                <w:ilvl w:val="0"/>
                <w:numId w:val="10"/>
              </w:numPr>
              <w:tabs>
                <w:tab w:val="left" w:pos="7310"/>
              </w:tabs>
              <w:spacing w:after="0" w:line="240" w:lineRule="auto"/>
              <w:jc w:val="mediumKashida"/>
              <w:rPr>
                <w:rFonts w:ascii="Candara" w:hAnsi="Candara"/>
                <w:b/>
                <w:sz w:val="20"/>
                <w:szCs w:val="20"/>
              </w:rPr>
            </w:pPr>
          </w:p>
        </w:tc>
        <w:tc>
          <w:tcPr>
            <w:tcW w:w="1895" w:type="pct"/>
            <w:vMerge w:val="restart"/>
            <w:shd w:val="clear" w:color="auto" w:fill="auto"/>
            <w:vAlign w:val="center"/>
            <w:hideMark/>
          </w:tcPr>
          <w:p w:rsidR="00381EED" w:rsidRPr="00831638" w:rsidRDefault="00381EED" w:rsidP="000F2B52">
            <w:pPr>
              <w:pStyle w:val="ListeParagraf"/>
              <w:tabs>
                <w:tab w:val="left" w:pos="7310"/>
              </w:tabs>
              <w:spacing w:after="0" w:line="240" w:lineRule="auto"/>
              <w:ind w:left="0"/>
              <w:jc w:val="mediumKashida"/>
              <w:rPr>
                <w:rFonts w:ascii="Candara" w:hAnsi="Candara"/>
                <w:color w:val="000000" w:themeColor="text1"/>
                <w:sz w:val="20"/>
                <w:szCs w:val="20"/>
              </w:rPr>
            </w:pPr>
            <w:r w:rsidRPr="00831638">
              <w:rPr>
                <w:rFonts w:ascii="Candara" w:hAnsi="Candara"/>
                <w:color w:val="000000" w:themeColor="text1"/>
                <w:sz w:val="20"/>
                <w:szCs w:val="20"/>
              </w:rPr>
              <w:t>Yükseköğretime Geçiş Sınavındaki net ortalaması</w:t>
            </w:r>
          </w:p>
        </w:tc>
        <w:tc>
          <w:tcPr>
            <w:tcW w:w="988" w:type="pct"/>
            <w:shd w:val="clear" w:color="auto" w:fill="auto"/>
            <w:vAlign w:val="center"/>
            <w:hideMark/>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 xml:space="preserve">LYS FEN-MAT </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179,60</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132,67</w:t>
            </w:r>
          </w:p>
        </w:tc>
        <w:tc>
          <w:tcPr>
            <w:tcW w:w="459"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77"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180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tabs>
                <w:tab w:val="left" w:pos="7310"/>
              </w:tabs>
              <w:spacing w:after="0" w:line="240" w:lineRule="auto"/>
              <w:jc w:val="mediumKashida"/>
              <w:rPr>
                <w:rFonts w:ascii="Candara" w:hAnsi="Candara"/>
                <w:b/>
                <w:sz w:val="20"/>
                <w:szCs w:val="20"/>
              </w:rPr>
            </w:pPr>
          </w:p>
        </w:tc>
        <w:tc>
          <w:tcPr>
            <w:tcW w:w="1895" w:type="pct"/>
            <w:vMerge/>
            <w:shd w:val="clear" w:color="auto" w:fill="auto"/>
          </w:tcPr>
          <w:p w:rsidR="00381EED" w:rsidRPr="00831638" w:rsidRDefault="00381EED" w:rsidP="000F2B52">
            <w:pPr>
              <w:pStyle w:val="ListeParagraf"/>
              <w:tabs>
                <w:tab w:val="left" w:pos="7310"/>
              </w:tabs>
              <w:spacing w:after="0" w:line="240" w:lineRule="auto"/>
              <w:ind w:left="0"/>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LYS TÜRKÇE-MAT</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183,12</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182,44</w:t>
            </w:r>
          </w:p>
        </w:tc>
        <w:tc>
          <w:tcPr>
            <w:tcW w:w="459"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77"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200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hideMark/>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hideMark/>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LYS TÜRKÇE-SOS</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205,00</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217,56</w:t>
            </w:r>
          </w:p>
        </w:tc>
        <w:tc>
          <w:tcPr>
            <w:tcW w:w="459"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77"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220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LYS YABANCI DİL</w:t>
            </w:r>
          </w:p>
        </w:tc>
        <w:tc>
          <w:tcPr>
            <w:tcW w:w="433"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tcPr>
          <w:p w:rsidR="00381EED" w:rsidRPr="00831638" w:rsidRDefault="009974FE" w:rsidP="000F2B52">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6</w:t>
            </w:r>
            <w:r w:rsidR="00B60AF2" w:rsidRPr="00831638">
              <w:rPr>
                <w:rFonts w:ascii="Candara" w:hAnsi="Candara"/>
                <w:color w:val="000000" w:themeColor="text1"/>
                <w:sz w:val="20"/>
                <w:szCs w:val="20"/>
              </w:rPr>
              <w:t>,</w:t>
            </w:r>
            <w:r>
              <w:rPr>
                <w:rFonts w:ascii="Candara" w:hAnsi="Candara"/>
                <w:color w:val="000000" w:themeColor="text1"/>
                <w:sz w:val="20"/>
                <w:szCs w:val="20"/>
              </w:rPr>
              <w:t>43</w:t>
            </w:r>
          </w:p>
        </w:tc>
        <w:tc>
          <w:tcPr>
            <w:tcW w:w="459" w:type="pct"/>
            <w:shd w:val="clear" w:color="auto" w:fill="auto"/>
          </w:tcPr>
          <w:p w:rsidR="00381EED" w:rsidRPr="00831638" w:rsidRDefault="009974FE" w:rsidP="000F2B52">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7,99</w:t>
            </w:r>
          </w:p>
        </w:tc>
        <w:tc>
          <w:tcPr>
            <w:tcW w:w="477" w:type="pct"/>
            <w:shd w:val="clear" w:color="auto" w:fill="auto"/>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YGS 1</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185,38</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192,02</w:t>
            </w:r>
          </w:p>
        </w:tc>
        <w:tc>
          <w:tcPr>
            <w:tcW w:w="459" w:type="pct"/>
            <w:shd w:val="clear" w:color="auto" w:fill="auto"/>
            <w:vAlign w:val="center"/>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192,09</w:t>
            </w:r>
          </w:p>
        </w:tc>
        <w:tc>
          <w:tcPr>
            <w:tcW w:w="477" w:type="pct"/>
            <w:shd w:val="clear" w:color="auto" w:fill="auto"/>
            <w:vAlign w:val="center"/>
          </w:tcPr>
          <w:p w:rsidR="00381EED" w:rsidRPr="00831638" w:rsidRDefault="00381EED" w:rsidP="00C63035">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w:t>
            </w:r>
            <w:r w:rsidR="00C63035">
              <w:rPr>
                <w:rFonts w:ascii="Candara" w:hAnsi="Candara"/>
                <w:color w:val="000000" w:themeColor="text1"/>
                <w:sz w:val="20"/>
                <w:szCs w:val="20"/>
              </w:rPr>
              <w:t>0</w:t>
            </w:r>
            <w:r w:rsidRPr="00831638">
              <w:rPr>
                <w:rFonts w:ascii="Candara" w:hAnsi="Candara"/>
                <w:color w:val="000000" w:themeColor="text1"/>
                <w:sz w:val="20"/>
                <w:szCs w:val="20"/>
              </w:rPr>
              <w:t>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YGS 2</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181,30</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185,69</w:t>
            </w:r>
          </w:p>
        </w:tc>
        <w:tc>
          <w:tcPr>
            <w:tcW w:w="459" w:type="pct"/>
            <w:shd w:val="clear" w:color="auto" w:fill="auto"/>
            <w:vAlign w:val="center"/>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188,83</w:t>
            </w:r>
          </w:p>
        </w:tc>
        <w:tc>
          <w:tcPr>
            <w:tcW w:w="477" w:type="pct"/>
            <w:shd w:val="clear" w:color="auto" w:fill="auto"/>
            <w:vAlign w:val="center"/>
          </w:tcPr>
          <w:p w:rsidR="00381EED" w:rsidRPr="00831638" w:rsidRDefault="00C63035" w:rsidP="000F2B52">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20</w:t>
            </w:r>
            <w:r w:rsidR="00381EED" w:rsidRPr="00831638">
              <w:rPr>
                <w:rFonts w:ascii="Candara" w:hAnsi="Candara"/>
                <w:color w:val="000000" w:themeColor="text1"/>
                <w:sz w:val="20"/>
                <w:szCs w:val="20"/>
              </w:rPr>
              <w:t>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YGS 3</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221,50</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227,84</w:t>
            </w:r>
          </w:p>
        </w:tc>
        <w:tc>
          <w:tcPr>
            <w:tcW w:w="459"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231,96</w:t>
            </w:r>
          </w:p>
        </w:tc>
        <w:tc>
          <w:tcPr>
            <w:tcW w:w="477"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240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YGS 4</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214,80</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223,03</w:t>
            </w:r>
          </w:p>
        </w:tc>
        <w:tc>
          <w:tcPr>
            <w:tcW w:w="459"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223,42</w:t>
            </w:r>
          </w:p>
        </w:tc>
        <w:tc>
          <w:tcPr>
            <w:tcW w:w="477" w:type="pct"/>
            <w:shd w:val="clear" w:color="auto" w:fill="auto"/>
            <w:vAlign w:val="center"/>
          </w:tcPr>
          <w:p w:rsidR="00381EED" w:rsidRPr="00831638" w:rsidRDefault="00C63035" w:rsidP="000F2B52">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23</w:t>
            </w:r>
            <w:r w:rsidR="00381EED" w:rsidRPr="00831638">
              <w:rPr>
                <w:rFonts w:ascii="Candara" w:hAnsi="Candara"/>
                <w:color w:val="000000" w:themeColor="text1"/>
                <w:sz w:val="20"/>
                <w:szCs w:val="20"/>
              </w:rPr>
              <w:t>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YGS 5</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214,98</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221,56</w:t>
            </w:r>
          </w:p>
        </w:tc>
        <w:tc>
          <w:tcPr>
            <w:tcW w:w="459" w:type="pct"/>
            <w:shd w:val="clear" w:color="auto" w:fill="auto"/>
            <w:vAlign w:val="center"/>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224,11</w:t>
            </w:r>
          </w:p>
        </w:tc>
        <w:tc>
          <w:tcPr>
            <w:tcW w:w="477" w:type="pct"/>
            <w:shd w:val="clear" w:color="auto" w:fill="auto"/>
            <w:vAlign w:val="center"/>
          </w:tcPr>
          <w:p w:rsidR="00381EED" w:rsidRPr="00831638" w:rsidRDefault="00C63035" w:rsidP="000F2B52">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23</w:t>
            </w:r>
            <w:r w:rsidR="00381EED" w:rsidRPr="00831638">
              <w:rPr>
                <w:rFonts w:ascii="Candara" w:hAnsi="Candara"/>
                <w:color w:val="000000" w:themeColor="text1"/>
                <w:sz w:val="20"/>
                <w:szCs w:val="20"/>
              </w:rPr>
              <w:t>0</w:t>
            </w:r>
          </w:p>
        </w:tc>
      </w:tr>
      <w:tr w:rsidR="00381EED" w:rsidRPr="00B70206" w:rsidTr="00EF7FAB">
        <w:trPr>
          <w:trHeight w:val="397"/>
          <w:jc w:val="center"/>
        </w:trPr>
        <w:tc>
          <w:tcPr>
            <w:tcW w:w="292" w:type="pct"/>
            <w:vMerge/>
          </w:tcPr>
          <w:p w:rsidR="00381EED" w:rsidRPr="003B1A8E" w:rsidRDefault="00381EED" w:rsidP="000F2B52">
            <w:pPr>
              <w:pStyle w:val="ListeParagraf"/>
              <w:numPr>
                <w:ilvl w:val="0"/>
                <w:numId w:val="10"/>
              </w:numPr>
              <w:spacing w:after="0" w:line="240" w:lineRule="auto"/>
              <w:jc w:val="mediumKashida"/>
              <w:rPr>
                <w:rFonts w:ascii="Candara" w:hAnsi="Candara"/>
                <w:b/>
                <w:sz w:val="20"/>
                <w:szCs w:val="20"/>
              </w:rPr>
            </w:pPr>
          </w:p>
        </w:tc>
        <w:tc>
          <w:tcPr>
            <w:tcW w:w="1895" w:type="pct"/>
            <w:vMerge/>
            <w:shd w:val="clear" w:color="auto" w:fill="auto"/>
            <w:vAlign w:val="center"/>
          </w:tcPr>
          <w:p w:rsidR="00381EED" w:rsidRPr="00831638" w:rsidRDefault="00381EED" w:rsidP="000F2B52">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381EED" w:rsidRPr="00831638" w:rsidRDefault="00381EED"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YGS 6</w:t>
            </w:r>
          </w:p>
        </w:tc>
        <w:tc>
          <w:tcPr>
            <w:tcW w:w="433"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202,58</w:t>
            </w:r>
          </w:p>
        </w:tc>
        <w:tc>
          <w:tcPr>
            <w:tcW w:w="456" w:type="pct"/>
            <w:shd w:val="clear" w:color="auto" w:fill="auto"/>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208,35</w:t>
            </w:r>
          </w:p>
        </w:tc>
        <w:tc>
          <w:tcPr>
            <w:tcW w:w="459" w:type="pct"/>
            <w:shd w:val="clear" w:color="auto" w:fill="auto"/>
            <w:vAlign w:val="center"/>
          </w:tcPr>
          <w:p w:rsidR="00381EED" w:rsidRPr="00831638" w:rsidRDefault="00B60AF2" w:rsidP="000F2B52">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211,46</w:t>
            </w:r>
          </w:p>
        </w:tc>
        <w:tc>
          <w:tcPr>
            <w:tcW w:w="477" w:type="pct"/>
            <w:shd w:val="clear" w:color="auto" w:fill="auto"/>
            <w:vAlign w:val="center"/>
          </w:tcPr>
          <w:p w:rsidR="00381EED" w:rsidRPr="00831638" w:rsidRDefault="00C63035" w:rsidP="000F2B52">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22</w:t>
            </w:r>
            <w:r w:rsidR="00381EED" w:rsidRPr="00831638">
              <w:rPr>
                <w:rFonts w:ascii="Candara" w:hAnsi="Candara"/>
                <w:color w:val="000000" w:themeColor="text1"/>
                <w:sz w:val="20"/>
                <w:szCs w:val="20"/>
              </w:rPr>
              <w:t>0</w:t>
            </w:r>
          </w:p>
        </w:tc>
      </w:tr>
      <w:tr w:rsidR="000D0F04" w:rsidRPr="00B70206" w:rsidTr="00056032">
        <w:trPr>
          <w:trHeight w:val="397"/>
          <w:jc w:val="center"/>
        </w:trPr>
        <w:tc>
          <w:tcPr>
            <w:tcW w:w="292" w:type="pct"/>
          </w:tcPr>
          <w:p w:rsidR="000D0F04" w:rsidRPr="003B1A8E" w:rsidRDefault="000D0F04" w:rsidP="000D0F04">
            <w:pPr>
              <w:pStyle w:val="ListeParagraf"/>
              <w:numPr>
                <w:ilvl w:val="0"/>
                <w:numId w:val="10"/>
              </w:numPr>
              <w:tabs>
                <w:tab w:val="left" w:pos="7310"/>
              </w:tabs>
              <w:spacing w:after="0" w:line="240" w:lineRule="auto"/>
              <w:jc w:val="mediumKashida"/>
              <w:rPr>
                <w:rFonts w:ascii="Candara" w:hAnsi="Candara"/>
                <w:b/>
                <w:sz w:val="20"/>
                <w:szCs w:val="20"/>
              </w:rPr>
            </w:pPr>
          </w:p>
        </w:tc>
        <w:tc>
          <w:tcPr>
            <w:tcW w:w="1895" w:type="pct"/>
            <w:shd w:val="clear" w:color="auto" w:fill="auto"/>
            <w:vAlign w:val="center"/>
          </w:tcPr>
          <w:p w:rsidR="000D0F04" w:rsidRPr="00831638" w:rsidRDefault="000D0F04" w:rsidP="000D0F04">
            <w:pPr>
              <w:pStyle w:val="ListeParagraf"/>
              <w:tabs>
                <w:tab w:val="left" w:pos="7310"/>
              </w:tabs>
              <w:spacing w:after="0" w:line="240" w:lineRule="auto"/>
              <w:ind w:left="0"/>
              <w:rPr>
                <w:rFonts w:ascii="Candara" w:hAnsi="Candara"/>
                <w:color w:val="000000" w:themeColor="text1"/>
                <w:sz w:val="20"/>
                <w:szCs w:val="20"/>
              </w:rPr>
            </w:pPr>
            <w:r w:rsidRPr="00831638">
              <w:rPr>
                <w:rFonts w:ascii="Candara" w:hAnsi="Candara"/>
                <w:color w:val="000000" w:themeColor="text1"/>
                <w:sz w:val="20"/>
                <w:szCs w:val="20"/>
              </w:rPr>
              <w:t>Bir eğitim ve öğretim yılında sanat, bilim, kültür ve spor alanlarında en az bir faaliyete katılan öğrenci oranı  (%)</w:t>
            </w:r>
          </w:p>
        </w:tc>
        <w:tc>
          <w:tcPr>
            <w:tcW w:w="988" w:type="pct"/>
            <w:shd w:val="clear" w:color="auto" w:fill="auto"/>
            <w:vAlign w:val="center"/>
          </w:tcPr>
          <w:p w:rsidR="000D0F04" w:rsidRPr="00831638" w:rsidRDefault="000D0F04" w:rsidP="000D0F04">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Ortaöğretim</w:t>
            </w:r>
          </w:p>
        </w:tc>
        <w:tc>
          <w:tcPr>
            <w:tcW w:w="433" w:type="pct"/>
            <w:shd w:val="clear" w:color="auto" w:fill="auto"/>
          </w:tcPr>
          <w:p w:rsidR="000D0F04" w:rsidRPr="00831638" w:rsidRDefault="00FB535B" w:rsidP="000D0F04">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7,5</w:t>
            </w:r>
          </w:p>
        </w:tc>
        <w:tc>
          <w:tcPr>
            <w:tcW w:w="456" w:type="pct"/>
            <w:shd w:val="clear" w:color="auto" w:fill="auto"/>
          </w:tcPr>
          <w:p w:rsidR="000D0F04" w:rsidRPr="00831638" w:rsidRDefault="00FB535B" w:rsidP="000D0F04">
            <w:pPr>
              <w:pStyle w:val="ListeParagraf"/>
              <w:tabs>
                <w:tab w:val="left" w:pos="7310"/>
              </w:tabs>
              <w:spacing w:after="0" w:line="240" w:lineRule="auto"/>
              <w:ind w:left="0"/>
              <w:jc w:val="right"/>
              <w:rPr>
                <w:rFonts w:ascii="Candara" w:hAnsi="Candara"/>
                <w:color w:val="000000" w:themeColor="text1"/>
                <w:sz w:val="20"/>
                <w:szCs w:val="20"/>
              </w:rPr>
            </w:pPr>
            <w:r>
              <w:rPr>
                <w:rFonts w:ascii="Candara" w:eastAsia="DejaVu Sans" w:hAnsi="Candara"/>
                <w:color w:val="000000" w:themeColor="text1"/>
                <w:kern w:val="1"/>
                <w:sz w:val="20"/>
                <w:szCs w:val="20"/>
                <w:lang w:eastAsia="de-DE" w:bidi="de-DE"/>
              </w:rPr>
              <w:t>6,2</w:t>
            </w:r>
          </w:p>
        </w:tc>
        <w:tc>
          <w:tcPr>
            <w:tcW w:w="459" w:type="pct"/>
            <w:shd w:val="clear" w:color="auto" w:fill="auto"/>
          </w:tcPr>
          <w:p w:rsidR="000D0F04" w:rsidRPr="00831638" w:rsidRDefault="00FB535B" w:rsidP="000D0F04">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5,8</w:t>
            </w:r>
          </w:p>
        </w:tc>
        <w:tc>
          <w:tcPr>
            <w:tcW w:w="477" w:type="pct"/>
            <w:shd w:val="clear" w:color="auto" w:fill="auto"/>
          </w:tcPr>
          <w:p w:rsidR="000D0F04" w:rsidRPr="00831638" w:rsidRDefault="00FB535B" w:rsidP="000D0F04">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8</w:t>
            </w:r>
          </w:p>
        </w:tc>
      </w:tr>
      <w:tr w:rsidR="00BB69B0" w:rsidRPr="00B70206" w:rsidTr="00EF7FAB">
        <w:trPr>
          <w:trHeight w:val="397"/>
          <w:jc w:val="center"/>
        </w:trPr>
        <w:tc>
          <w:tcPr>
            <w:tcW w:w="292" w:type="pct"/>
            <w:vMerge w:val="restart"/>
          </w:tcPr>
          <w:p w:rsidR="00BB69B0" w:rsidRPr="003B1A8E" w:rsidRDefault="00BB69B0" w:rsidP="00BB69B0">
            <w:pPr>
              <w:pStyle w:val="ListeParagraf"/>
              <w:numPr>
                <w:ilvl w:val="0"/>
                <w:numId w:val="10"/>
              </w:numPr>
              <w:tabs>
                <w:tab w:val="left" w:pos="7310"/>
              </w:tabs>
              <w:spacing w:after="0" w:line="240" w:lineRule="auto"/>
              <w:jc w:val="mediumKashida"/>
              <w:rPr>
                <w:rFonts w:ascii="Candara" w:hAnsi="Candara"/>
                <w:b/>
                <w:sz w:val="20"/>
                <w:szCs w:val="20"/>
              </w:rPr>
            </w:pPr>
          </w:p>
        </w:tc>
        <w:tc>
          <w:tcPr>
            <w:tcW w:w="1895" w:type="pct"/>
            <w:vMerge w:val="restart"/>
            <w:shd w:val="clear" w:color="auto" w:fill="auto"/>
            <w:vAlign w:val="center"/>
          </w:tcPr>
          <w:p w:rsidR="00BB69B0" w:rsidRPr="00831638" w:rsidRDefault="00BB69B0" w:rsidP="00BB69B0">
            <w:pPr>
              <w:pStyle w:val="ListeParagraf"/>
              <w:tabs>
                <w:tab w:val="left" w:pos="7310"/>
              </w:tabs>
              <w:spacing w:after="0" w:line="240" w:lineRule="auto"/>
              <w:ind w:left="0"/>
              <w:jc w:val="mediumKashida"/>
              <w:rPr>
                <w:rFonts w:ascii="Candara" w:hAnsi="Candara"/>
                <w:color w:val="000000" w:themeColor="text1"/>
                <w:sz w:val="20"/>
                <w:szCs w:val="20"/>
              </w:rPr>
            </w:pPr>
            <w:r w:rsidRPr="00831638">
              <w:rPr>
                <w:rFonts w:ascii="Candara" w:hAnsi="Candara"/>
                <w:color w:val="000000" w:themeColor="text1"/>
                <w:sz w:val="20"/>
                <w:szCs w:val="20"/>
              </w:rPr>
              <w:t>Öğrenci başına</w:t>
            </w:r>
            <w:r w:rsidR="00CD253F" w:rsidRPr="00831638">
              <w:rPr>
                <w:rFonts w:ascii="Candara" w:hAnsi="Candara"/>
                <w:color w:val="000000" w:themeColor="text1"/>
                <w:sz w:val="20"/>
                <w:szCs w:val="20"/>
              </w:rPr>
              <w:t xml:space="preserve"> aylık</w:t>
            </w:r>
            <w:r w:rsidRPr="00831638">
              <w:rPr>
                <w:rFonts w:ascii="Candara" w:hAnsi="Candara"/>
                <w:color w:val="000000" w:themeColor="text1"/>
                <w:sz w:val="20"/>
                <w:szCs w:val="20"/>
              </w:rPr>
              <w:t xml:space="preserve"> okunan kitap sayısı</w:t>
            </w:r>
          </w:p>
        </w:tc>
        <w:tc>
          <w:tcPr>
            <w:tcW w:w="988"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İlkokul</w:t>
            </w:r>
          </w:p>
        </w:tc>
        <w:tc>
          <w:tcPr>
            <w:tcW w:w="433" w:type="pct"/>
            <w:shd w:val="clear" w:color="auto" w:fill="auto"/>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tcPr>
          <w:p w:rsidR="00BB69B0" w:rsidRPr="00831638" w:rsidRDefault="00FB535B" w:rsidP="00BB69B0">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8,55</w:t>
            </w:r>
          </w:p>
        </w:tc>
        <w:tc>
          <w:tcPr>
            <w:tcW w:w="477" w:type="pct"/>
            <w:shd w:val="clear" w:color="auto" w:fill="auto"/>
          </w:tcPr>
          <w:p w:rsidR="00BB69B0" w:rsidRPr="00831638" w:rsidRDefault="00FB535B" w:rsidP="00BB69B0">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12</w:t>
            </w:r>
          </w:p>
        </w:tc>
      </w:tr>
      <w:tr w:rsidR="00BB69B0" w:rsidRPr="00B70206" w:rsidTr="00EF7FAB">
        <w:trPr>
          <w:trHeight w:val="397"/>
          <w:jc w:val="center"/>
        </w:trPr>
        <w:tc>
          <w:tcPr>
            <w:tcW w:w="292" w:type="pct"/>
            <w:vMerge/>
          </w:tcPr>
          <w:p w:rsidR="00BB69B0" w:rsidRPr="003B1A8E" w:rsidRDefault="00BB69B0" w:rsidP="00BB69B0">
            <w:pPr>
              <w:pStyle w:val="ListeParagraf"/>
              <w:numPr>
                <w:ilvl w:val="0"/>
                <w:numId w:val="10"/>
              </w:numPr>
              <w:spacing w:after="0" w:line="240" w:lineRule="auto"/>
              <w:jc w:val="mediumKashida"/>
              <w:rPr>
                <w:rFonts w:ascii="Candara" w:hAnsi="Candara"/>
                <w:b/>
                <w:color w:val="FF0000"/>
                <w:sz w:val="20"/>
                <w:szCs w:val="20"/>
              </w:rPr>
            </w:pPr>
          </w:p>
        </w:tc>
        <w:tc>
          <w:tcPr>
            <w:tcW w:w="1895" w:type="pct"/>
            <w:vMerge/>
            <w:shd w:val="clear" w:color="auto" w:fill="auto"/>
            <w:vAlign w:val="center"/>
          </w:tcPr>
          <w:p w:rsidR="00BB69B0" w:rsidRPr="00831638" w:rsidRDefault="00BB69B0" w:rsidP="00BB69B0">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Ortaokul</w:t>
            </w:r>
          </w:p>
        </w:tc>
        <w:tc>
          <w:tcPr>
            <w:tcW w:w="433" w:type="pct"/>
            <w:shd w:val="clear" w:color="auto" w:fill="auto"/>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tcPr>
          <w:p w:rsidR="00BB69B0" w:rsidRPr="00831638" w:rsidRDefault="00FB535B" w:rsidP="00BB69B0">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2,36</w:t>
            </w:r>
          </w:p>
        </w:tc>
        <w:tc>
          <w:tcPr>
            <w:tcW w:w="477" w:type="pct"/>
            <w:shd w:val="clear" w:color="auto" w:fill="auto"/>
          </w:tcPr>
          <w:p w:rsidR="00BB69B0" w:rsidRPr="00831638" w:rsidRDefault="00FB535B" w:rsidP="00BB69B0">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4</w:t>
            </w:r>
          </w:p>
        </w:tc>
      </w:tr>
      <w:tr w:rsidR="00BB69B0" w:rsidRPr="00B70206" w:rsidTr="00EF7FAB">
        <w:trPr>
          <w:trHeight w:val="397"/>
          <w:jc w:val="center"/>
        </w:trPr>
        <w:tc>
          <w:tcPr>
            <w:tcW w:w="292" w:type="pct"/>
            <w:vMerge/>
          </w:tcPr>
          <w:p w:rsidR="00BB69B0" w:rsidRPr="003B1A8E" w:rsidRDefault="00BB69B0" w:rsidP="00BB69B0">
            <w:pPr>
              <w:pStyle w:val="ListeParagraf"/>
              <w:numPr>
                <w:ilvl w:val="0"/>
                <w:numId w:val="10"/>
              </w:numPr>
              <w:spacing w:after="0" w:line="240" w:lineRule="auto"/>
              <w:jc w:val="mediumKashida"/>
              <w:rPr>
                <w:rFonts w:ascii="Candara" w:hAnsi="Candara"/>
                <w:b/>
                <w:color w:val="FF0000"/>
                <w:sz w:val="20"/>
                <w:szCs w:val="20"/>
              </w:rPr>
            </w:pPr>
          </w:p>
        </w:tc>
        <w:tc>
          <w:tcPr>
            <w:tcW w:w="1895" w:type="pct"/>
            <w:vMerge/>
            <w:shd w:val="clear" w:color="auto" w:fill="auto"/>
            <w:vAlign w:val="center"/>
          </w:tcPr>
          <w:p w:rsidR="00BB69B0" w:rsidRPr="00831638" w:rsidRDefault="00BB69B0" w:rsidP="00BB69B0">
            <w:pPr>
              <w:spacing w:after="0" w:line="240" w:lineRule="auto"/>
              <w:jc w:val="mediumKashida"/>
              <w:rPr>
                <w:rFonts w:ascii="Candara" w:hAnsi="Candara"/>
                <w:color w:val="000000" w:themeColor="text1"/>
                <w:sz w:val="20"/>
                <w:szCs w:val="20"/>
              </w:rPr>
            </w:pPr>
          </w:p>
        </w:tc>
        <w:tc>
          <w:tcPr>
            <w:tcW w:w="988"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Ortaöğretim</w:t>
            </w:r>
          </w:p>
        </w:tc>
        <w:tc>
          <w:tcPr>
            <w:tcW w:w="433" w:type="pct"/>
            <w:shd w:val="clear" w:color="auto" w:fill="auto"/>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59" w:type="pct"/>
            <w:shd w:val="clear" w:color="auto" w:fill="auto"/>
          </w:tcPr>
          <w:p w:rsidR="00BB69B0" w:rsidRPr="00831638" w:rsidRDefault="00FB535B" w:rsidP="00BB69B0">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1,84</w:t>
            </w:r>
          </w:p>
        </w:tc>
        <w:tc>
          <w:tcPr>
            <w:tcW w:w="477" w:type="pct"/>
            <w:shd w:val="clear" w:color="auto" w:fill="auto"/>
          </w:tcPr>
          <w:p w:rsidR="00BB69B0" w:rsidRPr="00831638" w:rsidRDefault="00FB535B" w:rsidP="00BB69B0">
            <w:pPr>
              <w:pStyle w:val="ListeParagraf"/>
              <w:tabs>
                <w:tab w:val="left" w:pos="7310"/>
              </w:tabs>
              <w:spacing w:after="0" w:line="240" w:lineRule="auto"/>
              <w:ind w:left="0"/>
              <w:jc w:val="right"/>
              <w:rPr>
                <w:rFonts w:ascii="Candara" w:hAnsi="Candara"/>
                <w:color w:val="000000" w:themeColor="text1"/>
                <w:sz w:val="20"/>
                <w:szCs w:val="20"/>
              </w:rPr>
            </w:pPr>
            <w:r>
              <w:rPr>
                <w:rFonts w:ascii="Candara" w:hAnsi="Candara"/>
                <w:color w:val="000000" w:themeColor="text1"/>
                <w:sz w:val="20"/>
                <w:szCs w:val="20"/>
              </w:rPr>
              <w:t>4</w:t>
            </w:r>
          </w:p>
        </w:tc>
      </w:tr>
      <w:tr w:rsidR="00BB69B0" w:rsidRPr="00B70206" w:rsidTr="00EF7FAB">
        <w:trPr>
          <w:trHeight w:val="397"/>
          <w:jc w:val="center"/>
        </w:trPr>
        <w:tc>
          <w:tcPr>
            <w:tcW w:w="292" w:type="pct"/>
          </w:tcPr>
          <w:p w:rsidR="00BB69B0" w:rsidRPr="003B1A8E" w:rsidRDefault="00BB69B0" w:rsidP="00BB69B0">
            <w:pPr>
              <w:pStyle w:val="ListeParagraf"/>
              <w:numPr>
                <w:ilvl w:val="0"/>
                <w:numId w:val="10"/>
              </w:numPr>
              <w:spacing w:after="0" w:line="240" w:lineRule="auto"/>
              <w:jc w:val="mediumKashida"/>
              <w:rPr>
                <w:rFonts w:ascii="Candara" w:hAnsi="Candara"/>
                <w:b/>
                <w:sz w:val="20"/>
                <w:szCs w:val="20"/>
              </w:rPr>
            </w:pPr>
          </w:p>
        </w:tc>
        <w:tc>
          <w:tcPr>
            <w:tcW w:w="1895" w:type="pct"/>
            <w:shd w:val="clear" w:color="auto" w:fill="auto"/>
            <w:vAlign w:val="center"/>
          </w:tcPr>
          <w:p w:rsidR="00BB69B0" w:rsidRPr="00831638" w:rsidRDefault="00C07DA9" w:rsidP="00BB69B0">
            <w:pPr>
              <w:spacing w:after="0" w:line="240" w:lineRule="auto"/>
              <w:jc w:val="mediumKashida"/>
              <w:rPr>
                <w:rFonts w:ascii="Candara" w:hAnsi="Candara"/>
                <w:color w:val="000000" w:themeColor="text1"/>
                <w:sz w:val="16"/>
                <w:szCs w:val="16"/>
              </w:rPr>
            </w:pPr>
            <w:r w:rsidRPr="00831638">
              <w:rPr>
                <w:rFonts w:ascii="Candara" w:hAnsi="Candara"/>
                <w:color w:val="000000" w:themeColor="text1"/>
                <w:sz w:val="16"/>
                <w:szCs w:val="16"/>
              </w:rPr>
              <w:t>Onur,</w:t>
            </w:r>
            <w:r w:rsidR="00BB69B0" w:rsidRPr="00831638">
              <w:rPr>
                <w:rFonts w:ascii="Candara" w:hAnsi="Candara"/>
                <w:color w:val="000000" w:themeColor="text1"/>
                <w:sz w:val="16"/>
                <w:szCs w:val="16"/>
              </w:rPr>
              <w:t xml:space="preserve"> İftihar belgesi alan öğrenci oranı</w:t>
            </w:r>
            <w:r w:rsidR="000D0F04" w:rsidRPr="00831638">
              <w:rPr>
                <w:rFonts w:ascii="Candara" w:hAnsi="Candara"/>
                <w:color w:val="000000" w:themeColor="text1"/>
                <w:sz w:val="16"/>
                <w:szCs w:val="16"/>
              </w:rPr>
              <w:t xml:space="preserve">  (%)</w:t>
            </w:r>
          </w:p>
        </w:tc>
        <w:tc>
          <w:tcPr>
            <w:tcW w:w="988"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Ortaöğretim</w:t>
            </w:r>
          </w:p>
        </w:tc>
        <w:tc>
          <w:tcPr>
            <w:tcW w:w="433"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56"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0,32</w:t>
            </w:r>
          </w:p>
        </w:tc>
        <w:tc>
          <w:tcPr>
            <w:tcW w:w="459"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0,34</w:t>
            </w:r>
          </w:p>
        </w:tc>
        <w:tc>
          <w:tcPr>
            <w:tcW w:w="477"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0,40</w:t>
            </w:r>
          </w:p>
        </w:tc>
      </w:tr>
      <w:tr w:rsidR="00BB69B0" w:rsidRPr="00B70206" w:rsidTr="00EF7FAB">
        <w:trPr>
          <w:trHeight w:val="397"/>
          <w:jc w:val="center"/>
        </w:trPr>
        <w:tc>
          <w:tcPr>
            <w:tcW w:w="292" w:type="pct"/>
          </w:tcPr>
          <w:p w:rsidR="00BB69B0" w:rsidRPr="003B1A8E" w:rsidRDefault="00BB69B0" w:rsidP="00BB69B0">
            <w:pPr>
              <w:pStyle w:val="ListeParagraf"/>
              <w:numPr>
                <w:ilvl w:val="0"/>
                <w:numId w:val="10"/>
              </w:numPr>
              <w:spacing w:after="0" w:line="240" w:lineRule="auto"/>
              <w:jc w:val="mediumKashida"/>
              <w:rPr>
                <w:rFonts w:ascii="Candara" w:hAnsi="Candara"/>
                <w:b/>
                <w:sz w:val="20"/>
                <w:szCs w:val="20"/>
              </w:rPr>
            </w:pPr>
          </w:p>
        </w:tc>
        <w:tc>
          <w:tcPr>
            <w:tcW w:w="1895" w:type="pct"/>
            <w:shd w:val="clear" w:color="auto" w:fill="FFFFFF" w:themeFill="background1"/>
            <w:vAlign w:val="center"/>
          </w:tcPr>
          <w:p w:rsidR="00BB69B0" w:rsidRPr="00831638" w:rsidRDefault="00BB69B0" w:rsidP="00BB69B0">
            <w:pPr>
              <w:spacing w:after="0" w:line="240" w:lineRule="auto"/>
              <w:jc w:val="mediumKashida"/>
              <w:rPr>
                <w:rFonts w:ascii="Candara" w:hAnsi="Candara"/>
                <w:color w:val="000000" w:themeColor="text1"/>
                <w:sz w:val="18"/>
                <w:szCs w:val="18"/>
              </w:rPr>
            </w:pPr>
            <w:r w:rsidRPr="00831638">
              <w:rPr>
                <w:rFonts w:ascii="Candara" w:hAnsi="Candara"/>
                <w:color w:val="000000" w:themeColor="text1"/>
                <w:sz w:val="18"/>
                <w:szCs w:val="18"/>
              </w:rPr>
              <w:t>Ortaöğretimde sınıf tekrar oranı</w:t>
            </w:r>
            <w:r w:rsidR="000D0F04" w:rsidRPr="00831638">
              <w:rPr>
                <w:rFonts w:ascii="Candara" w:hAnsi="Candara"/>
                <w:color w:val="000000" w:themeColor="text1"/>
                <w:sz w:val="18"/>
                <w:szCs w:val="18"/>
              </w:rPr>
              <w:t xml:space="preserve">  (%)</w:t>
            </w:r>
          </w:p>
        </w:tc>
        <w:tc>
          <w:tcPr>
            <w:tcW w:w="988"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Ortaöğretim</w:t>
            </w:r>
          </w:p>
        </w:tc>
        <w:tc>
          <w:tcPr>
            <w:tcW w:w="433"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0,31</w:t>
            </w:r>
          </w:p>
        </w:tc>
        <w:tc>
          <w:tcPr>
            <w:tcW w:w="456"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0,28</w:t>
            </w:r>
          </w:p>
        </w:tc>
        <w:tc>
          <w:tcPr>
            <w:tcW w:w="459"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0,27</w:t>
            </w:r>
          </w:p>
        </w:tc>
        <w:tc>
          <w:tcPr>
            <w:tcW w:w="477"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0,25</w:t>
            </w:r>
          </w:p>
        </w:tc>
      </w:tr>
      <w:tr w:rsidR="00BB69B0" w:rsidRPr="00B70206" w:rsidTr="00EF7FAB">
        <w:trPr>
          <w:trHeight w:val="397"/>
          <w:jc w:val="center"/>
        </w:trPr>
        <w:tc>
          <w:tcPr>
            <w:tcW w:w="292" w:type="pct"/>
          </w:tcPr>
          <w:p w:rsidR="00BB69B0" w:rsidRPr="003B1A8E" w:rsidRDefault="00BB69B0" w:rsidP="00BB69B0">
            <w:pPr>
              <w:pStyle w:val="ListeParagraf"/>
              <w:numPr>
                <w:ilvl w:val="0"/>
                <w:numId w:val="10"/>
              </w:numPr>
              <w:spacing w:after="0" w:line="240" w:lineRule="auto"/>
              <w:jc w:val="mediumKashida"/>
              <w:rPr>
                <w:rFonts w:ascii="Candara" w:hAnsi="Candara"/>
                <w:b/>
                <w:sz w:val="20"/>
                <w:szCs w:val="20"/>
              </w:rPr>
            </w:pPr>
          </w:p>
        </w:tc>
        <w:tc>
          <w:tcPr>
            <w:tcW w:w="1895" w:type="pct"/>
            <w:shd w:val="clear" w:color="auto" w:fill="auto"/>
            <w:vAlign w:val="center"/>
          </w:tcPr>
          <w:p w:rsidR="00BB69B0" w:rsidRPr="00831638" w:rsidRDefault="00BB69B0" w:rsidP="00BB69B0">
            <w:pPr>
              <w:spacing w:after="0" w:line="240" w:lineRule="auto"/>
              <w:jc w:val="mediumKashida"/>
              <w:rPr>
                <w:rFonts w:ascii="Candara" w:hAnsi="Candara"/>
                <w:color w:val="000000" w:themeColor="text1"/>
                <w:sz w:val="18"/>
                <w:szCs w:val="18"/>
              </w:rPr>
            </w:pPr>
            <w:r w:rsidRPr="00831638">
              <w:rPr>
                <w:rFonts w:ascii="Candara" w:hAnsi="Candara"/>
                <w:color w:val="000000" w:themeColor="text1"/>
                <w:sz w:val="18"/>
                <w:szCs w:val="18"/>
              </w:rPr>
              <w:t>Disiplin cezası alan öğrenci oranı</w:t>
            </w:r>
            <w:r w:rsidR="000D0F04" w:rsidRPr="00831638">
              <w:rPr>
                <w:rFonts w:ascii="Candara" w:hAnsi="Candara"/>
                <w:color w:val="000000" w:themeColor="text1"/>
                <w:sz w:val="18"/>
                <w:szCs w:val="18"/>
              </w:rPr>
              <w:t xml:space="preserve">   (%)</w:t>
            </w:r>
          </w:p>
        </w:tc>
        <w:tc>
          <w:tcPr>
            <w:tcW w:w="988"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Ortaöğretim</w:t>
            </w:r>
          </w:p>
        </w:tc>
        <w:tc>
          <w:tcPr>
            <w:tcW w:w="433"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0,018</w:t>
            </w:r>
          </w:p>
        </w:tc>
        <w:tc>
          <w:tcPr>
            <w:tcW w:w="456"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0,018</w:t>
            </w:r>
          </w:p>
        </w:tc>
        <w:tc>
          <w:tcPr>
            <w:tcW w:w="459"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0,015</w:t>
            </w:r>
          </w:p>
        </w:tc>
        <w:tc>
          <w:tcPr>
            <w:tcW w:w="477"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0,012</w:t>
            </w:r>
          </w:p>
        </w:tc>
      </w:tr>
      <w:tr w:rsidR="00BB69B0" w:rsidRPr="00B70206" w:rsidTr="00EF7FAB">
        <w:trPr>
          <w:trHeight w:val="397"/>
          <w:jc w:val="center"/>
        </w:trPr>
        <w:tc>
          <w:tcPr>
            <w:tcW w:w="292" w:type="pct"/>
          </w:tcPr>
          <w:p w:rsidR="00BB69B0" w:rsidRPr="003B1A8E" w:rsidRDefault="00BB69B0" w:rsidP="00BB69B0">
            <w:pPr>
              <w:pStyle w:val="ListeParagraf"/>
              <w:numPr>
                <w:ilvl w:val="0"/>
                <w:numId w:val="10"/>
              </w:numPr>
              <w:spacing w:after="0" w:line="240" w:lineRule="auto"/>
              <w:jc w:val="mediumKashida"/>
              <w:rPr>
                <w:rFonts w:ascii="Candara" w:hAnsi="Candara"/>
                <w:b/>
                <w:sz w:val="20"/>
                <w:szCs w:val="20"/>
              </w:rPr>
            </w:pPr>
          </w:p>
        </w:tc>
        <w:tc>
          <w:tcPr>
            <w:tcW w:w="1895" w:type="pct"/>
            <w:shd w:val="clear" w:color="auto" w:fill="auto"/>
            <w:vAlign w:val="center"/>
          </w:tcPr>
          <w:p w:rsidR="00BB69B0" w:rsidRPr="00831638" w:rsidRDefault="00BB69B0" w:rsidP="00BB69B0">
            <w:pPr>
              <w:spacing w:after="0" w:line="240" w:lineRule="auto"/>
              <w:jc w:val="mediumKashida"/>
              <w:rPr>
                <w:color w:val="000000" w:themeColor="text1"/>
                <w:sz w:val="18"/>
                <w:szCs w:val="18"/>
              </w:rPr>
            </w:pPr>
            <w:r w:rsidRPr="00831638">
              <w:rPr>
                <w:rFonts w:ascii="Candara" w:hAnsi="Candara"/>
                <w:color w:val="000000" w:themeColor="text1"/>
                <w:sz w:val="18"/>
                <w:szCs w:val="18"/>
              </w:rPr>
              <w:t>Uluslararası yarışmalara katılan öğrenci oranı</w:t>
            </w:r>
            <w:r w:rsidR="000D0F04" w:rsidRPr="00831638">
              <w:rPr>
                <w:rFonts w:ascii="Candara" w:hAnsi="Candara"/>
                <w:color w:val="000000" w:themeColor="text1"/>
                <w:sz w:val="18"/>
                <w:szCs w:val="18"/>
              </w:rPr>
              <w:t xml:space="preserve"> (%)</w:t>
            </w:r>
          </w:p>
        </w:tc>
        <w:tc>
          <w:tcPr>
            <w:tcW w:w="988" w:type="pct"/>
            <w:shd w:val="clear" w:color="auto" w:fill="auto"/>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p>
        </w:tc>
        <w:tc>
          <w:tcPr>
            <w:tcW w:w="433"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0,9</w:t>
            </w:r>
          </w:p>
        </w:tc>
        <w:tc>
          <w:tcPr>
            <w:tcW w:w="456"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1,7</w:t>
            </w:r>
          </w:p>
        </w:tc>
        <w:tc>
          <w:tcPr>
            <w:tcW w:w="459"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4,8</w:t>
            </w:r>
          </w:p>
        </w:tc>
        <w:tc>
          <w:tcPr>
            <w:tcW w:w="477" w:type="pct"/>
            <w:shd w:val="clear" w:color="auto" w:fill="auto"/>
            <w:vAlign w:val="center"/>
          </w:tcPr>
          <w:p w:rsidR="00BB69B0" w:rsidRPr="00831638" w:rsidRDefault="00BB69B0" w:rsidP="00BB69B0">
            <w:pPr>
              <w:pStyle w:val="ListeParagraf"/>
              <w:tabs>
                <w:tab w:val="left" w:pos="7310"/>
              </w:tabs>
              <w:spacing w:after="0" w:line="240" w:lineRule="auto"/>
              <w:ind w:left="0"/>
              <w:jc w:val="right"/>
              <w:rPr>
                <w:rFonts w:ascii="Candara" w:hAnsi="Candara"/>
                <w:color w:val="000000" w:themeColor="text1"/>
                <w:sz w:val="20"/>
                <w:szCs w:val="20"/>
              </w:rPr>
            </w:pPr>
            <w:r w:rsidRPr="00831638">
              <w:rPr>
                <w:rFonts w:ascii="Candara" w:hAnsi="Candara"/>
                <w:color w:val="000000" w:themeColor="text1"/>
                <w:sz w:val="20"/>
                <w:szCs w:val="20"/>
              </w:rPr>
              <w:t>5</w:t>
            </w:r>
          </w:p>
        </w:tc>
      </w:tr>
    </w:tbl>
    <w:p w:rsidR="00381EED" w:rsidRPr="007E6F9D" w:rsidRDefault="00381EED" w:rsidP="00381EED">
      <w:pPr>
        <w:pStyle w:val="Balk7"/>
        <w:numPr>
          <w:ilvl w:val="0"/>
          <w:numId w:val="0"/>
        </w:numPr>
        <w:spacing w:before="120" w:after="120"/>
        <w:rPr>
          <w:rFonts w:ascii="Candara" w:hAnsi="Candara"/>
          <w:i w:val="0"/>
          <w:iCs w:val="0"/>
          <w:color w:val="0070C0"/>
          <w:sz w:val="24"/>
          <w:szCs w:val="24"/>
        </w:rPr>
      </w:pPr>
      <w:r w:rsidRPr="007E6F9D">
        <w:rPr>
          <w:rFonts w:ascii="Candara" w:hAnsi="Candara"/>
          <w:i w:val="0"/>
          <w:iCs w:val="0"/>
          <w:color w:val="0070C0"/>
          <w:sz w:val="24"/>
          <w:szCs w:val="24"/>
        </w:rPr>
        <w:lastRenderedPageBreak/>
        <w:t>Hedefin Mevcut Durumu</w:t>
      </w:r>
    </w:p>
    <w:p w:rsidR="00381EED" w:rsidRPr="001466DA" w:rsidRDefault="00381EED" w:rsidP="00C07DA9">
      <w:pPr>
        <w:spacing w:before="120" w:line="276" w:lineRule="auto"/>
        <w:ind w:firstLine="708"/>
        <w:jc w:val="both"/>
        <w:rPr>
          <w:rFonts w:ascii="Candara" w:hAnsi="Candara"/>
          <w:color w:val="000000" w:themeColor="text1"/>
        </w:rPr>
      </w:pPr>
      <w:r w:rsidRPr="001466DA">
        <w:rPr>
          <w:rFonts w:ascii="Candara" w:hAnsi="Candara"/>
          <w:color w:val="000000" w:themeColor="text1"/>
        </w:rPr>
        <w:t>TEOG ortak sınavı yüzlük puana göre il ortalaması 2013-2014 eğitim öğretim yılı için Türkç</w:t>
      </w:r>
      <w:r w:rsidRPr="001466DA">
        <w:rPr>
          <w:rFonts w:ascii="Candara" w:hAnsi="Candara"/>
          <w:color w:val="000000" w:themeColor="text1"/>
        </w:rPr>
        <w:t>e</w:t>
      </w:r>
      <w:r w:rsidRPr="001466DA">
        <w:rPr>
          <w:rFonts w:ascii="Candara" w:hAnsi="Candara"/>
          <w:color w:val="000000" w:themeColor="text1"/>
        </w:rPr>
        <w:t xml:space="preserve">de </w:t>
      </w:r>
      <w:r w:rsidR="001466DA" w:rsidRPr="001466DA">
        <w:rPr>
          <w:rFonts w:ascii="Candara" w:hAnsi="Candara"/>
          <w:color w:val="000000" w:themeColor="text1"/>
          <w:sz w:val="20"/>
          <w:szCs w:val="20"/>
        </w:rPr>
        <w:t>66,74</w:t>
      </w:r>
      <w:r w:rsidRPr="001466DA">
        <w:rPr>
          <w:rFonts w:ascii="Candara" w:hAnsi="Candara"/>
          <w:color w:val="000000" w:themeColor="text1"/>
        </w:rPr>
        <w:t xml:space="preserve">, Matematikte </w:t>
      </w:r>
      <w:r w:rsidR="001466DA" w:rsidRPr="001466DA">
        <w:rPr>
          <w:rFonts w:ascii="Candara" w:hAnsi="Candara"/>
          <w:color w:val="000000" w:themeColor="text1"/>
        </w:rPr>
        <w:t>46,41</w:t>
      </w:r>
      <w:r w:rsidRPr="001466DA">
        <w:rPr>
          <w:rFonts w:ascii="Candara" w:hAnsi="Candara"/>
          <w:color w:val="000000" w:themeColor="text1"/>
        </w:rPr>
        <w:t xml:space="preserve">, Fen ve Teknolojide </w:t>
      </w:r>
      <w:r w:rsidR="001466DA" w:rsidRPr="001466DA">
        <w:rPr>
          <w:rFonts w:ascii="Candara" w:hAnsi="Candara"/>
          <w:color w:val="000000" w:themeColor="text1"/>
        </w:rPr>
        <w:t>58,43</w:t>
      </w:r>
      <w:r w:rsidRPr="001466DA">
        <w:rPr>
          <w:rFonts w:ascii="Candara" w:hAnsi="Candara"/>
          <w:color w:val="000000" w:themeColor="text1"/>
        </w:rPr>
        <w:t xml:space="preserve">, </w:t>
      </w:r>
      <w:r w:rsidR="001466DA" w:rsidRPr="00831638">
        <w:rPr>
          <w:rFonts w:ascii="Candara" w:hAnsi="Candara"/>
          <w:color w:val="000000" w:themeColor="text1"/>
          <w:sz w:val="20"/>
          <w:szCs w:val="20"/>
        </w:rPr>
        <w:t>T.C. İnkılap Tarihi ve Atatürkçülük</w:t>
      </w:r>
      <w:r w:rsidR="001466DA" w:rsidRPr="001466DA">
        <w:rPr>
          <w:rFonts w:ascii="Candara" w:hAnsi="Candara"/>
          <w:color w:val="000000" w:themeColor="text1"/>
        </w:rPr>
        <w:t xml:space="preserve"> </w:t>
      </w:r>
      <w:r w:rsidR="001466DA">
        <w:rPr>
          <w:rFonts w:ascii="Candara" w:hAnsi="Candara"/>
          <w:color w:val="000000" w:themeColor="text1"/>
        </w:rPr>
        <w:t>59,</w:t>
      </w:r>
      <w:proofErr w:type="gramStart"/>
      <w:r w:rsidR="001466DA">
        <w:rPr>
          <w:rFonts w:ascii="Candara" w:hAnsi="Candara"/>
          <w:color w:val="000000" w:themeColor="text1"/>
        </w:rPr>
        <w:t xml:space="preserve">71 , </w:t>
      </w:r>
      <w:proofErr w:type="spellStart"/>
      <w:r w:rsidRPr="001466DA">
        <w:rPr>
          <w:rFonts w:ascii="Candara" w:hAnsi="Candara"/>
          <w:color w:val="000000" w:themeColor="text1"/>
        </w:rPr>
        <w:t>DKAB’da</w:t>
      </w:r>
      <w:proofErr w:type="spellEnd"/>
      <w:proofErr w:type="gramEnd"/>
      <w:r w:rsidRPr="001466DA">
        <w:rPr>
          <w:rFonts w:ascii="Candara" w:hAnsi="Candara"/>
          <w:color w:val="000000" w:themeColor="text1"/>
        </w:rPr>
        <w:t xml:space="preserve"> </w:t>
      </w:r>
      <w:r w:rsidR="001466DA" w:rsidRPr="001466DA">
        <w:rPr>
          <w:rFonts w:ascii="Candara" w:hAnsi="Candara"/>
          <w:color w:val="000000" w:themeColor="text1"/>
        </w:rPr>
        <w:t>68,43</w:t>
      </w:r>
      <w:r w:rsidRPr="001466DA">
        <w:rPr>
          <w:rFonts w:ascii="Candara" w:hAnsi="Candara"/>
          <w:color w:val="000000" w:themeColor="text1"/>
        </w:rPr>
        <w:t xml:space="preserve">, Y Dilde </w:t>
      </w:r>
      <w:r w:rsidR="001466DA" w:rsidRPr="001466DA">
        <w:rPr>
          <w:rFonts w:ascii="Candara" w:hAnsi="Candara"/>
          <w:color w:val="000000" w:themeColor="text1"/>
        </w:rPr>
        <w:t>45,75</w:t>
      </w:r>
      <w:r w:rsidRPr="001466DA">
        <w:rPr>
          <w:rFonts w:ascii="Candara" w:hAnsi="Candara"/>
          <w:color w:val="000000" w:themeColor="text1"/>
        </w:rPr>
        <w:t>’dir.</w:t>
      </w:r>
    </w:p>
    <w:p w:rsidR="00381EED" w:rsidRPr="001466DA" w:rsidRDefault="00381EED" w:rsidP="00C07DA9">
      <w:pPr>
        <w:spacing w:line="276" w:lineRule="auto"/>
        <w:ind w:firstLine="708"/>
        <w:jc w:val="both"/>
        <w:rPr>
          <w:rFonts w:ascii="Candara" w:hAnsi="Candara"/>
          <w:color w:val="000000" w:themeColor="text1"/>
        </w:rPr>
      </w:pPr>
      <w:r w:rsidRPr="001466DA">
        <w:rPr>
          <w:rFonts w:ascii="Candara" w:hAnsi="Candara"/>
          <w:color w:val="000000" w:themeColor="text1"/>
        </w:rPr>
        <w:t>Yükseköğretime giriş sınavlarına ilişkin il ortalamasındaki artış oranı ise son üç yılda şöyl</w:t>
      </w:r>
      <w:r w:rsidRPr="001466DA">
        <w:rPr>
          <w:rFonts w:ascii="Candara" w:hAnsi="Candara"/>
          <w:color w:val="000000" w:themeColor="text1"/>
        </w:rPr>
        <w:t>e</w:t>
      </w:r>
      <w:r w:rsidRPr="001466DA">
        <w:rPr>
          <w:rFonts w:ascii="Candara" w:hAnsi="Candara"/>
          <w:color w:val="000000" w:themeColor="text1"/>
        </w:rPr>
        <w:t xml:space="preserve">dir: LYS Fen Matematik puan ortalaması 2012’de </w:t>
      </w:r>
      <w:r w:rsidR="001466DA" w:rsidRPr="001466DA">
        <w:rPr>
          <w:rFonts w:ascii="Candara" w:hAnsi="Candara"/>
          <w:color w:val="000000" w:themeColor="text1"/>
        </w:rPr>
        <w:t>179,60</w:t>
      </w:r>
      <w:r w:rsidRPr="001466DA">
        <w:rPr>
          <w:rFonts w:ascii="Candara" w:hAnsi="Candara"/>
          <w:color w:val="000000" w:themeColor="text1"/>
        </w:rPr>
        <w:t xml:space="preserve">, 2013’te </w:t>
      </w:r>
      <w:r w:rsidR="001466DA" w:rsidRPr="001466DA">
        <w:rPr>
          <w:rFonts w:ascii="Candara" w:hAnsi="Candara"/>
          <w:color w:val="000000" w:themeColor="text1"/>
        </w:rPr>
        <w:t>132,67</w:t>
      </w:r>
      <w:r w:rsidRPr="001466DA">
        <w:rPr>
          <w:rFonts w:ascii="Candara" w:hAnsi="Candara"/>
          <w:color w:val="000000" w:themeColor="text1"/>
        </w:rPr>
        <w:t xml:space="preserve">,’dir. </w:t>
      </w:r>
      <w:r w:rsidR="001466DA" w:rsidRPr="001466DA">
        <w:rPr>
          <w:rFonts w:ascii="Candara" w:hAnsi="Candara"/>
          <w:color w:val="000000" w:themeColor="text1"/>
        </w:rPr>
        <w:t xml:space="preserve"> </w:t>
      </w:r>
      <w:r w:rsidRPr="001466DA">
        <w:rPr>
          <w:rFonts w:ascii="Candara" w:hAnsi="Candara"/>
          <w:color w:val="000000" w:themeColor="text1"/>
        </w:rPr>
        <w:t xml:space="preserve">LYS Türkçe Matematik puan ortalaması 2012’de </w:t>
      </w:r>
      <w:r w:rsidR="001466DA" w:rsidRPr="001466DA">
        <w:rPr>
          <w:rFonts w:ascii="Candara" w:hAnsi="Candara"/>
          <w:color w:val="000000" w:themeColor="text1"/>
        </w:rPr>
        <w:t>183,12</w:t>
      </w:r>
      <w:r w:rsidRPr="001466DA">
        <w:rPr>
          <w:rFonts w:ascii="Candara" w:hAnsi="Candara"/>
          <w:color w:val="000000" w:themeColor="text1"/>
        </w:rPr>
        <w:t xml:space="preserve">, 2013’te </w:t>
      </w:r>
      <w:r w:rsidR="001466DA" w:rsidRPr="001466DA">
        <w:rPr>
          <w:rFonts w:ascii="Candara" w:hAnsi="Candara"/>
          <w:color w:val="000000" w:themeColor="text1"/>
        </w:rPr>
        <w:t>182,44</w:t>
      </w:r>
      <w:r w:rsidRPr="001466DA">
        <w:rPr>
          <w:rFonts w:ascii="Candara" w:hAnsi="Candara"/>
          <w:color w:val="000000" w:themeColor="text1"/>
        </w:rPr>
        <w:t xml:space="preserve">,’dir. LYS Türkçe Sosyal puan ortalaması 2012’de </w:t>
      </w:r>
      <w:r w:rsidR="001466DA" w:rsidRPr="001466DA">
        <w:rPr>
          <w:rFonts w:ascii="Candara" w:hAnsi="Candara"/>
          <w:color w:val="000000" w:themeColor="text1"/>
        </w:rPr>
        <w:t>205,00</w:t>
      </w:r>
      <w:r w:rsidRPr="001466DA">
        <w:rPr>
          <w:rFonts w:ascii="Candara" w:hAnsi="Candara"/>
          <w:color w:val="000000" w:themeColor="text1"/>
        </w:rPr>
        <w:t>, 2013’te 2</w:t>
      </w:r>
      <w:r w:rsidR="001466DA" w:rsidRPr="001466DA">
        <w:rPr>
          <w:rFonts w:ascii="Candara" w:hAnsi="Candara"/>
          <w:color w:val="000000" w:themeColor="text1"/>
        </w:rPr>
        <w:t>1</w:t>
      </w:r>
      <w:r w:rsidRPr="001466DA">
        <w:rPr>
          <w:rFonts w:ascii="Candara" w:hAnsi="Candara"/>
          <w:color w:val="000000" w:themeColor="text1"/>
        </w:rPr>
        <w:t>7,</w:t>
      </w:r>
      <w:r w:rsidR="001466DA" w:rsidRPr="001466DA">
        <w:rPr>
          <w:rFonts w:ascii="Candara" w:hAnsi="Candara"/>
          <w:color w:val="000000" w:themeColor="text1"/>
        </w:rPr>
        <w:t>56</w:t>
      </w:r>
      <w:r w:rsidRPr="001466DA">
        <w:rPr>
          <w:rFonts w:ascii="Candara" w:hAnsi="Candara"/>
          <w:color w:val="000000" w:themeColor="text1"/>
        </w:rPr>
        <w:t>,’dir.</w:t>
      </w:r>
    </w:p>
    <w:p w:rsidR="00381EED" w:rsidRPr="001466DA" w:rsidRDefault="00B30757" w:rsidP="00C07DA9">
      <w:pPr>
        <w:spacing w:before="120" w:line="276" w:lineRule="auto"/>
        <w:ind w:firstLine="708"/>
        <w:jc w:val="both"/>
        <w:rPr>
          <w:rFonts w:ascii="Candara" w:hAnsi="Candara"/>
          <w:color w:val="000000" w:themeColor="text1"/>
        </w:rPr>
      </w:pPr>
      <w:r>
        <w:rPr>
          <w:rFonts w:ascii="Candara" w:hAnsi="Candara"/>
          <w:color w:val="000000" w:themeColor="text1"/>
        </w:rPr>
        <w:t>İlçeni</w:t>
      </w:r>
      <w:r w:rsidR="00381EED" w:rsidRPr="001466DA">
        <w:rPr>
          <w:rFonts w:ascii="Candara" w:hAnsi="Candara"/>
          <w:color w:val="000000" w:themeColor="text1"/>
        </w:rPr>
        <w:t>n LYS ve YGS başarı durumuna bakıldığı zaman son üç yıllık dilimde öğrencilerin puan ortalamalarının 150-220 puanları arasında olduğu görülmektedir. Öncelikli amacımız LYS ve YGS sınav türlerinde öğrencilerin almış olduğu puan ortalamasını 200 puan üzerine çıkarmaktır.</w:t>
      </w:r>
    </w:p>
    <w:p w:rsidR="00381EED" w:rsidRPr="001466DA" w:rsidRDefault="00381EED" w:rsidP="00C07DA9">
      <w:pPr>
        <w:spacing w:line="276" w:lineRule="auto"/>
        <w:ind w:firstLine="708"/>
        <w:jc w:val="both"/>
        <w:rPr>
          <w:rFonts w:ascii="Candara" w:eastAsia="DejaVu Sans" w:hAnsi="Candara"/>
          <w:color w:val="000000" w:themeColor="text1"/>
          <w:sz w:val="16"/>
          <w:szCs w:val="16"/>
        </w:rPr>
      </w:pPr>
      <w:r w:rsidRPr="001466DA">
        <w:rPr>
          <w:rFonts w:ascii="Candara" w:eastAsia="DejaVu Sans" w:hAnsi="Candara"/>
          <w:color w:val="000000" w:themeColor="text1"/>
        </w:rPr>
        <w:t>Ortaöğretimde disiplin cezası alan öğrencilerin toplam öğrenciye oranı 2012’de 0,01</w:t>
      </w:r>
      <w:r w:rsidR="001466DA">
        <w:rPr>
          <w:rFonts w:ascii="Candara" w:eastAsia="DejaVu Sans" w:hAnsi="Candara"/>
          <w:color w:val="000000" w:themeColor="text1"/>
        </w:rPr>
        <w:t>4, 2013’te 0,012</w:t>
      </w:r>
      <w:r w:rsidRPr="001466DA">
        <w:rPr>
          <w:rFonts w:ascii="Candara" w:eastAsia="DejaVu Sans" w:hAnsi="Candara"/>
          <w:color w:val="000000" w:themeColor="text1"/>
        </w:rPr>
        <w:t>, 2014’</w:t>
      </w:r>
      <w:r w:rsidR="001466DA">
        <w:rPr>
          <w:rFonts w:ascii="Candara" w:eastAsia="DejaVu Sans" w:hAnsi="Candara"/>
          <w:color w:val="000000" w:themeColor="text1"/>
        </w:rPr>
        <w:t>te 0,011</w:t>
      </w:r>
      <w:r w:rsidRPr="001466DA">
        <w:rPr>
          <w:rFonts w:ascii="Candara" w:eastAsia="DejaVu Sans" w:hAnsi="Candara"/>
          <w:color w:val="000000" w:themeColor="text1"/>
        </w:rPr>
        <w:t>’dir. Önceki yıllardan 2014’e doğru bir azalma görülmektedir.</w:t>
      </w:r>
    </w:p>
    <w:p w:rsidR="00BB69B0" w:rsidRPr="001466DA" w:rsidRDefault="00B30757" w:rsidP="00C07DA9">
      <w:pPr>
        <w:spacing w:line="276" w:lineRule="auto"/>
        <w:ind w:firstLine="708"/>
        <w:jc w:val="both"/>
        <w:rPr>
          <w:rFonts w:ascii="Candara" w:hAnsi="Candara"/>
          <w:color w:val="000000" w:themeColor="text1"/>
        </w:rPr>
      </w:pPr>
      <w:r>
        <w:rPr>
          <w:rFonts w:ascii="Candara" w:hAnsi="Candara"/>
          <w:color w:val="000000" w:themeColor="text1"/>
        </w:rPr>
        <w:t>İlçe</w:t>
      </w:r>
      <w:r w:rsidR="00BB69B0" w:rsidRPr="001466DA">
        <w:rPr>
          <w:rFonts w:ascii="Candara" w:hAnsi="Candara"/>
          <w:color w:val="000000" w:themeColor="text1"/>
        </w:rPr>
        <w:t xml:space="preserve">mizde öğrenci başına düşen okunan kitap sayısı ilkokullarda % </w:t>
      </w:r>
      <w:r>
        <w:rPr>
          <w:rFonts w:ascii="Candara" w:hAnsi="Candara"/>
          <w:color w:val="000000" w:themeColor="text1"/>
        </w:rPr>
        <w:t>8.55</w:t>
      </w:r>
      <w:r w:rsidR="00BB69B0" w:rsidRPr="001466DA">
        <w:rPr>
          <w:rFonts w:ascii="Candara" w:hAnsi="Candara"/>
          <w:color w:val="000000" w:themeColor="text1"/>
        </w:rPr>
        <w:t xml:space="preserve">, ortaokullarda % </w:t>
      </w:r>
      <w:r>
        <w:rPr>
          <w:rFonts w:ascii="Candara" w:hAnsi="Candara"/>
          <w:color w:val="000000" w:themeColor="text1"/>
        </w:rPr>
        <w:t>2,36</w:t>
      </w:r>
      <w:r w:rsidR="00BB69B0" w:rsidRPr="001466DA">
        <w:rPr>
          <w:rFonts w:ascii="Candara" w:hAnsi="Candara"/>
          <w:color w:val="000000" w:themeColor="text1"/>
        </w:rPr>
        <w:t>, % 1,</w:t>
      </w:r>
      <w:r>
        <w:rPr>
          <w:rFonts w:ascii="Candara" w:hAnsi="Candara"/>
          <w:color w:val="000000" w:themeColor="text1"/>
        </w:rPr>
        <w:t>84’dü</w:t>
      </w:r>
      <w:r w:rsidR="00BB69B0" w:rsidRPr="001466DA">
        <w:rPr>
          <w:rFonts w:ascii="Candara" w:hAnsi="Candara"/>
          <w:color w:val="000000" w:themeColor="text1"/>
        </w:rPr>
        <w:t>ir.</w:t>
      </w: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F95615" w:rsidRDefault="00F95615" w:rsidP="00C07DA9">
      <w:pPr>
        <w:spacing w:line="276" w:lineRule="auto"/>
        <w:ind w:firstLine="708"/>
        <w:jc w:val="both"/>
        <w:rPr>
          <w:rFonts w:ascii="Candara" w:hAnsi="Candara"/>
        </w:rPr>
      </w:pPr>
    </w:p>
    <w:p w:rsidR="00F95615" w:rsidRDefault="00F95615" w:rsidP="00C07DA9">
      <w:pPr>
        <w:spacing w:line="276" w:lineRule="auto"/>
        <w:ind w:firstLine="708"/>
        <w:jc w:val="both"/>
        <w:rPr>
          <w:rFonts w:ascii="Candara" w:hAnsi="Candara"/>
        </w:rPr>
      </w:pPr>
    </w:p>
    <w:p w:rsidR="00F95615" w:rsidRDefault="00F95615" w:rsidP="00C07DA9">
      <w:pPr>
        <w:spacing w:line="276" w:lineRule="auto"/>
        <w:ind w:firstLine="708"/>
        <w:jc w:val="both"/>
        <w:rPr>
          <w:rFonts w:ascii="Candara" w:hAnsi="Candara"/>
        </w:rPr>
      </w:pPr>
    </w:p>
    <w:p w:rsidR="00F95615" w:rsidRDefault="00F95615" w:rsidP="00C07DA9">
      <w:pPr>
        <w:spacing w:line="276" w:lineRule="auto"/>
        <w:ind w:firstLine="708"/>
        <w:jc w:val="both"/>
        <w:rPr>
          <w:rFonts w:ascii="Candara" w:hAnsi="Candara"/>
        </w:rPr>
      </w:pPr>
    </w:p>
    <w:p w:rsidR="00F95615" w:rsidRDefault="00F95615"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Default="00C07DA9" w:rsidP="00C07DA9">
      <w:pPr>
        <w:spacing w:line="276" w:lineRule="auto"/>
        <w:ind w:firstLine="708"/>
        <w:jc w:val="both"/>
        <w:rPr>
          <w:rFonts w:ascii="Candara" w:hAnsi="Candara"/>
        </w:rPr>
      </w:pPr>
    </w:p>
    <w:p w:rsidR="00C07DA9" w:rsidRPr="001E3DC4" w:rsidRDefault="00C07DA9" w:rsidP="00C07DA9">
      <w:pPr>
        <w:spacing w:line="276" w:lineRule="auto"/>
        <w:ind w:firstLine="708"/>
        <w:jc w:val="both"/>
        <w:rPr>
          <w:rFonts w:ascii="Candara" w:hAnsi="Candara"/>
        </w:rPr>
      </w:pPr>
    </w:p>
    <w:p w:rsidR="00381EED" w:rsidRPr="00995ED9" w:rsidRDefault="00381EED" w:rsidP="00381EED">
      <w:pPr>
        <w:pStyle w:val="Balk8"/>
        <w:numPr>
          <w:ilvl w:val="0"/>
          <w:numId w:val="0"/>
        </w:numPr>
        <w:rPr>
          <w:rFonts w:ascii="Candara" w:hAnsi="Candara"/>
          <w:color w:val="002060"/>
        </w:rPr>
      </w:pPr>
      <w:bookmarkStart w:id="198" w:name="_Toc410315251"/>
      <w:bookmarkStart w:id="199" w:name="_Toc402448597"/>
      <w:r w:rsidRPr="00995ED9">
        <w:rPr>
          <w:rFonts w:ascii="Candara" w:hAnsi="Candara"/>
          <w:color w:val="002060"/>
        </w:rPr>
        <w:lastRenderedPageBreak/>
        <w:t>Tedbirler</w:t>
      </w:r>
      <w:bookmarkEnd w:id="198"/>
    </w:p>
    <w:tbl>
      <w:tblPr>
        <w:tblW w:w="4985" w:type="pct"/>
        <w:tblInd w:w="13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15"/>
        <w:gridCol w:w="6686"/>
        <w:gridCol w:w="2059"/>
      </w:tblGrid>
      <w:tr w:rsidR="00EE7B82" w:rsidRPr="00B70206" w:rsidTr="00C07DA9">
        <w:trPr>
          <w:trHeight w:val="672"/>
        </w:trPr>
        <w:tc>
          <w:tcPr>
            <w:tcW w:w="2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E7B82" w:rsidRPr="003B1A8E" w:rsidRDefault="00EE7B82" w:rsidP="00CD253F">
            <w:pPr>
              <w:pStyle w:val="ListeParagraf"/>
              <w:spacing w:after="0"/>
              <w:ind w:left="0"/>
              <w:jc w:val="center"/>
              <w:rPr>
                <w:rFonts w:ascii="Candara" w:hAnsi="Candara"/>
                <w:b/>
                <w:bCs/>
                <w:sz w:val="20"/>
                <w:szCs w:val="20"/>
              </w:rPr>
            </w:pPr>
            <w:r w:rsidRPr="003B1A8E">
              <w:rPr>
                <w:rFonts w:ascii="Candara" w:hAnsi="Candara"/>
                <w:b/>
                <w:bCs/>
                <w:sz w:val="20"/>
                <w:szCs w:val="20"/>
              </w:rPr>
              <w:t>N</w:t>
            </w:r>
          </w:p>
        </w:tc>
        <w:tc>
          <w:tcPr>
            <w:tcW w:w="36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EE7B82" w:rsidRPr="003B1A8E" w:rsidRDefault="00EE7B82" w:rsidP="000F2B52">
            <w:pPr>
              <w:pStyle w:val="ListeParagraf"/>
              <w:spacing w:after="0"/>
              <w:ind w:left="0"/>
              <w:jc w:val="center"/>
              <w:rPr>
                <w:rFonts w:ascii="Candara" w:hAnsi="Candara"/>
                <w:b/>
                <w:bCs/>
                <w:sz w:val="20"/>
                <w:szCs w:val="20"/>
              </w:rPr>
            </w:pPr>
            <w:r w:rsidRPr="003B1A8E">
              <w:rPr>
                <w:rFonts w:ascii="Candara" w:hAnsi="Candara"/>
                <w:b/>
                <w:bCs/>
                <w:sz w:val="20"/>
                <w:szCs w:val="20"/>
              </w:rPr>
              <w:t>Tedbir</w:t>
            </w:r>
          </w:p>
        </w:tc>
        <w:tc>
          <w:tcPr>
            <w:tcW w:w="11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EE7B82" w:rsidRPr="003B1A8E" w:rsidRDefault="00EE7B82" w:rsidP="000F2B52">
            <w:pPr>
              <w:pStyle w:val="ListeParagraf"/>
              <w:spacing w:after="0"/>
              <w:ind w:left="0"/>
              <w:jc w:val="center"/>
              <w:rPr>
                <w:rFonts w:ascii="Candara" w:hAnsi="Candara"/>
                <w:b/>
                <w:bCs/>
                <w:sz w:val="20"/>
                <w:szCs w:val="20"/>
              </w:rPr>
            </w:pPr>
            <w:r w:rsidRPr="003B1A8E">
              <w:rPr>
                <w:rFonts w:ascii="Candara" w:hAnsi="Candara"/>
                <w:b/>
                <w:bCs/>
                <w:sz w:val="20"/>
                <w:szCs w:val="20"/>
              </w:rPr>
              <w:t>Sorumlu Birimler</w:t>
            </w:r>
          </w:p>
        </w:tc>
      </w:tr>
      <w:tr w:rsidR="00EE7B82" w:rsidRPr="00B70206" w:rsidTr="00C07DA9">
        <w:trPr>
          <w:trHeight w:val="397"/>
        </w:trPr>
        <w:tc>
          <w:tcPr>
            <w:tcW w:w="278" w:type="pct"/>
            <w:tcBorders>
              <w:top w:val="single" w:sz="4" w:space="0" w:color="FFFFFF" w:themeColor="background1"/>
            </w:tcBorders>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tcBorders>
              <w:top w:val="single" w:sz="4" w:space="0" w:color="FFFFFF" w:themeColor="background1"/>
            </w:tcBorders>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Merkezi ve ders geçme sınavlarının önemine ait tanıtıcı ve motive edici etkinlikler yapılacaktır.</w:t>
            </w:r>
          </w:p>
        </w:tc>
        <w:tc>
          <w:tcPr>
            <w:tcW w:w="1112" w:type="pct"/>
            <w:tcBorders>
              <w:top w:val="single" w:sz="4" w:space="0" w:color="FFFFFF" w:themeColor="background1"/>
            </w:tcBorders>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 xml:space="preserve">Merkezi </w:t>
            </w:r>
            <w:r w:rsidR="00F95615">
              <w:rPr>
                <w:rFonts w:ascii="Candara" w:hAnsi="Candara"/>
                <w:sz w:val="16"/>
                <w:szCs w:val="16"/>
              </w:rPr>
              <w:t xml:space="preserve">sınav </w:t>
            </w:r>
            <w:proofErr w:type="gramStart"/>
            <w:r w:rsidR="00F95615">
              <w:rPr>
                <w:rFonts w:ascii="Candara" w:hAnsi="Candara"/>
                <w:sz w:val="16"/>
                <w:szCs w:val="16"/>
              </w:rPr>
              <w:t xml:space="preserve">sonuçlarının </w:t>
            </w:r>
            <w:r w:rsidRPr="00C07DA9">
              <w:rPr>
                <w:rFonts w:ascii="Candara" w:hAnsi="Candara"/>
                <w:sz w:val="16"/>
                <w:szCs w:val="16"/>
              </w:rPr>
              <w:t xml:space="preserve"> ilçe</w:t>
            </w:r>
            <w:proofErr w:type="gramEnd"/>
            <w:r w:rsidRPr="00C07DA9">
              <w:rPr>
                <w:rFonts w:ascii="Candara" w:hAnsi="Candara"/>
                <w:sz w:val="16"/>
                <w:szCs w:val="16"/>
              </w:rPr>
              <w:t xml:space="preserve"> ve okul düzeyinde analizleri yapılacaktır.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Okuma alışkanlığının yaygınlaşması ve yerleşmesi için projeler ve tanıtıcı teşvik edici etkinler sürdürülecek, izleme, denetleme ve değerlendirme faaliyetleri kayıt altına alınacak ve yayınlan</w:t>
            </w:r>
            <w:r w:rsidRPr="00C07DA9">
              <w:rPr>
                <w:rFonts w:ascii="Candara" w:hAnsi="Candara"/>
                <w:sz w:val="16"/>
                <w:szCs w:val="16"/>
              </w:rPr>
              <w:t>a</w:t>
            </w:r>
            <w:r w:rsidRPr="00C07DA9">
              <w:rPr>
                <w:rFonts w:ascii="Candara" w:hAnsi="Candara"/>
                <w:sz w:val="16"/>
                <w:szCs w:val="16"/>
              </w:rPr>
              <w:t>caktır.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 xml:space="preserve">Öğrenci rehberlik faaliyetlerini geliştirme ve niteliğini artırmaya yönelik etkinlikler arttırılacaktır. </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1E7B52">
            <w:pPr>
              <w:spacing w:before="120" w:after="0"/>
              <w:ind w:left="34"/>
              <w:rPr>
                <w:rFonts w:ascii="Candara" w:hAnsi="Candara"/>
                <w:sz w:val="16"/>
                <w:szCs w:val="16"/>
              </w:rPr>
            </w:pPr>
            <w:r w:rsidRPr="00C07DA9">
              <w:rPr>
                <w:rFonts w:ascii="Candara" w:hAnsi="Candara"/>
                <w:sz w:val="16"/>
                <w:szCs w:val="16"/>
              </w:rPr>
              <w:t xml:space="preserve">Sosyal sportif ve kültürel etkinler ile öğrencilerin beceri yeteneklerini geliştirmeye çalışmalar ve çeşitlilik arttırılacaktır. </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İlköğretim ve ortaöğretim kurumlarında bireylerin bilgi eksiklerini gidermek, yeteneklerini geli</w:t>
            </w:r>
            <w:r w:rsidRPr="00C07DA9">
              <w:rPr>
                <w:rFonts w:ascii="Candara" w:hAnsi="Candara"/>
                <w:sz w:val="16"/>
                <w:szCs w:val="16"/>
              </w:rPr>
              <w:t>ş</w:t>
            </w:r>
            <w:r w:rsidRPr="00C07DA9">
              <w:rPr>
                <w:rFonts w:ascii="Candara" w:hAnsi="Candara"/>
                <w:sz w:val="16"/>
                <w:szCs w:val="16"/>
              </w:rPr>
              <w:t>tirmek, derslerdeki başarılarını artırmak ve sınavlara hazırlanmalarına destek olmak amacıyla bireysel, bölgesel ve okul türü farklılıkları da göz önüne alarak örgün ve yaygın eğitimi deste</w:t>
            </w:r>
            <w:r w:rsidRPr="00C07DA9">
              <w:rPr>
                <w:rFonts w:ascii="Candara" w:hAnsi="Candara"/>
                <w:sz w:val="16"/>
                <w:szCs w:val="16"/>
              </w:rPr>
              <w:t>k</w:t>
            </w:r>
            <w:r w:rsidRPr="00C07DA9">
              <w:rPr>
                <w:rFonts w:ascii="Candara" w:hAnsi="Candara"/>
                <w:sz w:val="16"/>
                <w:szCs w:val="16"/>
              </w:rPr>
              <w:t>leme ve yetiştirme kursları yaygınlaştırılacaktır.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p w:rsidR="00EE7B82" w:rsidRPr="00C07DA9" w:rsidRDefault="00EE7B82" w:rsidP="000F2B52">
            <w:pPr>
              <w:spacing w:before="120" w:after="0"/>
              <w:jc w:val="both"/>
              <w:rPr>
                <w:rFonts w:ascii="Candara" w:hAnsi="Candara"/>
                <w:sz w:val="16"/>
                <w:szCs w:val="16"/>
              </w:rPr>
            </w:pP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D0F04">
            <w:pPr>
              <w:spacing w:before="120" w:after="0"/>
              <w:ind w:left="34"/>
              <w:rPr>
                <w:rFonts w:ascii="Candara" w:hAnsi="Candara"/>
                <w:sz w:val="16"/>
                <w:szCs w:val="16"/>
              </w:rPr>
            </w:pPr>
            <w:r w:rsidRPr="00C07DA9">
              <w:rPr>
                <w:rFonts w:ascii="Candara" w:hAnsi="Candara"/>
                <w:sz w:val="16"/>
                <w:szCs w:val="16"/>
              </w:rPr>
              <w:t>Temel ve ortaöğretim düzeyindeki özel yetenekli öğrencilere yönelik rehberlik uygulamaları planlanacaktır.</w:t>
            </w:r>
          </w:p>
        </w:tc>
        <w:tc>
          <w:tcPr>
            <w:tcW w:w="1112" w:type="pct"/>
            <w:shd w:val="clear" w:color="auto" w:fill="auto"/>
          </w:tcPr>
          <w:p w:rsidR="00EE7B82" w:rsidRPr="00C07DA9" w:rsidRDefault="000D0F04" w:rsidP="000F2B52">
            <w:pPr>
              <w:pStyle w:val="ListeParagraf"/>
              <w:spacing w:before="120" w:after="0" w:line="0" w:lineRule="atLeast"/>
              <w:ind w:left="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40"/>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0D0F04" w:rsidP="000D0F04">
            <w:pPr>
              <w:spacing w:before="120" w:after="0"/>
              <w:ind w:left="34"/>
              <w:rPr>
                <w:rFonts w:ascii="Candara" w:hAnsi="Candara"/>
                <w:sz w:val="16"/>
                <w:szCs w:val="16"/>
              </w:rPr>
            </w:pPr>
            <w:r w:rsidRPr="00C07DA9">
              <w:rPr>
                <w:rFonts w:ascii="Candara" w:hAnsi="Candara"/>
                <w:sz w:val="16"/>
                <w:szCs w:val="16"/>
              </w:rPr>
              <w:t>Y</w:t>
            </w:r>
            <w:r w:rsidR="00EE7B82" w:rsidRPr="00C07DA9">
              <w:rPr>
                <w:rFonts w:ascii="Candara" w:hAnsi="Candara"/>
                <w:sz w:val="16"/>
                <w:szCs w:val="16"/>
              </w:rPr>
              <w:t>aygın eğitim kurumlarında hayat boyu rehberlik faaliyetleri yapılacaktır.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Hayat Boyu Öğrenme</w:t>
            </w:r>
          </w:p>
        </w:tc>
      </w:tr>
      <w:tr w:rsidR="00EE7B82" w:rsidRPr="00B70206" w:rsidTr="00C07DA9">
        <w:trPr>
          <w:trHeight w:val="340"/>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D0F04">
            <w:pPr>
              <w:spacing w:before="120" w:after="0"/>
              <w:ind w:left="34"/>
              <w:rPr>
                <w:rFonts w:ascii="Candara" w:hAnsi="Candara"/>
                <w:sz w:val="16"/>
                <w:szCs w:val="16"/>
              </w:rPr>
            </w:pPr>
            <w:r w:rsidRPr="00C07DA9">
              <w:rPr>
                <w:rFonts w:ascii="Candara" w:hAnsi="Candara"/>
                <w:sz w:val="16"/>
                <w:szCs w:val="16"/>
              </w:rPr>
              <w:t>Rehberlik ve araştırma merkezlerinin eğitsel değerlendirme ve tanılama hizmetleri öncelikli olmak üzere bütü</w:t>
            </w:r>
            <w:r w:rsidR="000D0F04" w:rsidRPr="00C07DA9">
              <w:rPr>
                <w:rFonts w:ascii="Candara" w:hAnsi="Candara"/>
                <w:sz w:val="16"/>
                <w:szCs w:val="16"/>
              </w:rPr>
              <w:t>n süreçlerinin hizmet kalitesi</w:t>
            </w:r>
            <w:r w:rsidRPr="00C07DA9">
              <w:rPr>
                <w:rFonts w:ascii="Candara" w:hAnsi="Candara"/>
                <w:sz w:val="16"/>
                <w:szCs w:val="16"/>
              </w:rPr>
              <w:t xml:space="preserve"> artırılacaktır.</w:t>
            </w:r>
          </w:p>
        </w:tc>
        <w:tc>
          <w:tcPr>
            <w:tcW w:w="1112" w:type="pct"/>
            <w:shd w:val="clear" w:color="auto" w:fill="auto"/>
          </w:tcPr>
          <w:p w:rsidR="00EE7B82" w:rsidRPr="00C07DA9" w:rsidRDefault="000D0F04" w:rsidP="000F2B52">
            <w:pPr>
              <w:pStyle w:val="ListeParagraf"/>
              <w:spacing w:before="120" w:after="0" w:line="0" w:lineRule="atLeast"/>
              <w:ind w:left="0"/>
              <w:jc w:val="both"/>
              <w:rPr>
                <w:rFonts w:ascii="Candara" w:hAnsi="Candara"/>
                <w:sz w:val="16"/>
                <w:szCs w:val="16"/>
              </w:rPr>
            </w:pPr>
            <w:r w:rsidRPr="00C07DA9">
              <w:rPr>
                <w:rFonts w:ascii="Candara" w:hAnsi="Candara"/>
                <w:sz w:val="16"/>
                <w:szCs w:val="16"/>
              </w:rPr>
              <w:t>Özel Eğitim</w:t>
            </w:r>
          </w:p>
          <w:p w:rsidR="00EE7B82" w:rsidRPr="00C07DA9" w:rsidRDefault="00EE7B82" w:rsidP="000F2B52">
            <w:pPr>
              <w:spacing w:before="120" w:after="0"/>
              <w:jc w:val="both"/>
              <w:rPr>
                <w:rFonts w:ascii="Candara" w:hAnsi="Candara"/>
                <w:sz w:val="16"/>
                <w:szCs w:val="16"/>
              </w:rPr>
            </w:pPr>
          </w:p>
        </w:tc>
      </w:tr>
      <w:tr w:rsidR="00EE7B82" w:rsidRPr="00B70206" w:rsidTr="00C07DA9">
        <w:trPr>
          <w:trHeight w:val="340"/>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 xml:space="preserve">Eğitsel, kişisel ve meslekî rehberlik faaliyetlerinin yürütülmesinde diğer kurumlarla işbirliğine gidilecektir. </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Kurumları</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 xml:space="preserve">Okul sağlığı ve </w:t>
            </w:r>
            <w:proofErr w:type="gramStart"/>
            <w:r w:rsidRPr="00C07DA9">
              <w:rPr>
                <w:rFonts w:ascii="Candara" w:hAnsi="Candara"/>
                <w:sz w:val="16"/>
                <w:szCs w:val="16"/>
              </w:rPr>
              <w:t>hijyen</w:t>
            </w:r>
            <w:proofErr w:type="gramEnd"/>
            <w:r w:rsidRPr="00C07DA9">
              <w:rPr>
                <w:rFonts w:ascii="Candara" w:hAnsi="Candara"/>
                <w:sz w:val="16"/>
                <w:szCs w:val="16"/>
              </w:rPr>
              <w:t xml:space="preserve"> konularında öğrencilerin, ailelerin ve çalışanların bilinçlendirilmesine yön</w:t>
            </w:r>
            <w:r w:rsidRPr="00C07DA9">
              <w:rPr>
                <w:rFonts w:ascii="Candara" w:hAnsi="Candara"/>
                <w:sz w:val="16"/>
                <w:szCs w:val="16"/>
              </w:rPr>
              <w:t>e</w:t>
            </w:r>
            <w:r w:rsidRPr="00C07DA9">
              <w:rPr>
                <w:rFonts w:ascii="Candara" w:hAnsi="Candara"/>
                <w:sz w:val="16"/>
                <w:szCs w:val="16"/>
              </w:rPr>
              <w:t>lik faaliyetler yapılacaktır. Okullarımızın bu konulara ilişkin değerlendirmelere (Beyaz Bayrak vb.) katılmaları desteklenecektir.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Kurumları</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Bütün eğitim kademelerinde sosyal, sanatsal, kültürel ve sportif faaliyetlerin sayısı, çeşidi ve öğrencilerin söz konusu faaliyetlere katılım oranı artırılacaktır.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Öğrencilerin olay ve olguları bilimsel bakış açısıyla değerlendirebilmelerini sağlamak amacıyla bilim sınıfları oluşturma, bilim fuarı düzenleme faaliyetleri yapılacaktır.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eastAsia="Times New Roman" w:hAnsi="Candara"/>
                <w:sz w:val="16"/>
                <w:szCs w:val="16"/>
              </w:rPr>
              <w:t xml:space="preserve">Üstün yetenekli bireylerin </w:t>
            </w:r>
            <w:r w:rsidR="000D0F04" w:rsidRPr="00C07DA9">
              <w:rPr>
                <w:rFonts w:ascii="Candara" w:eastAsia="Times New Roman" w:hAnsi="Candara"/>
                <w:sz w:val="16"/>
                <w:szCs w:val="16"/>
              </w:rPr>
              <w:t>tespitine yönelik tarama</w:t>
            </w:r>
            <w:r w:rsidRPr="00C07DA9">
              <w:rPr>
                <w:rFonts w:ascii="Candara" w:eastAsia="Times New Roman" w:hAnsi="Candara"/>
                <w:sz w:val="16"/>
                <w:szCs w:val="16"/>
              </w:rPr>
              <w:t xml:space="preserve"> ve tanılama çalışmaları yapılacaktır.</w:t>
            </w:r>
          </w:p>
        </w:tc>
        <w:tc>
          <w:tcPr>
            <w:tcW w:w="1112" w:type="pct"/>
            <w:shd w:val="clear" w:color="auto" w:fill="auto"/>
          </w:tcPr>
          <w:p w:rsidR="00EE7B82" w:rsidRPr="00C07DA9" w:rsidRDefault="000D0F04" w:rsidP="000F2B52">
            <w:pPr>
              <w:spacing w:before="120" w:after="0"/>
              <w:ind w:left="48"/>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eastAsia="Times New Roman" w:hAnsi="Candara"/>
                <w:sz w:val="16"/>
                <w:szCs w:val="16"/>
              </w:rPr>
              <w:t>Eğitimde Fırsatları Artırma ve Teknolojiyi İyileştirme Hareketi (FATİH) Projesi ile örgün ve yaygın eğitim kurumlarında bilgi ve iletişim teknolojisi altyapısı geliştirilecek, öğrenci ve öğretmenlerin bu teknolojileri kullanma yetkinlikleri artırılacaktır.</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Sınav Hizmetleri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eastAsia="Times New Roman" w:hAnsi="Candara"/>
                <w:sz w:val="16"/>
                <w:szCs w:val="16"/>
              </w:rPr>
              <w:t xml:space="preserve">Okullarda Z Kütüphane tipi etkin ve işlevsel kütüphaneler kurulacaktır. </w:t>
            </w:r>
          </w:p>
        </w:tc>
        <w:tc>
          <w:tcPr>
            <w:tcW w:w="1112" w:type="pct"/>
            <w:shd w:val="clear" w:color="auto" w:fill="auto"/>
          </w:tcPr>
          <w:p w:rsidR="00EE7B82" w:rsidRPr="00C07DA9" w:rsidRDefault="000D0F04" w:rsidP="000F2B52">
            <w:pPr>
              <w:spacing w:before="120" w:after="0"/>
              <w:jc w:val="both"/>
              <w:rPr>
                <w:rFonts w:ascii="Candara" w:hAnsi="Candara"/>
                <w:sz w:val="16"/>
                <w:szCs w:val="16"/>
              </w:rPr>
            </w:pPr>
            <w:r w:rsidRPr="00C07DA9">
              <w:rPr>
                <w:rFonts w:ascii="Candara" w:hAnsi="Candara"/>
                <w:sz w:val="16"/>
                <w:szCs w:val="16"/>
              </w:rPr>
              <w:t>Eğitim Öğretim Birimleri</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D0F04">
            <w:pPr>
              <w:spacing w:before="120" w:after="0"/>
              <w:rPr>
                <w:rFonts w:ascii="Candara" w:hAnsi="Candara"/>
                <w:sz w:val="16"/>
                <w:szCs w:val="16"/>
              </w:rPr>
            </w:pPr>
            <w:r w:rsidRPr="00C07DA9">
              <w:rPr>
                <w:rFonts w:ascii="Candara" w:eastAsia="Times New Roman" w:hAnsi="Candara"/>
                <w:sz w:val="16"/>
                <w:szCs w:val="16"/>
              </w:rPr>
              <w:t>Örgün eğitim</w:t>
            </w:r>
            <w:r w:rsidR="000D0F04" w:rsidRPr="00C07DA9">
              <w:rPr>
                <w:rFonts w:ascii="Candara" w:eastAsia="Times New Roman" w:hAnsi="Candara"/>
                <w:sz w:val="16"/>
                <w:szCs w:val="16"/>
              </w:rPr>
              <w:t xml:space="preserve">e ulaşamayan bireyler </w:t>
            </w:r>
            <w:r w:rsidRPr="00C07DA9">
              <w:rPr>
                <w:rFonts w:ascii="Candara" w:eastAsia="Times New Roman" w:hAnsi="Candara"/>
                <w:sz w:val="16"/>
                <w:szCs w:val="16"/>
              </w:rPr>
              <w:t>açık</w:t>
            </w:r>
            <w:r w:rsidR="00363248">
              <w:rPr>
                <w:rFonts w:ascii="Candara" w:eastAsia="Times New Roman" w:hAnsi="Candara"/>
                <w:sz w:val="16"/>
                <w:szCs w:val="16"/>
              </w:rPr>
              <w:t xml:space="preserve"> </w:t>
            </w:r>
            <w:r w:rsidRPr="00C07DA9">
              <w:rPr>
                <w:rFonts w:ascii="Candara" w:eastAsia="Times New Roman" w:hAnsi="Candara"/>
                <w:sz w:val="16"/>
                <w:szCs w:val="16"/>
              </w:rPr>
              <w:t>öğretim sistemi içine dâhil edilecektir.</w:t>
            </w:r>
          </w:p>
        </w:tc>
        <w:tc>
          <w:tcPr>
            <w:tcW w:w="1112" w:type="pct"/>
            <w:shd w:val="clear" w:color="auto" w:fill="auto"/>
          </w:tcPr>
          <w:p w:rsidR="00EE7B82" w:rsidRPr="00C07DA9" w:rsidRDefault="000D0F04" w:rsidP="000F2B52">
            <w:pPr>
              <w:spacing w:before="120" w:after="0" w:line="0" w:lineRule="atLeast"/>
              <w:jc w:val="both"/>
              <w:rPr>
                <w:rFonts w:ascii="Candara" w:hAnsi="Candara"/>
                <w:sz w:val="16"/>
                <w:szCs w:val="16"/>
              </w:rPr>
            </w:pPr>
            <w:r w:rsidRPr="00C07DA9">
              <w:rPr>
                <w:rFonts w:ascii="Candara" w:hAnsi="Candara"/>
                <w:sz w:val="16"/>
                <w:szCs w:val="16"/>
              </w:rPr>
              <w:t>Hayat Boyu Öğrenme</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ind w:left="34"/>
              <w:rPr>
                <w:rFonts w:ascii="Candara" w:hAnsi="Candara"/>
                <w:sz w:val="16"/>
                <w:szCs w:val="16"/>
              </w:rPr>
            </w:pPr>
            <w:r w:rsidRPr="00C07DA9">
              <w:rPr>
                <w:rFonts w:ascii="Candara" w:hAnsi="Candara"/>
                <w:sz w:val="16"/>
                <w:szCs w:val="16"/>
              </w:rPr>
              <w:t xml:space="preserve">Özel eğitim ve </w:t>
            </w:r>
            <w:proofErr w:type="gramStart"/>
            <w:r w:rsidRPr="00C07DA9">
              <w:rPr>
                <w:rFonts w:ascii="Candara" w:hAnsi="Candara"/>
                <w:sz w:val="16"/>
                <w:szCs w:val="16"/>
              </w:rPr>
              <w:t>rehabilitasyon</w:t>
            </w:r>
            <w:proofErr w:type="gramEnd"/>
            <w:r w:rsidRPr="00C07DA9">
              <w:rPr>
                <w:rFonts w:ascii="Candara" w:hAnsi="Candara"/>
                <w:sz w:val="16"/>
                <w:szCs w:val="16"/>
              </w:rPr>
              <w:t xml:space="preserve"> merkezlerinde etkin ve verimli hizmet sunulması amacıyla izleme değerlendirme sistemi güçlendirilecektir.</w:t>
            </w:r>
          </w:p>
        </w:tc>
        <w:tc>
          <w:tcPr>
            <w:tcW w:w="1112" w:type="pct"/>
            <w:shd w:val="clear" w:color="auto" w:fill="auto"/>
          </w:tcPr>
          <w:p w:rsidR="00EE7B82" w:rsidRPr="00C07DA9" w:rsidRDefault="000D0F04" w:rsidP="000F2B52">
            <w:pPr>
              <w:spacing w:before="120" w:after="0" w:line="0" w:lineRule="atLeast"/>
              <w:jc w:val="both"/>
              <w:rPr>
                <w:rFonts w:ascii="Candara" w:hAnsi="Candara"/>
                <w:sz w:val="16"/>
                <w:szCs w:val="16"/>
              </w:rPr>
            </w:pPr>
            <w:r w:rsidRPr="00C07DA9">
              <w:rPr>
                <w:rFonts w:ascii="Candara" w:hAnsi="Candara"/>
                <w:sz w:val="16"/>
                <w:szCs w:val="16"/>
              </w:rPr>
              <w:t>Özel Eğitim</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tcPr>
          <w:p w:rsidR="00EE7B82" w:rsidRPr="00C07DA9" w:rsidRDefault="00EE7B82" w:rsidP="000F2B52">
            <w:pPr>
              <w:spacing w:before="120" w:after="0"/>
              <w:rPr>
                <w:rFonts w:ascii="Candara" w:hAnsi="Candara"/>
                <w:sz w:val="16"/>
                <w:szCs w:val="16"/>
              </w:rPr>
            </w:pPr>
            <w:r w:rsidRPr="00C07DA9">
              <w:rPr>
                <w:rFonts w:ascii="Candara" w:hAnsi="Candara"/>
                <w:sz w:val="16"/>
                <w:szCs w:val="16"/>
              </w:rPr>
              <w:t>Trafik ve sür</w:t>
            </w:r>
            <w:r w:rsidR="000D0F04" w:rsidRPr="00C07DA9">
              <w:rPr>
                <w:rFonts w:ascii="Candara" w:hAnsi="Candara"/>
                <w:sz w:val="16"/>
                <w:szCs w:val="16"/>
              </w:rPr>
              <w:t>ücü eğitimlerinde uluslarar</w:t>
            </w:r>
            <w:r w:rsidRPr="00C07DA9">
              <w:rPr>
                <w:rFonts w:ascii="Candara" w:hAnsi="Candara"/>
                <w:sz w:val="16"/>
                <w:szCs w:val="16"/>
              </w:rPr>
              <w:t xml:space="preserve">ası standartların uygulanabilirliği devamlı izlenecek ve denetlenecektir. </w:t>
            </w:r>
          </w:p>
        </w:tc>
        <w:tc>
          <w:tcPr>
            <w:tcW w:w="1112" w:type="pct"/>
            <w:shd w:val="clear" w:color="auto" w:fill="auto"/>
          </w:tcPr>
          <w:p w:rsidR="00EE7B82" w:rsidRPr="00C07DA9" w:rsidRDefault="000D0F04" w:rsidP="000F2B52">
            <w:pPr>
              <w:spacing w:before="120" w:after="0" w:line="0" w:lineRule="atLeast"/>
              <w:jc w:val="both"/>
              <w:rPr>
                <w:rFonts w:ascii="Candara" w:hAnsi="Candara"/>
                <w:sz w:val="16"/>
                <w:szCs w:val="16"/>
              </w:rPr>
            </w:pPr>
            <w:r w:rsidRPr="00C07DA9">
              <w:rPr>
                <w:rFonts w:ascii="Candara" w:hAnsi="Candara"/>
                <w:sz w:val="16"/>
                <w:szCs w:val="16"/>
              </w:rPr>
              <w:t>Özel Öğretim</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vAlign w:val="center"/>
          </w:tcPr>
          <w:p w:rsidR="00EE7B82" w:rsidRPr="00C07DA9" w:rsidRDefault="00EE7B82" w:rsidP="000F2B52">
            <w:pPr>
              <w:spacing w:before="120" w:after="0"/>
              <w:ind w:left="34"/>
              <w:rPr>
                <w:rFonts w:ascii="Candara" w:hAnsi="Candara"/>
                <w:sz w:val="16"/>
                <w:szCs w:val="16"/>
              </w:rPr>
            </w:pPr>
            <w:r w:rsidRPr="00C07DA9">
              <w:rPr>
                <w:rFonts w:ascii="Candara" w:eastAsia="Times New Roman" w:hAnsi="Candara"/>
                <w:color w:val="000000"/>
                <w:sz w:val="16"/>
                <w:szCs w:val="16"/>
                <w:lang w:eastAsia="tr-TR"/>
              </w:rPr>
              <w:t>Mültecilerin dil problemlerine çözüm getirecek ve sosyal uyumlarını hızlandıracak çalışmalar yapılacaktır.</w:t>
            </w:r>
          </w:p>
        </w:tc>
        <w:tc>
          <w:tcPr>
            <w:tcW w:w="1112" w:type="pct"/>
            <w:shd w:val="clear" w:color="auto" w:fill="auto"/>
            <w:vAlign w:val="center"/>
          </w:tcPr>
          <w:p w:rsidR="00EE7B82" w:rsidRPr="00C07DA9" w:rsidRDefault="000D0F04" w:rsidP="000F2B52">
            <w:pPr>
              <w:spacing w:before="120" w:after="0" w:line="0" w:lineRule="atLeast"/>
              <w:jc w:val="both"/>
              <w:rPr>
                <w:rFonts w:ascii="Candara" w:hAnsi="Candara"/>
                <w:sz w:val="16"/>
                <w:szCs w:val="16"/>
              </w:rPr>
            </w:pPr>
            <w:r w:rsidRPr="00C07DA9">
              <w:rPr>
                <w:rFonts w:ascii="Candara" w:eastAsia="Times New Roman" w:hAnsi="Candara"/>
                <w:color w:val="000000"/>
                <w:sz w:val="16"/>
                <w:szCs w:val="16"/>
                <w:lang w:eastAsia="tr-TR"/>
              </w:rPr>
              <w:t xml:space="preserve">Eğitim Öğretim Birimleri </w:t>
            </w:r>
          </w:p>
        </w:tc>
      </w:tr>
      <w:tr w:rsidR="00EE7B82" w:rsidRPr="00B70206" w:rsidTr="00C07DA9">
        <w:trPr>
          <w:trHeight w:val="397"/>
        </w:trPr>
        <w:tc>
          <w:tcPr>
            <w:tcW w:w="278" w:type="pct"/>
            <w:shd w:val="clear" w:color="auto" w:fill="auto"/>
          </w:tcPr>
          <w:p w:rsidR="00EE7B82" w:rsidRPr="00A76D74" w:rsidRDefault="00EE7B82" w:rsidP="00CD253F">
            <w:pPr>
              <w:pStyle w:val="ListeParagraf"/>
              <w:numPr>
                <w:ilvl w:val="0"/>
                <w:numId w:val="15"/>
              </w:numPr>
              <w:spacing w:after="0"/>
              <w:rPr>
                <w:rFonts w:ascii="Candara" w:hAnsi="Candara"/>
                <w:b/>
                <w:sz w:val="18"/>
                <w:szCs w:val="18"/>
              </w:rPr>
            </w:pPr>
          </w:p>
        </w:tc>
        <w:tc>
          <w:tcPr>
            <w:tcW w:w="3610" w:type="pct"/>
            <w:shd w:val="clear" w:color="auto" w:fill="auto"/>
            <w:vAlign w:val="center"/>
          </w:tcPr>
          <w:p w:rsidR="00EE7B82" w:rsidRPr="00C07DA9" w:rsidRDefault="00EE7B82" w:rsidP="000F2B52">
            <w:pPr>
              <w:spacing w:before="120" w:after="0"/>
              <w:ind w:left="34"/>
              <w:rPr>
                <w:rFonts w:ascii="Candara" w:hAnsi="Candara"/>
                <w:color w:val="000000"/>
                <w:sz w:val="16"/>
                <w:szCs w:val="16"/>
              </w:rPr>
            </w:pPr>
            <w:r w:rsidRPr="00C07DA9">
              <w:rPr>
                <w:rFonts w:ascii="Candara" w:eastAsia="Times New Roman" w:hAnsi="Candara"/>
                <w:color w:val="000000"/>
                <w:sz w:val="16"/>
                <w:szCs w:val="16"/>
                <w:lang w:eastAsia="tr-TR"/>
              </w:rPr>
              <w:t>Öğrencilerin akademik başarısı, ilgi ve yetenekleri doğrultusunda öğrenci ve velilere rehberlik yapılacaktır.</w:t>
            </w:r>
          </w:p>
        </w:tc>
        <w:tc>
          <w:tcPr>
            <w:tcW w:w="1112" w:type="pct"/>
            <w:shd w:val="clear" w:color="auto" w:fill="auto"/>
            <w:vAlign w:val="center"/>
          </w:tcPr>
          <w:p w:rsidR="00EE7B82" w:rsidRPr="00C07DA9" w:rsidRDefault="000D0F04" w:rsidP="000F2B52">
            <w:pPr>
              <w:spacing w:before="120" w:after="0" w:line="0" w:lineRule="atLeast"/>
              <w:jc w:val="both"/>
              <w:rPr>
                <w:rFonts w:ascii="Candara" w:hAnsi="Candara"/>
                <w:color w:val="000000"/>
                <w:sz w:val="16"/>
                <w:szCs w:val="16"/>
              </w:rPr>
            </w:pPr>
            <w:r w:rsidRPr="00C07DA9">
              <w:rPr>
                <w:rFonts w:ascii="Candara" w:eastAsia="Times New Roman" w:hAnsi="Candara"/>
                <w:color w:val="000000"/>
                <w:sz w:val="16"/>
                <w:szCs w:val="16"/>
                <w:lang w:eastAsia="tr-TR"/>
              </w:rPr>
              <w:t>Özel Eğitim Ve Rehberlik</w:t>
            </w:r>
          </w:p>
        </w:tc>
      </w:tr>
    </w:tbl>
    <w:p w:rsidR="00381EED" w:rsidRDefault="00381EED" w:rsidP="00381EED"/>
    <w:p w:rsidR="0072284B" w:rsidRDefault="0072284B" w:rsidP="00381EED">
      <w:pPr>
        <w:pStyle w:val="Balk5"/>
        <w:numPr>
          <w:ilvl w:val="0"/>
          <w:numId w:val="0"/>
        </w:numPr>
        <w:spacing w:before="120" w:after="120"/>
        <w:jc w:val="both"/>
        <w:rPr>
          <w:rFonts w:ascii="Candara" w:hAnsi="Candara"/>
          <w:i w:val="0"/>
          <w:iCs w:val="0"/>
          <w:color w:val="002060"/>
        </w:rPr>
      </w:pPr>
    </w:p>
    <w:p w:rsidR="0072284B" w:rsidRDefault="0072284B" w:rsidP="00381EED">
      <w:pPr>
        <w:pStyle w:val="Balk5"/>
        <w:numPr>
          <w:ilvl w:val="0"/>
          <w:numId w:val="0"/>
        </w:numPr>
        <w:spacing w:before="120" w:after="120"/>
        <w:jc w:val="both"/>
        <w:rPr>
          <w:rFonts w:ascii="Candara" w:hAnsi="Candara"/>
          <w:i w:val="0"/>
          <w:iCs w:val="0"/>
          <w:color w:val="002060"/>
        </w:rPr>
      </w:pPr>
    </w:p>
    <w:p w:rsidR="00381EED" w:rsidRPr="007E6F9D" w:rsidRDefault="00381EED" w:rsidP="00381EED">
      <w:pPr>
        <w:pStyle w:val="Balk5"/>
        <w:numPr>
          <w:ilvl w:val="0"/>
          <w:numId w:val="0"/>
        </w:numPr>
        <w:spacing w:before="120" w:after="120"/>
        <w:jc w:val="both"/>
        <w:rPr>
          <w:rFonts w:ascii="Candara" w:hAnsi="Candara"/>
          <w:i w:val="0"/>
          <w:iCs w:val="0"/>
          <w:color w:val="0070C0"/>
        </w:rPr>
      </w:pPr>
      <w:r w:rsidRPr="007E6F9D">
        <w:rPr>
          <w:rFonts w:ascii="Candara" w:hAnsi="Candara"/>
          <w:i w:val="0"/>
          <w:iCs w:val="0"/>
          <w:color w:val="0070C0"/>
        </w:rPr>
        <w:lastRenderedPageBreak/>
        <w:t>2. 2. SH:</w:t>
      </w:r>
      <w:bookmarkEnd w:id="199"/>
      <w:r w:rsidRPr="007E6F9D">
        <w:rPr>
          <w:rFonts w:ascii="Candara" w:hAnsi="Candara"/>
          <w:i w:val="0"/>
          <w:iCs w:val="0"/>
          <w:color w:val="0070C0"/>
        </w:rPr>
        <w:t xml:space="preserve">  </w:t>
      </w:r>
    </w:p>
    <w:p w:rsidR="00381EED" w:rsidRPr="00037720" w:rsidRDefault="00381EED" w:rsidP="00C07DA9">
      <w:pPr>
        <w:ind w:firstLine="708"/>
        <w:jc w:val="both"/>
        <w:rPr>
          <w:rFonts w:ascii="Candara" w:hAnsi="Candara"/>
          <w:szCs w:val="24"/>
        </w:rPr>
      </w:pPr>
      <w:bookmarkStart w:id="200" w:name="_Toc402448598"/>
      <w:r w:rsidRPr="00037720">
        <w:rPr>
          <w:rFonts w:ascii="Candara" w:hAnsi="Candara"/>
          <w:szCs w:val="24"/>
        </w:rPr>
        <w:t>Hayat boyu öğrenme yaklaşımı çerçevesinde, işgücü piyasasının talep ettiği beceriler ile uyumlu bireyler yetiştirerek istihdam edilebilirliklerini artırmak.</w:t>
      </w:r>
    </w:p>
    <w:p w:rsidR="00381EED" w:rsidRPr="00B70206" w:rsidRDefault="00381EED" w:rsidP="00381EED">
      <w:pPr>
        <w:pStyle w:val="Balk6"/>
        <w:numPr>
          <w:ilvl w:val="0"/>
          <w:numId w:val="0"/>
        </w:numPr>
        <w:spacing w:before="120" w:after="120"/>
        <w:rPr>
          <w:rFonts w:ascii="Candara" w:hAnsi="Candara"/>
        </w:rPr>
      </w:pPr>
      <w:r w:rsidRPr="00B70206">
        <w:rPr>
          <w:rFonts w:ascii="Candara" w:hAnsi="Candara"/>
        </w:rPr>
        <w:t>Performans Göstergeleri</w:t>
      </w:r>
      <w:bookmarkEnd w:id="200"/>
    </w:p>
    <w:tbl>
      <w:tblPr>
        <w:tblW w:w="4993"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77"/>
        <w:gridCol w:w="5982"/>
        <w:gridCol w:w="638"/>
        <w:gridCol w:w="638"/>
        <w:gridCol w:w="640"/>
        <w:gridCol w:w="800"/>
      </w:tblGrid>
      <w:tr w:rsidR="00381EED" w:rsidRPr="00B70206" w:rsidTr="005C36E1">
        <w:trPr>
          <w:trHeight w:val="397"/>
          <w:jc w:val="center"/>
        </w:trPr>
        <w:tc>
          <w:tcPr>
            <w:tcW w:w="311"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3B1A8E" w:rsidRDefault="00381EED" w:rsidP="000F2B52">
            <w:pPr>
              <w:pStyle w:val="ListeParagraf"/>
              <w:tabs>
                <w:tab w:val="left" w:pos="7310"/>
              </w:tabs>
              <w:spacing w:before="120" w:after="120"/>
              <w:ind w:left="0"/>
              <w:jc w:val="center"/>
              <w:rPr>
                <w:rFonts w:ascii="Candara" w:hAnsi="Candara"/>
                <w:b/>
                <w:sz w:val="20"/>
                <w:szCs w:val="20"/>
              </w:rPr>
            </w:pPr>
            <w:r>
              <w:rPr>
                <w:rFonts w:ascii="Candara" w:hAnsi="Candara"/>
                <w:b/>
                <w:sz w:val="20"/>
                <w:szCs w:val="20"/>
              </w:rPr>
              <w:t>SN</w:t>
            </w:r>
          </w:p>
        </w:tc>
        <w:tc>
          <w:tcPr>
            <w:tcW w:w="322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3B1A8E" w:rsidRDefault="00381EED" w:rsidP="000F2B52">
            <w:pPr>
              <w:pStyle w:val="ListeParagraf"/>
              <w:tabs>
                <w:tab w:val="left" w:pos="7310"/>
              </w:tabs>
              <w:spacing w:before="120" w:after="120"/>
              <w:ind w:left="0"/>
              <w:rPr>
                <w:rFonts w:ascii="Candara" w:hAnsi="Candara"/>
                <w:b/>
                <w:sz w:val="20"/>
                <w:szCs w:val="20"/>
              </w:rPr>
            </w:pPr>
            <w:r w:rsidRPr="003B1A8E">
              <w:rPr>
                <w:rFonts w:ascii="Candara" w:hAnsi="Candara"/>
                <w:b/>
                <w:sz w:val="20"/>
                <w:szCs w:val="20"/>
              </w:rPr>
              <w:t>Performans Göstergesi</w:t>
            </w:r>
          </w:p>
        </w:tc>
        <w:tc>
          <w:tcPr>
            <w:tcW w:w="103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3B1A8E" w:rsidRDefault="00381EED" w:rsidP="000F2B52">
            <w:pPr>
              <w:pStyle w:val="ListeParagraf"/>
              <w:tabs>
                <w:tab w:val="left" w:pos="7310"/>
              </w:tabs>
              <w:spacing w:before="120" w:after="120"/>
              <w:ind w:left="0"/>
              <w:rPr>
                <w:rFonts w:ascii="Candara" w:hAnsi="Candara"/>
                <w:b/>
                <w:sz w:val="20"/>
                <w:szCs w:val="20"/>
              </w:rPr>
            </w:pPr>
            <w:r w:rsidRPr="003B1A8E">
              <w:rPr>
                <w:rFonts w:ascii="Candara" w:hAnsi="Candara"/>
                <w:b/>
                <w:sz w:val="20"/>
                <w:szCs w:val="20"/>
              </w:rPr>
              <w:t>Önceki Yıllar</w:t>
            </w:r>
          </w:p>
        </w:tc>
        <w:tc>
          <w:tcPr>
            <w:tcW w:w="4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3B1A8E" w:rsidRDefault="00381EED" w:rsidP="000F2B52">
            <w:pPr>
              <w:pStyle w:val="ListeParagraf"/>
              <w:tabs>
                <w:tab w:val="left" w:pos="7310"/>
              </w:tabs>
              <w:spacing w:before="120" w:after="120"/>
              <w:ind w:left="0"/>
              <w:rPr>
                <w:rFonts w:ascii="Candara" w:hAnsi="Candara"/>
                <w:b/>
                <w:sz w:val="20"/>
                <w:szCs w:val="20"/>
              </w:rPr>
            </w:pPr>
            <w:r w:rsidRPr="003B1A8E">
              <w:rPr>
                <w:rFonts w:ascii="Candara" w:hAnsi="Candara"/>
                <w:b/>
                <w:sz w:val="20"/>
                <w:szCs w:val="20"/>
              </w:rPr>
              <w:t>Hedef</w:t>
            </w:r>
          </w:p>
        </w:tc>
      </w:tr>
      <w:tr w:rsidR="00381EED" w:rsidRPr="00B70206" w:rsidTr="00C07DA9">
        <w:trPr>
          <w:trHeight w:val="397"/>
          <w:jc w:val="center"/>
        </w:trPr>
        <w:tc>
          <w:tcPr>
            <w:tcW w:w="31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3B1A8E" w:rsidRDefault="00381EED" w:rsidP="000F2B52">
            <w:pPr>
              <w:spacing w:before="120" w:after="120" w:line="240" w:lineRule="auto"/>
              <w:rPr>
                <w:rFonts w:ascii="Candara" w:hAnsi="Candara"/>
                <w:b/>
                <w:sz w:val="20"/>
                <w:szCs w:val="20"/>
              </w:rPr>
            </w:pPr>
          </w:p>
        </w:tc>
        <w:tc>
          <w:tcPr>
            <w:tcW w:w="322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3B1A8E" w:rsidRDefault="00381EED" w:rsidP="000F2B52">
            <w:pPr>
              <w:spacing w:before="120" w:after="120" w:line="240" w:lineRule="auto"/>
              <w:rPr>
                <w:rFonts w:ascii="Candara" w:hAnsi="Candara"/>
                <w:b/>
                <w:sz w:val="20"/>
                <w:szCs w:val="20"/>
              </w:rPr>
            </w:pPr>
          </w:p>
        </w:tc>
        <w:tc>
          <w:tcPr>
            <w:tcW w:w="3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3B1A8E" w:rsidRDefault="00381EED" w:rsidP="00C07DA9">
            <w:pPr>
              <w:pStyle w:val="ListeParagraf"/>
              <w:tabs>
                <w:tab w:val="left" w:pos="7310"/>
              </w:tabs>
              <w:spacing w:before="120" w:after="120"/>
              <w:ind w:left="0"/>
              <w:rPr>
                <w:rFonts w:ascii="Calibri Light" w:hAnsi="Calibri Light"/>
                <w:b/>
                <w:sz w:val="20"/>
                <w:szCs w:val="20"/>
              </w:rPr>
            </w:pPr>
            <w:r w:rsidRPr="003B1A8E">
              <w:rPr>
                <w:rFonts w:ascii="Calibri Light" w:hAnsi="Calibri Light"/>
                <w:b/>
                <w:sz w:val="20"/>
                <w:szCs w:val="20"/>
              </w:rPr>
              <w:t>2012</w:t>
            </w:r>
          </w:p>
        </w:tc>
        <w:tc>
          <w:tcPr>
            <w:tcW w:w="3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3B1A8E" w:rsidRDefault="00381EED" w:rsidP="00C07DA9">
            <w:pPr>
              <w:pStyle w:val="ListeParagraf"/>
              <w:tabs>
                <w:tab w:val="left" w:pos="7310"/>
              </w:tabs>
              <w:spacing w:before="120" w:after="120"/>
              <w:ind w:left="0"/>
              <w:rPr>
                <w:rFonts w:ascii="Calibri Light" w:hAnsi="Calibri Light"/>
                <w:b/>
                <w:sz w:val="20"/>
                <w:szCs w:val="20"/>
              </w:rPr>
            </w:pPr>
            <w:r w:rsidRPr="003B1A8E">
              <w:rPr>
                <w:rFonts w:ascii="Calibri Light" w:hAnsi="Calibri Light"/>
                <w:b/>
                <w:sz w:val="20"/>
                <w:szCs w:val="20"/>
              </w:rPr>
              <w:t>2013</w:t>
            </w:r>
          </w:p>
        </w:tc>
        <w:tc>
          <w:tcPr>
            <w:tcW w:w="3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3B1A8E" w:rsidRDefault="00381EED" w:rsidP="00C07DA9">
            <w:pPr>
              <w:pStyle w:val="ListeParagraf"/>
              <w:tabs>
                <w:tab w:val="left" w:pos="7310"/>
              </w:tabs>
              <w:spacing w:before="120" w:after="120"/>
              <w:ind w:left="0"/>
              <w:rPr>
                <w:rFonts w:ascii="Calibri Light" w:hAnsi="Calibri Light"/>
                <w:b/>
                <w:sz w:val="20"/>
                <w:szCs w:val="20"/>
              </w:rPr>
            </w:pPr>
            <w:r w:rsidRPr="003B1A8E">
              <w:rPr>
                <w:rFonts w:ascii="Calibri Light" w:hAnsi="Calibri Light"/>
                <w:b/>
                <w:sz w:val="20"/>
                <w:szCs w:val="20"/>
              </w:rPr>
              <w:t>2014</w:t>
            </w:r>
          </w:p>
        </w:tc>
        <w:tc>
          <w:tcPr>
            <w:tcW w:w="4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381EED" w:rsidRPr="003B1A8E" w:rsidRDefault="00381EED" w:rsidP="00C07DA9">
            <w:pPr>
              <w:pStyle w:val="ListeParagraf"/>
              <w:tabs>
                <w:tab w:val="left" w:pos="7310"/>
              </w:tabs>
              <w:spacing w:before="120" w:after="120"/>
              <w:ind w:left="0"/>
              <w:rPr>
                <w:rFonts w:ascii="Calibri Light" w:hAnsi="Calibri Light"/>
                <w:b/>
                <w:sz w:val="20"/>
                <w:szCs w:val="20"/>
              </w:rPr>
            </w:pPr>
            <w:r w:rsidRPr="003B1A8E">
              <w:rPr>
                <w:rFonts w:ascii="Calibri Light" w:hAnsi="Calibri Light"/>
                <w:b/>
                <w:sz w:val="20"/>
                <w:szCs w:val="20"/>
              </w:rPr>
              <w:t>2019</w:t>
            </w:r>
          </w:p>
        </w:tc>
      </w:tr>
      <w:tr w:rsidR="00381EED" w:rsidRPr="00B70206" w:rsidTr="005C36E1">
        <w:trPr>
          <w:trHeight w:val="397"/>
          <w:jc w:val="center"/>
        </w:trPr>
        <w:tc>
          <w:tcPr>
            <w:tcW w:w="311" w:type="pct"/>
            <w:tcBorders>
              <w:top w:val="single" w:sz="4" w:space="0" w:color="FFFFFF" w:themeColor="background1"/>
            </w:tcBorders>
          </w:tcPr>
          <w:p w:rsidR="00381EED" w:rsidRPr="00B70206" w:rsidRDefault="00381EED" w:rsidP="000F2B52">
            <w:pPr>
              <w:pStyle w:val="ListeParagraf"/>
              <w:numPr>
                <w:ilvl w:val="0"/>
                <w:numId w:val="11"/>
              </w:numPr>
              <w:spacing w:before="120" w:after="120" w:line="240" w:lineRule="auto"/>
              <w:rPr>
                <w:rFonts w:ascii="Candara" w:hAnsi="Candara"/>
                <w:b/>
                <w:sz w:val="18"/>
                <w:szCs w:val="18"/>
              </w:rPr>
            </w:pPr>
          </w:p>
        </w:tc>
        <w:tc>
          <w:tcPr>
            <w:tcW w:w="3225" w:type="pct"/>
            <w:tcBorders>
              <w:top w:val="single" w:sz="4" w:space="0" w:color="FFFFFF" w:themeColor="background1"/>
            </w:tcBorders>
            <w:shd w:val="clear" w:color="auto" w:fill="auto"/>
          </w:tcPr>
          <w:p w:rsidR="00381EED" w:rsidRPr="00B70206" w:rsidRDefault="00381EED" w:rsidP="000F2B52">
            <w:pPr>
              <w:pStyle w:val="ListeParagraf"/>
              <w:tabs>
                <w:tab w:val="left" w:pos="7310"/>
              </w:tabs>
              <w:spacing w:before="120" w:after="120" w:line="240" w:lineRule="auto"/>
              <w:ind w:left="0"/>
              <w:rPr>
                <w:rFonts w:ascii="Candara" w:hAnsi="Candara"/>
                <w:sz w:val="18"/>
                <w:szCs w:val="18"/>
              </w:rPr>
            </w:pPr>
            <w:r w:rsidRPr="001E3DC4">
              <w:rPr>
                <w:rFonts w:ascii="Candara" w:hAnsi="Candara"/>
                <w:sz w:val="18"/>
                <w:szCs w:val="18"/>
              </w:rPr>
              <w:t>Mesleki Teknik Eğitim Kursu sayısı</w:t>
            </w:r>
          </w:p>
        </w:tc>
        <w:tc>
          <w:tcPr>
            <w:tcW w:w="344" w:type="pct"/>
            <w:tcBorders>
              <w:top w:val="single" w:sz="4" w:space="0" w:color="FFFFFF" w:themeColor="background1"/>
            </w:tcBorders>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232</w:t>
            </w:r>
          </w:p>
        </w:tc>
        <w:tc>
          <w:tcPr>
            <w:tcW w:w="344" w:type="pct"/>
            <w:tcBorders>
              <w:top w:val="single" w:sz="4" w:space="0" w:color="FFFFFF" w:themeColor="background1"/>
            </w:tcBorders>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157</w:t>
            </w:r>
          </w:p>
        </w:tc>
        <w:tc>
          <w:tcPr>
            <w:tcW w:w="345" w:type="pct"/>
            <w:tcBorders>
              <w:top w:val="single" w:sz="4" w:space="0" w:color="FFFFFF" w:themeColor="background1"/>
            </w:tcBorders>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35</w:t>
            </w:r>
          </w:p>
        </w:tc>
        <w:tc>
          <w:tcPr>
            <w:tcW w:w="431" w:type="pct"/>
            <w:tcBorders>
              <w:top w:val="single" w:sz="4" w:space="0" w:color="FFFFFF" w:themeColor="background1"/>
            </w:tcBorders>
            <w:shd w:val="clear" w:color="auto" w:fill="auto"/>
            <w:vAlign w:val="center"/>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250</w:t>
            </w:r>
          </w:p>
        </w:tc>
      </w:tr>
      <w:tr w:rsidR="00381EED" w:rsidRPr="00B70206" w:rsidTr="00037720">
        <w:trPr>
          <w:trHeight w:val="397"/>
          <w:jc w:val="center"/>
        </w:trPr>
        <w:tc>
          <w:tcPr>
            <w:tcW w:w="311" w:type="pct"/>
          </w:tcPr>
          <w:p w:rsidR="00381EED" w:rsidRPr="00B70206" w:rsidRDefault="00381EED" w:rsidP="000F2B52">
            <w:pPr>
              <w:pStyle w:val="ListeParagraf"/>
              <w:numPr>
                <w:ilvl w:val="0"/>
                <w:numId w:val="11"/>
              </w:numPr>
              <w:spacing w:before="120" w:after="120" w:line="240" w:lineRule="auto"/>
              <w:rPr>
                <w:rFonts w:ascii="Candara" w:hAnsi="Candara"/>
                <w:b/>
                <w:sz w:val="18"/>
                <w:szCs w:val="18"/>
              </w:rPr>
            </w:pPr>
          </w:p>
        </w:tc>
        <w:tc>
          <w:tcPr>
            <w:tcW w:w="3225" w:type="pct"/>
            <w:shd w:val="clear" w:color="auto" w:fill="auto"/>
          </w:tcPr>
          <w:p w:rsidR="00381EED" w:rsidRPr="00B70206" w:rsidRDefault="00381EED" w:rsidP="000F2B52">
            <w:pPr>
              <w:pStyle w:val="ListeParagraf"/>
              <w:tabs>
                <w:tab w:val="left" w:pos="7310"/>
              </w:tabs>
              <w:spacing w:before="120" w:after="120" w:line="240" w:lineRule="auto"/>
              <w:ind w:left="0"/>
              <w:rPr>
                <w:rFonts w:ascii="Candara" w:hAnsi="Candara"/>
                <w:sz w:val="18"/>
                <w:szCs w:val="18"/>
              </w:rPr>
            </w:pPr>
            <w:proofErr w:type="spellStart"/>
            <w:r w:rsidRPr="001E3DC4">
              <w:rPr>
                <w:rFonts w:ascii="Candara" w:hAnsi="Candara"/>
                <w:sz w:val="18"/>
                <w:szCs w:val="18"/>
              </w:rPr>
              <w:t>Sosyo</w:t>
            </w:r>
            <w:proofErr w:type="spellEnd"/>
            <w:r w:rsidR="00C07DA9">
              <w:rPr>
                <w:rFonts w:ascii="Candara" w:hAnsi="Candara"/>
                <w:sz w:val="18"/>
                <w:szCs w:val="18"/>
              </w:rPr>
              <w:t xml:space="preserve"> </w:t>
            </w:r>
            <w:r w:rsidRPr="001E3DC4">
              <w:rPr>
                <w:rFonts w:ascii="Candara" w:hAnsi="Candara"/>
                <w:sz w:val="18"/>
                <w:szCs w:val="18"/>
              </w:rPr>
              <w:t>-</w:t>
            </w:r>
            <w:r w:rsidR="00C07DA9">
              <w:rPr>
                <w:rFonts w:ascii="Candara" w:hAnsi="Candara"/>
                <w:sz w:val="18"/>
                <w:szCs w:val="18"/>
              </w:rPr>
              <w:t xml:space="preserve"> </w:t>
            </w:r>
            <w:r w:rsidRPr="001E3DC4">
              <w:rPr>
                <w:rFonts w:ascii="Candara" w:hAnsi="Candara"/>
                <w:sz w:val="18"/>
                <w:szCs w:val="18"/>
              </w:rPr>
              <w:t>kültürel Kurs Sayısı</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266</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192</w:t>
            </w:r>
          </w:p>
        </w:tc>
        <w:tc>
          <w:tcPr>
            <w:tcW w:w="345"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17</w:t>
            </w:r>
          </w:p>
        </w:tc>
        <w:tc>
          <w:tcPr>
            <w:tcW w:w="431" w:type="pct"/>
            <w:shd w:val="clear" w:color="auto" w:fill="auto"/>
            <w:vAlign w:val="center"/>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220</w:t>
            </w:r>
          </w:p>
        </w:tc>
      </w:tr>
      <w:tr w:rsidR="00381EED" w:rsidRPr="00B70206" w:rsidTr="00037720">
        <w:trPr>
          <w:trHeight w:val="397"/>
          <w:jc w:val="center"/>
        </w:trPr>
        <w:tc>
          <w:tcPr>
            <w:tcW w:w="311" w:type="pct"/>
          </w:tcPr>
          <w:p w:rsidR="00381EED" w:rsidRPr="00B70206" w:rsidRDefault="00381EED" w:rsidP="000F2B52">
            <w:pPr>
              <w:pStyle w:val="ListeParagraf"/>
              <w:numPr>
                <w:ilvl w:val="0"/>
                <w:numId w:val="11"/>
              </w:numPr>
              <w:spacing w:before="120" w:after="120" w:line="240" w:lineRule="auto"/>
              <w:rPr>
                <w:rFonts w:ascii="Candara" w:hAnsi="Candara"/>
                <w:b/>
                <w:sz w:val="18"/>
                <w:szCs w:val="18"/>
              </w:rPr>
            </w:pPr>
          </w:p>
        </w:tc>
        <w:tc>
          <w:tcPr>
            <w:tcW w:w="3225" w:type="pct"/>
            <w:shd w:val="clear" w:color="auto" w:fill="auto"/>
          </w:tcPr>
          <w:p w:rsidR="00381EED" w:rsidRPr="00B70206" w:rsidRDefault="00381EED" w:rsidP="000F2B52">
            <w:pPr>
              <w:pStyle w:val="ListeParagraf"/>
              <w:tabs>
                <w:tab w:val="left" w:pos="7310"/>
              </w:tabs>
              <w:spacing w:before="120" w:after="120" w:line="240" w:lineRule="auto"/>
              <w:ind w:left="0"/>
              <w:rPr>
                <w:rFonts w:ascii="Candara" w:hAnsi="Candara"/>
                <w:sz w:val="18"/>
                <w:szCs w:val="18"/>
              </w:rPr>
            </w:pPr>
            <w:r w:rsidRPr="001E3DC4">
              <w:rPr>
                <w:rFonts w:ascii="Candara" w:hAnsi="Candara"/>
                <w:sz w:val="18"/>
                <w:szCs w:val="18"/>
              </w:rPr>
              <w:t>Mesleki Eğitim Merkezlerinden kalfalık belgesi alan birey sayısı</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28</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38</w:t>
            </w:r>
          </w:p>
        </w:tc>
        <w:tc>
          <w:tcPr>
            <w:tcW w:w="345"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42</w:t>
            </w:r>
          </w:p>
        </w:tc>
        <w:tc>
          <w:tcPr>
            <w:tcW w:w="431" w:type="pct"/>
            <w:shd w:val="clear" w:color="auto" w:fill="auto"/>
            <w:vAlign w:val="center"/>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76</w:t>
            </w:r>
          </w:p>
        </w:tc>
      </w:tr>
      <w:tr w:rsidR="00381EED" w:rsidRPr="00B70206" w:rsidTr="00037720">
        <w:trPr>
          <w:trHeight w:val="397"/>
          <w:jc w:val="center"/>
        </w:trPr>
        <w:tc>
          <w:tcPr>
            <w:tcW w:w="311" w:type="pct"/>
          </w:tcPr>
          <w:p w:rsidR="00381EED" w:rsidRPr="00B70206" w:rsidRDefault="00381EED" w:rsidP="000F2B52">
            <w:pPr>
              <w:pStyle w:val="ListeParagraf"/>
              <w:numPr>
                <w:ilvl w:val="0"/>
                <w:numId w:val="11"/>
              </w:numPr>
              <w:spacing w:before="120" w:after="120" w:line="240" w:lineRule="auto"/>
              <w:rPr>
                <w:rFonts w:ascii="Candara" w:hAnsi="Candara"/>
                <w:b/>
                <w:sz w:val="18"/>
                <w:szCs w:val="18"/>
              </w:rPr>
            </w:pPr>
          </w:p>
        </w:tc>
        <w:tc>
          <w:tcPr>
            <w:tcW w:w="3225" w:type="pct"/>
            <w:shd w:val="clear" w:color="auto" w:fill="auto"/>
          </w:tcPr>
          <w:p w:rsidR="00381EED" w:rsidRPr="00B70206" w:rsidRDefault="00381EED" w:rsidP="000F2B52">
            <w:pPr>
              <w:pStyle w:val="ListeParagraf"/>
              <w:tabs>
                <w:tab w:val="left" w:pos="7310"/>
              </w:tabs>
              <w:spacing w:before="120" w:after="120" w:line="240" w:lineRule="auto"/>
              <w:ind w:left="0"/>
              <w:rPr>
                <w:rFonts w:ascii="Candara" w:hAnsi="Candara"/>
                <w:sz w:val="18"/>
                <w:szCs w:val="18"/>
              </w:rPr>
            </w:pPr>
            <w:r w:rsidRPr="001E3DC4">
              <w:rPr>
                <w:rFonts w:ascii="Candara" w:hAnsi="Candara"/>
                <w:sz w:val="18"/>
                <w:szCs w:val="18"/>
              </w:rPr>
              <w:t>Mesleki Eğitim Merkezlerinden ustalık belgesi alan birey sayısı</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13</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19</w:t>
            </w:r>
          </w:p>
        </w:tc>
        <w:tc>
          <w:tcPr>
            <w:tcW w:w="345"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29</w:t>
            </w:r>
          </w:p>
        </w:tc>
        <w:tc>
          <w:tcPr>
            <w:tcW w:w="431" w:type="pct"/>
            <w:shd w:val="clear" w:color="auto" w:fill="auto"/>
            <w:vAlign w:val="center"/>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52</w:t>
            </w:r>
          </w:p>
        </w:tc>
      </w:tr>
      <w:tr w:rsidR="00381EED" w:rsidRPr="00B70206" w:rsidTr="00037720">
        <w:trPr>
          <w:trHeight w:val="397"/>
          <w:jc w:val="center"/>
        </w:trPr>
        <w:tc>
          <w:tcPr>
            <w:tcW w:w="311" w:type="pct"/>
          </w:tcPr>
          <w:p w:rsidR="00381EED" w:rsidRPr="00B70206" w:rsidRDefault="00381EED" w:rsidP="000F2B52">
            <w:pPr>
              <w:pStyle w:val="ListeParagraf"/>
              <w:numPr>
                <w:ilvl w:val="0"/>
                <w:numId w:val="11"/>
              </w:numPr>
              <w:spacing w:before="120" w:after="120" w:line="240" w:lineRule="auto"/>
              <w:rPr>
                <w:rFonts w:ascii="Candara" w:hAnsi="Candara"/>
                <w:b/>
                <w:sz w:val="18"/>
                <w:szCs w:val="18"/>
              </w:rPr>
            </w:pPr>
          </w:p>
        </w:tc>
        <w:tc>
          <w:tcPr>
            <w:tcW w:w="3225" w:type="pct"/>
            <w:shd w:val="clear" w:color="auto" w:fill="auto"/>
          </w:tcPr>
          <w:p w:rsidR="00381EED" w:rsidRPr="00B70206" w:rsidRDefault="00381EED" w:rsidP="000F2B52">
            <w:pPr>
              <w:pStyle w:val="ListeParagraf"/>
              <w:tabs>
                <w:tab w:val="left" w:pos="7310"/>
              </w:tabs>
              <w:spacing w:before="120" w:after="120" w:line="240" w:lineRule="auto"/>
              <w:ind w:left="0"/>
              <w:rPr>
                <w:rFonts w:ascii="Candara" w:hAnsi="Candara"/>
                <w:sz w:val="18"/>
                <w:szCs w:val="18"/>
              </w:rPr>
            </w:pPr>
            <w:r w:rsidRPr="001E3DC4">
              <w:rPr>
                <w:rFonts w:ascii="Candara" w:hAnsi="Candara"/>
                <w:sz w:val="18"/>
                <w:szCs w:val="18"/>
              </w:rPr>
              <w:t>Mesleki Eğitim Merkezlerinden usta öğreticilik belgesi alan birey sayısı</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14</w:t>
            </w:r>
          </w:p>
        </w:tc>
        <w:tc>
          <w:tcPr>
            <w:tcW w:w="344"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24</w:t>
            </w:r>
          </w:p>
        </w:tc>
        <w:tc>
          <w:tcPr>
            <w:tcW w:w="345" w:type="pct"/>
            <w:shd w:val="clear" w:color="auto" w:fill="auto"/>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w:t>
            </w:r>
          </w:p>
        </w:tc>
        <w:tc>
          <w:tcPr>
            <w:tcW w:w="431" w:type="pct"/>
            <w:shd w:val="clear" w:color="auto" w:fill="auto"/>
            <w:vAlign w:val="center"/>
          </w:tcPr>
          <w:p w:rsidR="00381EED" w:rsidRPr="00E76987" w:rsidRDefault="00BC6417" w:rsidP="000F2B52">
            <w:pPr>
              <w:pStyle w:val="ListeParagraf"/>
              <w:tabs>
                <w:tab w:val="left" w:pos="7310"/>
              </w:tabs>
              <w:spacing w:before="120" w:after="120" w:line="240" w:lineRule="auto"/>
              <w:ind w:left="0"/>
              <w:jc w:val="right"/>
              <w:rPr>
                <w:rFonts w:ascii="Calibri Light" w:hAnsi="Calibri Light"/>
                <w:sz w:val="18"/>
                <w:szCs w:val="18"/>
              </w:rPr>
            </w:pPr>
            <w:r w:rsidRPr="00E76987">
              <w:rPr>
                <w:rFonts w:ascii="Calibri Light" w:hAnsi="Calibri Light"/>
                <w:sz w:val="18"/>
                <w:szCs w:val="18"/>
              </w:rPr>
              <w:t>40</w:t>
            </w:r>
          </w:p>
        </w:tc>
      </w:tr>
    </w:tbl>
    <w:p w:rsidR="00381EED" w:rsidRPr="005909A2" w:rsidRDefault="00995ED9" w:rsidP="00381EED">
      <w:pPr>
        <w:pStyle w:val="ListeParagraf"/>
        <w:tabs>
          <w:tab w:val="left" w:pos="7310"/>
        </w:tabs>
        <w:spacing w:before="240" w:after="0"/>
        <w:ind w:left="0"/>
        <w:jc w:val="both"/>
        <w:rPr>
          <w:rFonts w:ascii="Candara" w:hAnsi="Candara"/>
          <w:b/>
          <w:color w:val="0070C0"/>
          <w:sz w:val="24"/>
          <w:szCs w:val="24"/>
        </w:rPr>
      </w:pPr>
      <w:r w:rsidRPr="005909A2">
        <w:rPr>
          <w:rFonts w:ascii="Candara" w:hAnsi="Candara"/>
          <w:b/>
          <w:color w:val="0070C0"/>
          <w:sz w:val="24"/>
          <w:szCs w:val="24"/>
        </w:rPr>
        <w:t>Hedefin mevcut durumu</w:t>
      </w:r>
    </w:p>
    <w:p w:rsidR="00381EED" w:rsidRPr="00E76987" w:rsidRDefault="00381EED" w:rsidP="00D157F2">
      <w:pPr>
        <w:spacing w:before="60" w:after="60" w:line="240" w:lineRule="auto"/>
        <w:ind w:firstLine="708"/>
        <w:jc w:val="both"/>
        <w:rPr>
          <w:rFonts w:ascii="Candara" w:hAnsi="Candara"/>
        </w:rPr>
      </w:pPr>
      <w:r w:rsidRPr="00E76987">
        <w:rPr>
          <w:rFonts w:ascii="Candara" w:hAnsi="Candara"/>
        </w:rPr>
        <w:t>Halk Eğitim Merkezlerind</w:t>
      </w:r>
      <w:r w:rsidR="00E76987" w:rsidRPr="00E76987">
        <w:rPr>
          <w:rFonts w:ascii="Candara" w:hAnsi="Candara"/>
        </w:rPr>
        <w:t>e açılan Mesleki teknik eğitim k</w:t>
      </w:r>
      <w:r w:rsidRPr="00E76987">
        <w:rPr>
          <w:rFonts w:ascii="Candara" w:hAnsi="Candara"/>
        </w:rPr>
        <w:t xml:space="preserve">ursu sayısı 2012’de </w:t>
      </w:r>
      <w:r w:rsidR="00E76987" w:rsidRPr="00E76987">
        <w:rPr>
          <w:rFonts w:ascii="Candara" w:hAnsi="Candara"/>
        </w:rPr>
        <w:t>232,   2014</w:t>
      </w:r>
      <w:r w:rsidRPr="00E76987">
        <w:rPr>
          <w:rFonts w:ascii="Candara" w:hAnsi="Candara"/>
        </w:rPr>
        <w:t xml:space="preserve">’te </w:t>
      </w:r>
      <w:r w:rsidR="00E76987" w:rsidRPr="00E76987">
        <w:rPr>
          <w:rFonts w:ascii="Candara" w:hAnsi="Candara"/>
        </w:rPr>
        <w:t>192’di</w:t>
      </w:r>
      <w:r w:rsidRPr="00E76987">
        <w:rPr>
          <w:rFonts w:ascii="Candara" w:hAnsi="Candara"/>
        </w:rPr>
        <w:t>r.</w:t>
      </w:r>
      <w:r w:rsidR="00D157F2">
        <w:rPr>
          <w:rFonts w:ascii="Candara" w:hAnsi="Candara"/>
        </w:rPr>
        <w:tab/>
      </w:r>
      <w:proofErr w:type="spellStart"/>
      <w:r w:rsidRPr="00E76987">
        <w:rPr>
          <w:rFonts w:ascii="Candara" w:hAnsi="Candara"/>
        </w:rPr>
        <w:t>Sosyo</w:t>
      </w:r>
      <w:proofErr w:type="spellEnd"/>
      <w:r w:rsidRPr="00E76987">
        <w:rPr>
          <w:rFonts w:ascii="Candara" w:hAnsi="Candara"/>
        </w:rPr>
        <w:t xml:space="preserve">-kültürel kurs sayısı 2012’de </w:t>
      </w:r>
      <w:r w:rsidR="00E76987" w:rsidRPr="00E76987">
        <w:rPr>
          <w:rFonts w:ascii="Candara" w:hAnsi="Candara"/>
        </w:rPr>
        <w:t>266</w:t>
      </w:r>
      <w:r w:rsidRPr="00E76987">
        <w:rPr>
          <w:rFonts w:ascii="Candara" w:hAnsi="Candara"/>
        </w:rPr>
        <w:t>,  201</w:t>
      </w:r>
      <w:r w:rsidR="00E76987" w:rsidRPr="00E76987">
        <w:rPr>
          <w:rFonts w:ascii="Candara" w:hAnsi="Candara"/>
        </w:rPr>
        <w:t>4</w:t>
      </w:r>
      <w:r w:rsidRPr="00E76987">
        <w:rPr>
          <w:rFonts w:ascii="Candara" w:hAnsi="Candara"/>
        </w:rPr>
        <w:t xml:space="preserve">’te </w:t>
      </w:r>
      <w:r w:rsidR="00E76987" w:rsidRPr="00E76987">
        <w:rPr>
          <w:rFonts w:ascii="Candara" w:hAnsi="Candara"/>
        </w:rPr>
        <w:t>209</w:t>
      </w:r>
      <w:r w:rsidRPr="00E76987">
        <w:rPr>
          <w:rFonts w:ascii="Candara" w:hAnsi="Candara"/>
        </w:rPr>
        <w:t>’dir</w:t>
      </w:r>
    </w:p>
    <w:p w:rsidR="00381EED" w:rsidRPr="00E76987" w:rsidRDefault="00381EED" w:rsidP="00D157F2">
      <w:pPr>
        <w:spacing w:before="60" w:after="60" w:line="240" w:lineRule="auto"/>
        <w:ind w:firstLine="708"/>
        <w:jc w:val="both"/>
        <w:rPr>
          <w:rFonts w:ascii="Candara" w:hAnsi="Candara"/>
        </w:rPr>
      </w:pPr>
      <w:r w:rsidRPr="00E76987">
        <w:rPr>
          <w:rFonts w:ascii="Candara" w:hAnsi="Candara"/>
        </w:rPr>
        <w:t xml:space="preserve">Mesleki Eğitim Merkezleri’nden kalfalık belgesi alan birey sayısı 2012’de </w:t>
      </w:r>
      <w:r w:rsidR="00E76987" w:rsidRPr="00E76987">
        <w:rPr>
          <w:rFonts w:ascii="Candara" w:hAnsi="Candara"/>
        </w:rPr>
        <w:t>28</w:t>
      </w:r>
      <w:r w:rsidRPr="00E76987">
        <w:rPr>
          <w:rFonts w:ascii="Candara" w:hAnsi="Candara"/>
        </w:rPr>
        <w:t xml:space="preserve">, 2013’te </w:t>
      </w:r>
      <w:r w:rsidR="00E76987" w:rsidRPr="00E76987">
        <w:rPr>
          <w:rFonts w:ascii="Candara" w:hAnsi="Candara"/>
        </w:rPr>
        <w:t>38</w:t>
      </w:r>
      <w:r w:rsidRPr="00E76987">
        <w:rPr>
          <w:rFonts w:ascii="Candara" w:hAnsi="Candara"/>
        </w:rPr>
        <w:t xml:space="preserve">,  2014’te </w:t>
      </w:r>
      <w:r w:rsidR="00E76987" w:rsidRPr="00E76987">
        <w:rPr>
          <w:rFonts w:ascii="Candara" w:hAnsi="Candara"/>
        </w:rPr>
        <w:t>42</w:t>
      </w:r>
      <w:r w:rsidRPr="00E76987">
        <w:rPr>
          <w:rFonts w:ascii="Candara" w:hAnsi="Candara"/>
        </w:rPr>
        <w:t>’dir.</w:t>
      </w:r>
    </w:p>
    <w:p w:rsidR="00381EED" w:rsidRPr="00E76987" w:rsidRDefault="00381EED" w:rsidP="00D157F2">
      <w:pPr>
        <w:spacing w:before="60" w:after="60" w:line="240" w:lineRule="auto"/>
        <w:ind w:firstLine="708"/>
        <w:jc w:val="both"/>
        <w:rPr>
          <w:rFonts w:ascii="Candara" w:hAnsi="Candara"/>
        </w:rPr>
      </w:pPr>
      <w:r w:rsidRPr="00E76987">
        <w:rPr>
          <w:rFonts w:ascii="Candara" w:hAnsi="Candara"/>
        </w:rPr>
        <w:t xml:space="preserve">Mesleki Eğitim Merkezleri’nden ustalık belgesi alan birey sayısı 2012’de </w:t>
      </w:r>
      <w:r w:rsidR="00E76987" w:rsidRPr="00E76987">
        <w:rPr>
          <w:rFonts w:ascii="Candara" w:hAnsi="Candara"/>
        </w:rPr>
        <w:t>13</w:t>
      </w:r>
      <w:r w:rsidRPr="00E76987">
        <w:rPr>
          <w:rFonts w:ascii="Candara" w:hAnsi="Candara"/>
        </w:rPr>
        <w:t xml:space="preserve"> 2013’te 19, 2014’te </w:t>
      </w:r>
      <w:r w:rsidR="00E76987" w:rsidRPr="00E76987">
        <w:rPr>
          <w:rFonts w:ascii="Candara" w:hAnsi="Candara"/>
        </w:rPr>
        <w:t>29</w:t>
      </w:r>
      <w:r w:rsidRPr="00E76987">
        <w:rPr>
          <w:rFonts w:ascii="Candara" w:hAnsi="Candara"/>
        </w:rPr>
        <w:t>’dir.</w:t>
      </w:r>
      <w:r w:rsidR="00D157F2">
        <w:rPr>
          <w:rFonts w:ascii="Candara" w:hAnsi="Candara"/>
        </w:rPr>
        <w:t xml:space="preserve"> </w:t>
      </w:r>
      <w:r w:rsidRPr="00E76987">
        <w:rPr>
          <w:rFonts w:ascii="Candara" w:hAnsi="Candara"/>
        </w:rPr>
        <w:t xml:space="preserve">Mesleki Eğitim Merkezleri’nden usta öğreticilik belgesi alan birey sayısı 2012’de </w:t>
      </w:r>
      <w:r w:rsidR="00E76987" w:rsidRPr="00E76987">
        <w:rPr>
          <w:rFonts w:ascii="Candara" w:hAnsi="Candara"/>
        </w:rPr>
        <w:t>14</w:t>
      </w:r>
      <w:r w:rsidRPr="00E76987">
        <w:rPr>
          <w:rFonts w:ascii="Candara" w:hAnsi="Candara"/>
        </w:rPr>
        <w:t xml:space="preserve">, 2013’te </w:t>
      </w:r>
      <w:r w:rsidR="00E76987" w:rsidRPr="00E76987">
        <w:rPr>
          <w:rFonts w:ascii="Candara" w:hAnsi="Candara"/>
        </w:rPr>
        <w:t>24’dür.</w:t>
      </w:r>
    </w:p>
    <w:p w:rsidR="00381EED" w:rsidRPr="005909A2" w:rsidRDefault="00381EED" w:rsidP="00381EED">
      <w:pPr>
        <w:pStyle w:val="Balk8"/>
        <w:numPr>
          <w:ilvl w:val="0"/>
          <w:numId w:val="0"/>
        </w:numPr>
        <w:spacing w:before="120" w:after="120"/>
        <w:rPr>
          <w:rFonts w:ascii="Candara" w:hAnsi="Candara"/>
          <w:color w:val="0070C0"/>
          <w:sz w:val="24"/>
          <w:szCs w:val="24"/>
        </w:rPr>
      </w:pPr>
      <w:bookmarkStart w:id="201" w:name="_Toc402448603"/>
      <w:r w:rsidRPr="005909A2">
        <w:rPr>
          <w:rFonts w:ascii="Candara" w:hAnsi="Candara"/>
          <w:color w:val="0070C0"/>
          <w:sz w:val="24"/>
          <w:szCs w:val="24"/>
        </w:rPr>
        <w:t>Tedbirler</w:t>
      </w:r>
    </w:p>
    <w:tbl>
      <w:tblPr>
        <w:tblW w:w="5000" w:type="pct"/>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80"/>
        <w:gridCol w:w="7261"/>
        <w:gridCol w:w="1447"/>
      </w:tblGrid>
      <w:tr w:rsidR="00EE7B82" w:rsidRPr="00B70206" w:rsidTr="005C36E1">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E7B82" w:rsidRPr="003B1A8E" w:rsidRDefault="00EE7B82" w:rsidP="000F2B52">
            <w:pPr>
              <w:pStyle w:val="ListeParagraf"/>
              <w:spacing w:after="0"/>
              <w:ind w:left="0"/>
              <w:jc w:val="center"/>
              <w:rPr>
                <w:rFonts w:ascii="Candara" w:hAnsi="Candara"/>
                <w:b/>
                <w:bCs/>
                <w:sz w:val="16"/>
                <w:szCs w:val="16"/>
              </w:rPr>
            </w:pPr>
            <w:r w:rsidRPr="003B1A8E">
              <w:rPr>
                <w:rFonts w:ascii="Candara" w:hAnsi="Candara"/>
                <w:b/>
                <w:bCs/>
                <w:sz w:val="16"/>
                <w:szCs w:val="16"/>
              </w:rPr>
              <w:t>SN</w:t>
            </w:r>
          </w:p>
        </w:tc>
        <w:tc>
          <w:tcPr>
            <w:tcW w:w="39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EE7B82" w:rsidRPr="003B1A8E" w:rsidRDefault="00EE7B82" w:rsidP="000F2B52">
            <w:pPr>
              <w:pStyle w:val="ListeParagraf"/>
              <w:spacing w:before="120" w:after="120"/>
              <w:ind w:left="0"/>
              <w:jc w:val="center"/>
              <w:rPr>
                <w:rFonts w:ascii="Candara" w:hAnsi="Candara"/>
                <w:b/>
                <w:bCs/>
                <w:sz w:val="20"/>
                <w:szCs w:val="20"/>
              </w:rPr>
            </w:pPr>
            <w:r w:rsidRPr="003B1A8E">
              <w:rPr>
                <w:rFonts w:ascii="Candara" w:hAnsi="Candara"/>
                <w:b/>
                <w:bCs/>
                <w:sz w:val="24"/>
                <w:szCs w:val="24"/>
              </w:rPr>
              <w:t>Tedbir</w:t>
            </w:r>
          </w:p>
        </w:tc>
        <w:tc>
          <w:tcPr>
            <w:tcW w:w="7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rsidR="00EE7B82" w:rsidRPr="003B1A8E" w:rsidRDefault="00EE7B82" w:rsidP="000F2B52">
            <w:pPr>
              <w:pStyle w:val="ListeParagraf"/>
              <w:spacing w:after="0"/>
              <w:ind w:left="0"/>
              <w:jc w:val="center"/>
              <w:rPr>
                <w:rFonts w:ascii="Candara" w:hAnsi="Candara"/>
                <w:b/>
                <w:bCs/>
                <w:sz w:val="20"/>
                <w:szCs w:val="20"/>
              </w:rPr>
            </w:pPr>
            <w:r w:rsidRPr="003B1A8E">
              <w:rPr>
                <w:rFonts w:ascii="Candara" w:hAnsi="Candara"/>
                <w:b/>
                <w:bCs/>
                <w:sz w:val="20"/>
                <w:szCs w:val="20"/>
              </w:rPr>
              <w:t xml:space="preserve">Sorumlu </w:t>
            </w:r>
          </w:p>
          <w:p w:rsidR="00EE7B82" w:rsidRPr="003B1A8E" w:rsidRDefault="00EE7B82" w:rsidP="000F2B52">
            <w:pPr>
              <w:pStyle w:val="ListeParagraf"/>
              <w:spacing w:after="0"/>
              <w:ind w:left="0"/>
              <w:jc w:val="center"/>
              <w:rPr>
                <w:rFonts w:ascii="Candara" w:hAnsi="Candara"/>
                <w:b/>
                <w:bCs/>
                <w:sz w:val="20"/>
                <w:szCs w:val="20"/>
              </w:rPr>
            </w:pPr>
            <w:r w:rsidRPr="003B1A8E">
              <w:rPr>
                <w:rFonts w:ascii="Candara" w:hAnsi="Candara"/>
                <w:b/>
                <w:bCs/>
                <w:sz w:val="20"/>
                <w:szCs w:val="20"/>
              </w:rPr>
              <w:t>Birimler</w:t>
            </w:r>
          </w:p>
        </w:tc>
      </w:tr>
      <w:tr w:rsidR="00EE7B82" w:rsidRPr="00B70206" w:rsidTr="005C36E1">
        <w:trPr>
          <w:trHeight w:val="284"/>
        </w:trPr>
        <w:tc>
          <w:tcPr>
            <w:tcW w:w="312" w:type="pct"/>
            <w:tcBorders>
              <w:top w:val="single" w:sz="4" w:space="0" w:color="FFFFFF" w:themeColor="background1"/>
            </w:tcBorders>
            <w:shd w:val="clear" w:color="auto" w:fill="auto"/>
          </w:tcPr>
          <w:p w:rsidR="00EE7B82" w:rsidRPr="00A76D74" w:rsidRDefault="00EE7B82" w:rsidP="000F2B52">
            <w:pPr>
              <w:pStyle w:val="ListeParagraf"/>
              <w:numPr>
                <w:ilvl w:val="0"/>
                <w:numId w:val="19"/>
              </w:numPr>
              <w:spacing w:after="0"/>
              <w:ind w:left="313" w:hanging="284"/>
              <w:rPr>
                <w:rFonts w:ascii="Candara" w:hAnsi="Candara"/>
                <w:b/>
                <w:sz w:val="16"/>
                <w:szCs w:val="16"/>
              </w:rPr>
            </w:pPr>
          </w:p>
        </w:tc>
        <w:tc>
          <w:tcPr>
            <w:tcW w:w="3909" w:type="pct"/>
            <w:tcBorders>
              <w:top w:val="single" w:sz="4" w:space="0" w:color="FFFFFF" w:themeColor="background1"/>
            </w:tcBorders>
            <w:shd w:val="clear" w:color="auto" w:fill="auto"/>
            <w:hideMark/>
          </w:tcPr>
          <w:p w:rsidR="00EE7B82" w:rsidRPr="00A76D74" w:rsidRDefault="00EE7B82" w:rsidP="000F2B52">
            <w:pPr>
              <w:spacing w:before="40" w:after="40"/>
              <w:ind w:left="34"/>
              <w:rPr>
                <w:rFonts w:ascii="Candara" w:hAnsi="Candara"/>
                <w:sz w:val="18"/>
                <w:szCs w:val="18"/>
              </w:rPr>
            </w:pPr>
            <w:r w:rsidRPr="00A76D74">
              <w:rPr>
                <w:rFonts w:ascii="Candara" w:hAnsi="Candara"/>
                <w:sz w:val="18"/>
                <w:szCs w:val="18"/>
              </w:rPr>
              <w:t xml:space="preserve">Tüm bireylere ulaşılacak şekilde mesleki ve </w:t>
            </w:r>
            <w:proofErr w:type="spellStart"/>
            <w:r w:rsidRPr="00A76D74">
              <w:rPr>
                <w:rFonts w:ascii="Candara" w:hAnsi="Candara"/>
                <w:sz w:val="18"/>
                <w:szCs w:val="18"/>
              </w:rPr>
              <w:t>sosyo</w:t>
            </w:r>
            <w:proofErr w:type="spellEnd"/>
            <w:r w:rsidRPr="00A76D74">
              <w:rPr>
                <w:rFonts w:ascii="Candara" w:hAnsi="Candara"/>
                <w:sz w:val="18"/>
                <w:szCs w:val="18"/>
              </w:rPr>
              <w:t>-kültürel kurslar tanıtılacak, bireylerin iht</w:t>
            </w:r>
            <w:r w:rsidRPr="00A76D74">
              <w:rPr>
                <w:rFonts w:ascii="Candara" w:hAnsi="Candara"/>
                <w:sz w:val="18"/>
                <w:szCs w:val="18"/>
              </w:rPr>
              <w:t>i</w:t>
            </w:r>
            <w:r w:rsidRPr="00A76D74">
              <w:rPr>
                <w:rFonts w:ascii="Candara" w:hAnsi="Candara"/>
                <w:sz w:val="18"/>
                <w:szCs w:val="18"/>
              </w:rPr>
              <w:t>yaçlarına uygun kurslar açılacaktır.</w:t>
            </w:r>
          </w:p>
        </w:tc>
        <w:tc>
          <w:tcPr>
            <w:tcW w:w="780" w:type="pct"/>
            <w:tcBorders>
              <w:top w:val="single" w:sz="4" w:space="0" w:color="FFFFFF" w:themeColor="background1"/>
            </w:tcBorders>
            <w:shd w:val="clear" w:color="auto" w:fill="auto"/>
          </w:tcPr>
          <w:p w:rsidR="00EE7B82" w:rsidRPr="00A76D74" w:rsidRDefault="00CD253F" w:rsidP="000F2B52">
            <w:pPr>
              <w:spacing w:after="0"/>
              <w:rPr>
                <w:rFonts w:ascii="Candara" w:hAnsi="Candara"/>
                <w:sz w:val="18"/>
                <w:szCs w:val="18"/>
              </w:rPr>
            </w:pPr>
            <w:r w:rsidRPr="00A76D74">
              <w:rPr>
                <w:rFonts w:ascii="Candara" w:hAnsi="Candara"/>
                <w:sz w:val="18"/>
                <w:szCs w:val="18"/>
              </w:rPr>
              <w:t>H</w:t>
            </w:r>
            <w:r>
              <w:rPr>
                <w:rFonts w:ascii="Candara" w:hAnsi="Candara"/>
                <w:sz w:val="18"/>
                <w:szCs w:val="18"/>
              </w:rPr>
              <w:t xml:space="preserve">ayat </w:t>
            </w:r>
            <w:r w:rsidRPr="00A76D74">
              <w:rPr>
                <w:rFonts w:ascii="Candara" w:hAnsi="Candara"/>
                <w:sz w:val="18"/>
                <w:szCs w:val="18"/>
              </w:rPr>
              <w:t>B</w:t>
            </w:r>
            <w:r>
              <w:rPr>
                <w:rFonts w:ascii="Candara" w:hAnsi="Candara"/>
                <w:sz w:val="18"/>
                <w:szCs w:val="18"/>
              </w:rPr>
              <w:t>oyu Öğrenme</w:t>
            </w:r>
          </w:p>
        </w:tc>
      </w:tr>
      <w:tr w:rsidR="00EE7B82" w:rsidRPr="00B70206" w:rsidTr="00EE7B82">
        <w:trPr>
          <w:trHeight w:val="331"/>
        </w:trPr>
        <w:tc>
          <w:tcPr>
            <w:tcW w:w="312" w:type="pct"/>
            <w:shd w:val="clear" w:color="auto" w:fill="auto"/>
          </w:tcPr>
          <w:p w:rsidR="00EE7B82" w:rsidRPr="00A76D74" w:rsidRDefault="00EE7B82" w:rsidP="000F2B52">
            <w:pPr>
              <w:pStyle w:val="ListeParagraf"/>
              <w:numPr>
                <w:ilvl w:val="0"/>
                <w:numId w:val="19"/>
              </w:numPr>
              <w:spacing w:after="0"/>
              <w:ind w:left="313" w:hanging="284"/>
              <w:rPr>
                <w:rFonts w:ascii="Candara" w:hAnsi="Candara"/>
                <w:b/>
                <w:sz w:val="16"/>
                <w:szCs w:val="16"/>
              </w:rPr>
            </w:pPr>
          </w:p>
        </w:tc>
        <w:tc>
          <w:tcPr>
            <w:tcW w:w="3909" w:type="pct"/>
            <w:shd w:val="clear" w:color="auto" w:fill="auto"/>
            <w:hideMark/>
          </w:tcPr>
          <w:p w:rsidR="00EE7B82" w:rsidRPr="00A76D74" w:rsidRDefault="00EE7B82" w:rsidP="000F2B52">
            <w:pPr>
              <w:spacing w:before="40" w:after="40"/>
              <w:ind w:left="34"/>
              <w:rPr>
                <w:rFonts w:ascii="Candara" w:hAnsi="Candara"/>
                <w:sz w:val="18"/>
                <w:szCs w:val="18"/>
              </w:rPr>
            </w:pPr>
            <w:r w:rsidRPr="00A76D74">
              <w:rPr>
                <w:rFonts w:ascii="Candara" w:hAnsi="Candara"/>
                <w:sz w:val="18"/>
                <w:szCs w:val="18"/>
              </w:rPr>
              <w:t>Çıraklık eğitimde nitelikli eğitim vermek için gerekli altyapı ve eğitime ait düzenlemeler yap</w:t>
            </w:r>
            <w:r w:rsidRPr="00A76D74">
              <w:rPr>
                <w:rFonts w:ascii="Candara" w:hAnsi="Candara"/>
                <w:sz w:val="18"/>
                <w:szCs w:val="18"/>
              </w:rPr>
              <w:t>ı</w:t>
            </w:r>
            <w:r w:rsidRPr="00A76D74">
              <w:rPr>
                <w:rFonts w:ascii="Candara" w:hAnsi="Candara"/>
                <w:sz w:val="18"/>
                <w:szCs w:val="18"/>
              </w:rPr>
              <w:t>lacaktır.</w:t>
            </w:r>
          </w:p>
        </w:tc>
        <w:tc>
          <w:tcPr>
            <w:tcW w:w="780" w:type="pct"/>
            <w:shd w:val="clear" w:color="auto" w:fill="auto"/>
          </w:tcPr>
          <w:p w:rsidR="00EE7B82" w:rsidRPr="00A76D74" w:rsidRDefault="00CD253F" w:rsidP="000F2B52">
            <w:pPr>
              <w:spacing w:after="0"/>
              <w:ind w:left="48"/>
              <w:rPr>
                <w:rFonts w:ascii="Candara" w:hAnsi="Candara"/>
                <w:sz w:val="18"/>
                <w:szCs w:val="18"/>
              </w:rPr>
            </w:pPr>
            <w:r w:rsidRPr="00A76D74">
              <w:rPr>
                <w:rFonts w:ascii="Candara" w:hAnsi="Candara"/>
                <w:sz w:val="18"/>
                <w:szCs w:val="18"/>
              </w:rPr>
              <w:t>H</w:t>
            </w:r>
            <w:r>
              <w:rPr>
                <w:rFonts w:ascii="Candara" w:hAnsi="Candara"/>
                <w:sz w:val="18"/>
                <w:szCs w:val="18"/>
              </w:rPr>
              <w:t xml:space="preserve">ayat </w:t>
            </w:r>
            <w:r w:rsidRPr="00A76D74">
              <w:rPr>
                <w:rFonts w:ascii="Candara" w:hAnsi="Candara"/>
                <w:sz w:val="18"/>
                <w:szCs w:val="18"/>
              </w:rPr>
              <w:t>B</w:t>
            </w:r>
            <w:r>
              <w:rPr>
                <w:rFonts w:ascii="Candara" w:hAnsi="Candara"/>
                <w:sz w:val="18"/>
                <w:szCs w:val="18"/>
              </w:rPr>
              <w:t>oyu Öğrenme</w:t>
            </w:r>
          </w:p>
        </w:tc>
      </w:tr>
      <w:tr w:rsidR="00EE7B82" w:rsidRPr="00B70206" w:rsidTr="00EE7B82">
        <w:trPr>
          <w:trHeight w:val="331"/>
        </w:trPr>
        <w:tc>
          <w:tcPr>
            <w:tcW w:w="312" w:type="pct"/>
            <w:shd w:val="clear" w:color="auto" w:fill="auto"/>
          </w:tcPr>
          <w:p w:rsidR="00EE7B82" w:rsidRPr="00A76D74" w:rsidRDefault="00EE7B82" w:rsidP="000F2B52">
            <w:pPr>
              <w:pStyle w:val="ListeParagraf"/>
              <w:numPr>
                <w:ilvl w:val="0"/>
                <w:numId w:val="19"/>
              </w:numPr>
              <w:spacing w:after="0"/>
              <w:ind w:left="313" w:hanging="284"/>
              <w:rPr>
                <w:rFonts w:ascii="Candara" w:hAnsi="Candara"/>
                <w:b/>
                <w:sz w:val="16"/>
                <w:szCs w:val="16"/>
              </w:rPr>
            </w:pPr>
          </w:p>
        </w:tc>
        <w:tc>
          <w:tcPr>
            <w:tcW w:w="3909" w:type="pct"/>
            <w:shd w:val="clear" w:color="auto" w:fill="auto"/>
            <w:vAlign w:val="center"/>
          </w:tcPr>
          <w:p w:rsidR="00EE7B82" w:rsidRPr="00A76D74" w:rsidRDefault="00EE7B82" w:rsidP="000F2B52">
            <w:pPr>
              <w:spacing w:before="40" w:after="40"/>
              <w:ind w:left="34"/>
              <w:rPr>
                <w:rFonts w:ascii="Candara" w:hAnsi="Candara"/>
                <w:sz w:val="18"/>
                <w:szCs w:val="18"/>
              </w:rPr>
            </w:pPr>
            <w:r w:rsidRPr="00A76D74">
              <w:rPr>
                <w:rFonts w:ascii="Calibri" w:hAnsi="Calibri"/>
                <w:sz w:val="18"/>
                <w:szCs w:val="18"/>
              </w:rPr>
              <w:t xml:space="preserve">Öğrencilerin beceri eğitimlerinin (staj) etkinliği ve verimliliği artırılacaktır. </w:t>
            </w:r>
          </w:p>
        </w:tc>
        <w:tc>
          <w:tcPr>
            <w:tcW w:w="780" w:type="pct"/>
            <w:shd w:val="clear" w:color="auto" w:fill="auto"/>
          </w:tcPr>
          <w:p w:rsidR="00EE7B82" w:rsidRPr="00A76D74" w:rsidRDefault="00CD253F" w:rsidP="000F2B52">
            <w:pPr>
              <w:spacing w:after="0"/>
              <w:ind w:left="48"/>
              <w:rPr>
                <w:rFonts w:ascii="Candara" w:hAnsi="Candara"/>
                <w:sz w:val="18"/>
                <w:szCs w:val="18"/>
              </w:rPr>
            </w:pPr>
            <w:r w:rsidRPr="00A76D74">
              <w:rPr>
                <w:rFonts w:ascii="Candara" w:hAnsi="Candara"/>
                <w:sz w:val="18"/>
                <w:szCs w:val="18"/>
              </w:rPr>
              <w:t>M</w:t>
            </w:r>
            <w:r>
              <w:rPr>
                <w:rFonts w:ascii="Candara" w:hAnsi="Candara"/>
                <w:sz w:val="18"/>
                <w:szCs w:val="18"/>
              </w:rPr>
              <w:t>esleki Teknik Eğitim</w:t>
            </w:r>
          </w:p>
        </w:tc>
      </w:tr>
      <w:tr w:rsidR="00EE7B82" w:rsidRPr="00B70206" w:rsidTr="00EE7B82">
        <w:trPr>
          <w:trHeight w:val="331"/>
        </w:trPr>
        <w:tc>
          <w:tcPr>
            <w:tcW w:w="312" w:type="pct"/>
            <w:shd w:val="clear" w:color="auto" w:fill="auto"/>
          </w:tcPr>
          <w:p w:rsidR="00EE7B82" w:rsidRPr="00A76D74" w:rsidRDefault="00EE7B82" w:rsidP="000F2B52">
            <w:pPr>
              <w:pStyle w:val="ListeParagraf"/>
              <w:numPr>
                <w:ilvl w:val="0"/>
                <w:numId w:val="19"/>
              </w:numPr>
              <w:spacing w:after="0"/>
              <w:ind w:left="313" w:hanging="284"/>
              <w:rPr>
                <w:rFonts w:ascii="Candara" w:hAnsi="Candara"/>
                <w:b/>
                <w:sz w:val="16"/>
                <w:szCs w:val="16"/>
              </w:rPr>
            </w:pPr>
          </w:p>
        </w:tc>
        <w:tc>
          <w:tcPr>
            <w:tcW w:w="3909" w:type="pct"/>
            <w:shd w:val="clear" w:color="auto" w:fill="auto"/>
            <w:vAlign w:val="center"/>
          </w:tcPr>
          <w:p w:rsidR="00EE7B82" w:rsidRPr="00A76D74" w:rsidRDefault="00EE7B82" w:rsidP="000F2B52">
            <w:pPr>
              <w:spacing w:before="40" w:after="40"/>
              <w:ind w:left="34"/>
              <w:rPr>
                <w:rFonts w:ascii="Calibri" w:hAnsi="Calibri"/>
                <w:sz w:val="18"/>
                <w:szCs w:val="18"/>
              </w:rPr>
            </w:pPr>
            <w:r w:rsidRPr="00A76D74">
              <w:rPr>
                <w:rFonts w:ascii="Calibri" w:hAnsi="Calibri"/>
                <w:sz w:val="18"/>
                <w:szCs w:val="18"/>
              </w:rPr>
              <w:t>Üst öğretime geçiş ile ilgili tanıtım faaliyetlerin artırmak için yerel, ulusal ve uluslararası mesleki eğitim fuarları, sergiler düzenlenecektir.</w:t>
            </w:r>
          </w:p>
        </w:tc>
        <w:tc>
          <w:tcPr>
            <w:tcW w:w="780" w:type="pct"/>
            <w:shd w:val="clear" w:color="auto" w:fill="auto"/>
          </w:tcPr>
          <w:p w:rsidR="00EE7B82" w:rsidRPr="00A76D74" w:rsidRDefault="00CD253F" w:rsidP="000F2B52">
            <w:pPr>
              <w:spacing w:after="0"/>
              <w:ind w:left="48"/>
              <w:rPr>
                <w:rFonts w:ascii="Candara" w:hAnsi="Candara"/>
                <w:sz w:val="18"/>
                <w:szCs w:val="18"/>
              </w:rPr>
            </w:pPr>
            <w:r w:rsidRPr="00A76D74">
              <w:rPr>
                <w:rFonts w:ascii="Candara" w:hAnsi="Candara"/>
                <w:sz w:val="18"/>
                <w:szCs w:val="18"/>
              </w:rPr>
              <w:t>M</w:t>
            </w:r>
            <w:r>
              <w:rPr>
                <w:rFonts w:ascii="Candara" w:hAnsi="Candara"/>
                <w:sz w:val="18"/>
                <w:szCs w:val="18"/>
              </w:rPr>
              <w:t>esleki Teknik Eğitim</w:t>
            </w:r>
          </w:p>
        </w:tc>
      </w:tr>
    </w:tbl>
    <w:p w:rsidR="00381EED" w:rsidRDefault="00381EED" w:rsidP="00381EED"/>
    <w:p w:rsidR="00037720" w:rsidRDefault="00037720" w:rsidP="00381EED"/>
    <w:p w:rsidR="0071116A" w:rsidRDefault="0071116A" w:rsidP="00381EED"/>
    <w:p w:rsidR="0071116A" w:rsidRDefault="0071116A" w:rsidP="00381EED"/>
    <w:p w:rsidR="0071116A" w:rsidRDefault="0071116A" w:rsidP="00381EED"/>
    <w:p w:rsidR="005079FB" w:rsidRDefault="005079FB" w:rsidP="00381EED"/>
    <w:p w:rsidR="005079FB" w:rsidRDefault="005079FB" w:rsidP="00381EED"/>
    <w:p w:rsidR="0071116A" w:rsidRDefault="0071116A" w:rsidP="00381EED"/>
    <w:p w:rsidR="00381EED" w:rsidRPr="007E6F9D" w:rsidRDefault="00381EED" w:rsidP="00381EED">
      <w:pPr>
        <w:pStyle w:val="Balk5"/>
        <w:numPr>
          <w:ilvl w:val="0"/>
          <w:numId w:val="0"/>
        </w:numPr>
        <w:spacing w:before="120" w:after="120"/>
        <w:jc w:val="both"/>
        <w:rPr>
          <w:rFonts w:ascii="Candara" w:hAnsi="Candara"/>
          <w:b/>
          <w:i w:val="0"/>
          <w:color w:val="0070C0"/>
          <w:sz w:val="28"/>
          <w:szCs w:val="28"/>
        </w:rPr>
      </w:pPr>
      <w:r w:rsidRPr="007E6F9D">
        <w:rPr>
          <w:rFonts w:ascii="Candara" w:hAnsi="Candara"/>
          <w:b/>
          <w:i w:val="0"/>
          <w:color w:val="0070C0"/>
          <w:sz w:val="28"/>
          <w:szCs w:val="28"/>
        </w:rPr>
        <w:lastRenderedPageBreak/>
        <w:t>2. 3. SH:</w:t>
      </w:r>
      <w:bookmarkEnd w:id="201"/>
      <w:r w:rsidRPr="007E6F9D">
        <w:rPr>
          <w:rFonts w:ascii="Candara" w:hAnsi="Candara"/>
          <w:b/>
          <w:i w:val="0"/>
          <w:color w:val="0070C0"/>
          <w:sz w:val="28"/>
          <w:szCs w:val="28"/>
        </w:rPr>
        <w:t xml:space="preserve"> </w:t>
      </w:r>
    </w:p>
    <w:p w:rsidR="00381EED" w:rsidRPr="00166423" w:rsidRDefault="00381EED" w:rsidP="00C24BE0">
      <w:pPr>
        <w:ind w:firstLine="708"/>
        <w:jc w:val="both"/>
        <w:rPr>
          <w:rFonts w:ascii="Candara" w:hAnsi="Candara"/>
          <w:szCs w:val="24"/>
        </w:rPr>
      </w:pPr>
      <w:bookmarkStart w:id="202" w:name="_Toc402448605"/>
      <w:r w:rsidRPr="00166423">
        <w:rPr>
          <w:rFonts w:ascii="Candara" w:hAnsi="Candara"/>
          <w:szCs w:val="24"/>
        </w:rPr>
        <w:t>Eğitimde yenilikçi yaklaşımlar kullanılarak bireylerin yabancı dil yeterliliğini ve uluslararası öğrenci/öğretmen hareketliliğini artırmak.</w:t>
      </w:r>
    </w:p>
    <w:p w:rsidR="00381EED" w:rsidRPr="00166423" w:rsidRDefault="00381EED" w:rsidP="00381EED">
      <w:pPr>
        <w:pStyle w:val="Balk6"/>
        <w:numPr>
          <w:ilvl w:val="0"/>
          <w:numId w:val="0"/>
        </w:numPr>
        <w:spacing w:before="120" w:after="120"/>
        <w:rPr>
          <w:rFonts w:ascii="Candara" w:hAnsi="Candara"/>
          <w:color w:val="auto"/>
        </w:rPr>
      </w:pPr>
      <w:r w:rsidRPr="00166423">
        <w:rPr>
          <w:rFonts w:ascii="Candara" w:hAnsi="Candara"/>
          <w:color w:val="auto"/>
        </w:rPr>
        <w:t>Performans Göstergeleri</w:t>
      </w:r>
      <w:bookmarkEnd w:id="202"/>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14"/>
        <w:gridCol w:w="6152"/>
        <w:gridCol w:w="596"/>
        <w:gridCol w:w="596"/>
        <w:gridCol w:w="598"/>
        <w:gridCol w:w="832"/>
      </w:tblGrid>
      <w:tr w:rsidR="00381EED" w:rsidRPr="00B70206" w:rsidTr="005C36E1">
        <w:trPr>
          <w:trHeight w:val="258"/>
          <w:jc w:val="center"/>
        </w:trPr>
        <w:tc>
          <w:tcPr>
            <w:tcW w:w="27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B70206" w:rsidRDefault="00381EED" w:rsidP="000F2B52">
            <w:pPr>
              <w:pStyle w:val="ListeParagraf"/>
              <w:tabs>
                <w:tab w:val="left" w:pos="7310"/>
              </w:tabs>
              <w:spacing w:after="0"/>
              <w:ind w:left="-113"/>
              <w:jc w:val="center"/>
              <w:rPr>
                <w:rFonts w:ascii="Candara" w:hAnsi="Candara"/>
                <w:b/>
                <w:sz w:val="18"/>
                <w:szCs w:val="18"/>
              </w:rPr>
            </w:pPr>
            <w:r>
              <w:rPr>
                <w:rFonts w:ascii="Candara" w:hAnsi="Candara"/>
                <w:b/>
                <w:sz w:val="18"/>
                <w:szCs w:val="18"/>
              </w:rPr>
              <w:t>SN</w:t>
            </w:r>
          </w:p>
        </w:tc>
        <w:tc>
          <w:tcPr>
            <w:tcW w:w="3312"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B70206" w:rsidRDefault="00381EED" w:rsidP="000F2B52">
            <w:pPr>
              <w:pStyle w:val="ListeParagraf"/>
              <w:tabs>
                <w:tab w:val="left" w:pos="7310"/>
              </w:tabs>
              <w:spacing w:before="120" w:after="120"/>
              <w:ind w:left="0"/>
              <w:rPr>
                <w:rFonts w:ascii="Candara" w:hAnsi="Candara"/>
                <w:b/>
                <w:sz w:val="18"/>
                <w:szCs w:val="18"/>
              </w:rPr>
            </w:pPr>
            <w:r w:rsidRPr="004E2A32">
              <w:rPr>
                <w:rFonts w:ascii="Candara" w:hAnsi="Candara"/>
                <w:b/>
              </w:rPr>
              <w:t>Performans Göstergesi</w:t>
            </w:r>
          </w:p>
        </w:tc>
        <w:tc>
          <w:tcPr>
            <w:tcW w:w="96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B70206" w:rsidRDefault="00381EED" w:rsidP="000F2B52">
            <w:pPr>
              <w:pStyle w:val="ListeParagraf"/>
              <w:tabs>
                <w:tab w:val="left" w:pos="7310"/>
              </w:tabs>
              <w:spacing w:before="120" w:after="120"/>
              <w:ind w:left="0"/>
              <w:rPr>
                <w:rFonts w:ascii="Candara" w:hAnsi="Candara"/>
                <w:b/>
                <w:sz w:val="18"/>
                <w:szCs w:val="18"/>
              </w:rPr>
            </w:pPr>
            <w:r w:rsidRPr="00B70206">
              <w:rPr>
                <w:rFonts w:ascii="Candara" w:hAnsi="Candara"/>
                <w:b/>
                <w:sz w:val="18"/>
                <w:szCs w:val="18"/>
              </w:rPr>
              <w:t>Önceki Yıllar</w:t>
            </w:r>
          </w:p>
        </w:tc>
        <w:tc>
          <w:tcPr>
            <w:tcW w:w="4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B70206" w:rsidRDefault="00381EED" w:rsidP="000F2B52">
            <w:pPr>
              <w:pStyle w:val="ListeParagraf"/>
              <w:tabs>
                <w:tab w:val="left" w:pos="7310"/>
              </w:tabs>
              <w:spacing w:before="120" w:after="120"/>
              <w:ind w:left="0"/>
              <w:rPr>
                <w:rFonts w:ascii="Candara" w:hAnsi="Candara"/>
                <w:b/>
                <w:sz w:val="18"/>
                <w:szCs w:val="18"/>
              </w:rPr>
            </w:pPr>
            <w:r w:rsidRPr="00B70206">
              <w:rPr>
                <w:rFonts w:ascii="Candara" w:hAnsi="Candara"/>
                <w:b/>
                <w:sz w:val="18"/>
                <w:szCs w:val="18"/>
              </w:rPr>
              <w:t>Hedef</w:t>
            </w:r>
          </w:p>
        </w:tc>
      </w:tr>
      <w:tr w:rsidR="00381EED" w:rsidRPr="00B70206" w:rsidTr="005C36E1">
        <w:trPr>
          <w:trHeight w:val="280"/>
          <w:jc w:val="center"/>
        </w:trPr>
        <w:tc>
          <w:tcPr>
            <w:tcW w:w="27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B70206" w:rsidRDefault="00381EED" w:rsidP="000F2B52">
            <w:pPr>
              <w:spacing w:after="0" w:line="240" w:lineRule="auto"/>
              <w:rPr>
                <w:rFonts w:ascii="Candara" w:hAnsi="Candara"/>
                <w:b/>
                <w:sz w:val="18"/>
                <w:szCs w:val="18"/>
              </w:rPr>
            </w:pPr>
          </w:p>
        </w:tc>
        <w:tc>
          <w:tcPr>
            <w:tcW w:w="331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B70206" w:rsidRDefault="00381EED" w:rsidP="000F2B52">
            <w:pPr>
              <w:spacing w:before="120" w:after="120" w:line="240" w:lineRule="auto"/>
              <w:rPr>
                <w:rFonts w:ascii="Candara" w:hAnsi="Candara"/>
                <w:b/>
                <w:sz w:val="18"/>
                <w:szCs w:val="18"/>
              </w:rPr>
            </w:pPr>
          </w:p>
        </w:tc>
        <w:tc>
          <w:tcPr>
            <w:tcW w:w="3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1E3DC4" w:rsidRDefault="00381EED" w:rsidP="000F2B52">
            <w:pPr>
              <w:pStyle w:val="ListeParagraf"/>
              <w:tabs>
                <w:tab w:val="left" w:pos="7310"/>
              </w:tabs>
              <w:spacing w:before="120" w:after="120"/>
              <w:ind w:left="0"/>
              <w:rPr>
                <w:rFonts w:ascii="Calibri Light" w:hAnsi="Calibri Light"/>
                <w:b/>
                <w:sz w:val="18"/>
                <w:szCs w:val="18"/>
              </w:rPr>
            </w:pPr>
            <w:r w:rsidRPr="001E3DC4">
              <w:rPr>
                <w:rFonts w:ascii="Calibri Light" w:hAnsi="Calibri Light"/>
                <w:b/>
                <w:sz w:val="18"/>
                <w:szCs w:val="18"/>
              </w:rPr>
              <w:t>2012</w:t>
            </w:r>
          </w:p>
        </w:tc>
        <w:tc>
          <w:tcPr>
            <w:tcW w:w="3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1E3DC4" w:rsidRDefault="00381EED" w:rsidP="000F2B52">
            <w:pPr>
              <w:pStyle w:val="ListeParagraf"/>
              <w:tabs>
                <w:tab w:val="left" w:pos="7310"/>
              </w:tabs>
              <w:spacing w:before="120" w:after="120"/>
              <w:ind w:left="0"/>
              <w:rPr>
                <w:rFonts w:ascii="Calibri Light" w:hAnsi="Calibri Light"/>
                <w:b/>
                <w:sz w:val="18"/>
                <w:szCs w:val="18"/>
              </w:rPr>
            </w:pPr>
            <w:r w:rsidRPr="001E3DC4">
              <w:rPr>
                <w:rFonts w:ascii="Calibri Light" w:hAnsi="Calibri Light"/>
                <w:b/>
                <w:sz w:val="18"/>
                <w:szCs w:val="18"/>
              </w:rPr>
              <w:t>2013</w:t>
            </w:r>
          </w:p>
        </w:tc>
        <w:tc>
          <w:tcPr>
            <w:tcW w:w="3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1E3DC4" w:rsidRDefault="00381EED" w:rsidP="000F2B52">
            <w:pPr>
              <w:pStyle w:val="ListeParagraf"/>
              <w:tabs>
                <w:tab w:val="left" w:pos="7310"/>
              </w:tabs>
              <w:spacing w:before="120" w:after="120"/>
              <w:ind w:left="0"/>
              <w:rPr>
                <w:rFonts w:ascii="Calibri Light" w:hAnsi="Calibri Light"/>
                <w:b/>
                <w:sz w:val="18"/>
                <w:szCs w:val="18"/>
              </w:rPr>
            </w:pPr>
            <w:r w:rsidRPr="001E3DC4">
              <w:rPr>
                <w:rFonts w:ascii="Calibri Light" w:hAnsi="Calibri Light"/>
                <w:b/>
                <w:sz w:val="18"/>
                <w:szCs w:val="18"/>
              </w:rPr>
              <w:t>2014</w:t>
            </w:r>
          </w:p>
        </w:tc>
        <w:tc>
          <w:tcPr>
            <w:tcW w:w="4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381EED" w:rsidRPr="001E3DC4" w:rsidRDefault="00381EED" w:rsidP="000F2B52">
            <w:pPr>
              <w:pStyle w:val="ListeParagraf"/>
              <w:tabs>
                <w:tab w:val="left" w:pos="7310"/>
              </w:tabs>
              <w:spacing w:before="120" w:after="120"/>
              <w:ind w:left="0"/>
              <w:rPr>
                <w:rFonts w:ascii="Calibri Light" w:hAnsi="Calibri Light"/>
                <w:b/>
                <w:sz w:val="18"/>
                <w:szCs w:val="18"/>
              </w:rPr>
            </w:pPr>
            <w:r w:rsidRPr="001E3DC4">
              <w:rPr>
                <w:rFonts w:ascii="Calibri Light" w:hAnsi="Calibri Light"/>
                <w:b/>
                <w:sz w:val="18"/>
                <w:szCs w:val="18"/>
              </w:rPr>
              <w:t>2019</w:t>
            </w:r>
          </w:p>
        </w:tc>
      </w:tr>
      <w:tr w:rsidR="00381EED" w:rsidRPr="00B70206" w:rsidTr="005C36E1">
        <w:trPr>
          <w:trHeight w:val="397"/>
          <w:jc w:val="center"/>
        </w:trPr>
        <w:tc>
          <w:tcPr>
            <w:tcW w:w="276" w:type="pct"/>
            <w:tcBorders>
              <w:top w:val="single" w:sz="4" w:space="0" w:color="FFFFFF" w:themeColor="background1"/>
            </w:tcBorders>
          </w:tcPr>
          <w:p w:rsidR="00381EED" w:rsidRPr="00B70206" w:rsidRDefault="00381EED" w:rsidP="000F2B52">
            <w:pPr>
              <w:pStyle w:val="ListeParagraf"/>
              <w:numPr>
                <w:ilvl w:val="0"/>
                <w:numId w:val="12"/>
              </w:numPr>
              <w:spacing w:before="120" w:after="120" w:line="240" w:lineRule="auto"/>
              <w:rPr>
                <w:rFonts w:ascii="Candara" w:hAnsi="Candara"/>
                <w:b/>
                <w:sz w:val="18"/>
                <w:szCs w:val="18"/>
              </w:rPr>
            </w:pPr>
          </w:p>
        </w:tc>
        <w:tc>
          <w:tcPr>
            <w:tcW w:w="3312" w:type="pct"/>
            <w:tcBorders>
              <w:top w:val="single" w:sz="4" w:space="0" w:color="FFFFFF" w:themeColor="background1"/>
            </w:tcBorders>
            <w:shd w:val="clear" w:color="auto" w:fill="auto"/>
          </w:tcPr>
          <w:p w:rsidR="00381EED" w:rsidRPr="0079380D" w:rsidRDefault="00381EED" w:rsidP="000F2B52">
            <w:pPr>
              <w:pStyle w:val="ListeParagraf"/>
              <w:tabs>
                <w:tab w:val="left" w:pos="7310"/>
              </w:tabs>
              <w:spacing w:before="120" w:after="120" w:line="240" w:lineRule="auto"/>
              <w:ind w:left="0"/>
              <w:rPr>
                <w:rFonts w:ascii="Candara" w:hAnsi="Candara"/>
                <w:sz w:val="20"/>
                <w:szCs w:val="20"/>
              </w:rPr>
            </w:pPr>
            <w:r w:rsidRPr="0079380D">
              <w:rPr>
                <w:rFonts w:ascii="Candara" w:hAnsi="Candara"/>
                <w:sz w:val="20"/>
                <w:szCs w:val="20"/>
              </w:rPr>
              <w:t xml:space="preserve">Temel eğitimden ortaöğretime geçişte yabancı dil net </w:t>
            </w:r>
            <w:r>
              <w:rPr>
                <w:rFonts w:ascii="Candara" w:hAnsi="Candara"/>
                <w:sz w:val="20"/>
                <w:szCs w:val="20"/>
              </w:rPr>
              <w:t>ortalaması</w:t>
            </w:r>
          </w:p>
        </w:tc>
        <w:tc>
          <w:tcPr>
            <w:tcW w:w="321" w:type="pct"/>
            <w:tcBorders>
              <w:top w:val="single" w:sz="4" w:space="0" w:color="FFFFFF" w:themeColor="background1"/>
            </w:tcBorders>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1" w:type="pct"/>
            <w:tcBorders>
              <w:top w:val="single" w:sz="4" w:space="0" w:color="FFFFFF" w:themeColor="background1"/>
            </w:tcBorders>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2" w:type="pct"/>
            <w:tcBorders>
              <w:top w:val="single" w:sz="4" w:space="0" w:color="FFFFFF" w:themeColor="background1"/>
            </w:tcBorders>
            <w:shd w:val="clear" w:color="auto" w:fill="auto"/>
          </w:tcPr>
          <w:p w:rsidR="00381EED" w:rsidRPr="001E3DC4" w:rsidRDefault="009974FE" w:rsidP="00CD253F">
            <w:pPr>
              <w:pStyle w:val="ListeParagraf"/>
              <w:tabs>
                <w:tab w:val="left" w:pos="7310"/>
              </w:tabs>
              <w:spacing w:before="120" w:after="120" w:line="240" w:lineRule="auto"/>
              <w:ind w:left="0"/>
              <w:jc w:val="right"/>
              <w:rPr>
                <w:rFonts w:ascii="Calibri Light" w:hAnsi="Calibri Light"/>
                <w:bCs/>
                <w:sz w:val="20"/>
                <w:szCs w:val="20"/>
              </w:rPr>
            </w:pPr>
            <w:r>
              <w:rPr>
                <w:rFonts w:ascii="Calibri Light" w:hAnsi="Calibri Light"/>
                <w:bCs/>
                <w:sz w:val="20"/>
                <w:szCs w:val="20"/>
              </w:rPr>
              <w:t>11</w:t>
            </w:r>
          </w:p>
        </w:tc>
        <w:tc>
          <w:tcPr>
            <w:tcW w:w="448" w:type="pct"/>
            <w:tcBorders>
              <w:top w:val="single" w:sz="4" w:space="0" w:color="FFFFFF" w:themeColor="background1"/>
            </w:tcBorders>
            <w:shd w:val="clear" w:color="auto" w:fill="auto"/>
          </w:tcPr>
          <w:p w:rsidR="00381EED" w:rsidRPr="001E3DC4" w:rsidRDefault="009974FE" w:rsidP="00CD253F">
            <w:pPr>
              <w:pStyle w:val="ListeParagraf"/>
              <w:tabs>
                <w:tab w:val="left" w:pos="7310"/>
              </w:tabs>
              <w:spacing w:before="120" w:after="120" w:line="240" w:lineRule="auto"/>
              <w:ind w:left="0"/>
              <w:jc w:val="right"/>
              <w:rPr>
                <w:rFonts w:ascii="Calibri Light" w:hAnsi="Calibri Light"/>
                <w:bCs/>
                <w:sz w:val="20"/>
                <w:szCs w:val="20"/>
              </w:rPr>
            </w:pPr>
            <w:r>
              <w:rPr>
                <w:rFonts w:ascii="Calibri Light" w:hAnsi="Calibri Light"/>
                <w:bCs/>
                <w:sz w:val="20"/>
                <w:szCs w:val="20"/>
              </w:rPr>
              <w:t>13</w:t>
            </w:r>
          </w:p>
        </w:tc>
      </w:tr>
      <w:tr w:rsidR="00381EED" w:rsidRPr="00B70206" w:rsidTr="00EF7FAB">
        <w:trPr>
          <w:trHeight w:val="397"/>
          <w:jc w:val="center"/>
        </w:trPr>
        <w:tc>
          <w:tcPr>
            <w:tcW w:w="276" w:type="pct"/>
          </w:tcPr>
          <w:p w:rsidR="00381EED" w:rsidRPr="00B70206" w:rsidRDefault="00381EED" w:rsidP="000F2B52">
            <w:pPr>
              <w:pStyle w:val="ListeParagraf"/>
              <w:numPr>
                <w:ilvl w:val="0"/>
                <w:numId w:val="12"/>
              </w:numPr>
              <w:spacing w:before="120" w:after="120" w:line="240" w:lineRule="auto"/>
              <w:rPr>
                <w:rFonts w:ascii="Candara" w:hAnsi="Candara"/>
                <w:b/>
                <w:sz w:val="18"/>
                <w:szCs w:val="18"/>
              </w:rPr>
            </w:pPr>
          </w:p>
        </w:tc>
        <w:tc>
          <w:tcPr>
            <w:tcW w:w="3312" w:type="pct"/>
            <w:shd w:val="clear" w:color="auto" w:fill="auto"/>
          </w:tcPr>
          <w:p w:rsidR="00381EED" w:rsidRPr="0079380D" w:rsidRDefault="00381EED" w:rsidP="000F2B52">
            <w:pPr>
              <w:pStyle w:val="ListeParagraf"/>
              <w:tabs>
                <w:tab w:val="left" w:pos="7310"/>
              </w:tabs>
              <w:spacing w:before="120" w:after="120" w:line="240" w:lineRule="auto"/>
              <w:ind w:left="0"/>
              <w:rPr>
                <w:rFonts w:ascii="Candara" w:hAnsi="Candara"/>
                <w:sz w:val="20"/>
                <w:szCs w:val="20"/>
              </w:rPr>
            </w:pPr>
            <w:r w:rsidRPr="0079380D">
              <w:rPr>
                <w:rFonts w:ascii="Candara" w:hAnsi="Candara"/>
                <w:sz w:val="20"/>
                <w:szCs w:val="20"/>
              </w:rPr>
              <w:t>Lisans yerleştirme sınavında yabancı dil net ortalaması</w:t>
            </w: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2" w:type="pct"/>
            <w:shd w:val="clear" w:color="auto" w:fill="auto"/>
          </w:tcPr>
          <w:p w:rsidR="00381EED" w:rsidRPr="001E3DC4" w:rsidRDefault="009974FE" w:rsidP="00CD253F">
            <w:pPr>
              <w:pStyle w:val="ListeParagraf"/>
              <w:tabs>
                <w:tab w:val="left" w:pos="7310"/>
              </w:tabs>
              <w:spacing w:before="120" w:after="120" w:line="240" w:lineRule="auto"/>
              <w:ind w:left="0"/>
              <w:jc w:val="right"/>
              <w:rPr>
                <w:rFonts w:ascii="Calibri Light" w:hAnsi="Calibri Light"/>
                <w:bCs/>
                <w:sz w:val="20"/>
                <w:szCs w:val="20"/>
              </w:rPr>
            </w:pPr>
            <w:r>
              <w:rPr>
                <w:rFonts w:ascii="Calibri Light" w:hAnsi="Calibri Light"/>
                <w:bCs/>
                <w:sz w:val="20"/>
                <w:szCs w:val="20"/>
              </w:rPr>
              <w:t>7,99</w:t>
            </w:r>
          </w:p>
        </w:tc>
        <w:tc>
          <w:tcPr>
            <w:tcW w:w="448"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11</w:t>
            </w:r>
          </w:p>
        </w:tc>
      </w:tr>
      <w:tr w:rsidR="00381EED" w:rsidRPr="00B70206" w:rsidTr="00EF7FAB">
        <w:trPr>
          <w:trHeight w:val="397"/>
          <w:jc w:val="center"/>
        </w:trPr>
        <w:tc>
          <w:tcPr>
            <w:tcW w:w="276" w:type="pct"/>
          </w:tcPr>
          <w:p w:rsidR="00381EED" w:rsidRPr="00B70206" w:rsidRDefault="00381EED" w:rsidP="000F2B52">
            <w:pPr>
              <w:pStyle w:val="ListeParagraf"/>
              <w:numPr>
                <w:ilvl w:val="0"/>
                <w:numId w:val="12"/>
              </w:numPr>
              <w:spacing w:before="120" w:after="120" w:line="240" w:lineRule="auto"/>
              <w:rPr>
                <w:rFonts w:ascii="Candara" w:hAnsi="Candara"/>
                <w:b/>
                <w:sz w:val="18"/>
                <w:szCs w:val="18"/>
              </w:rPr>
            </w:pPr>
          </w:p>
        </w:tc>
        <w:tc>
          <w:tcPr>
            <w:tcW w:w="3312" w:type="pct"/>
            <w:shd w:val="clear" w:color="auto" w:fill="auto"/>
            <w:vAlign w:val="center"/>
          </w:tcPr>
          <w:p w:rsidR="00381EED" w:rsidRPr="0079380D" w:rsidRDefault="00381EED" w:rsidP="000F2B52">
            <w:pPr>
              <w:pStyle w:val="ListeParagraf"/>
              <w:tabs>
                <w:tab w:val="left" w:pos="7310"/>
              </w:tabs>
              <w:spacing w:before="120" w:after="120" w:line="240" w:lineRule="auto"/>
              <w:ind w:left="0"/>
              <w:rPr>
                <w:rFonts w:ascii="Candara" w:hAnsi="Candara"/>
                <w:sz w:val="20"/>
                <w:szCs w:val="20"/>
              </w:rPr>
            </w:pPr>
            <w:r w:rsidRPr="0079380D">
              <w:rPr>
                <w:rFonts w:ascii="Candara" w:hAnsi="Candara"/>
                <w:sz w:val="20"/>
                <w:szCs w:val="20"/>
              </w:rPr>
              <w:t>Uluslararası hareketlilik programlarına/projelerine katılan öğretmen sayısı</w:t>
            </w:r>
          </w:p>
        </w:tc>
        <w:tc>
          <w:tcPr>
            <w:tcW w:w="321" w:type="pct"/>
            <w:shd w:val="clear" w:color="auto" w:fill="auto"/>
          </w:tcPr>
          <w:p w:rsidR="00381EED" w:rsidRPr="001E3DC4" w:rsidRDefault="00626C1F" w:rsidP="00CD253F">
            <w:pPr>
              <w:pStyle w:val="ListeParagraf"/>
              <w:tabs>
                <w:tab w:val="left" w:pos="7310"/>
              </w:tabs>
              <w:spacing w:before="120" w:after="120" w:line="240" w:lineRule="auto"/>
              <w:ind w:left="0"/>
              <w:jc w:val="right"/>
              <w:rPr>
                <w:rFonts w:ascii="Calibri Light" w:hAnsi="Calibri Light"/>
                <w:bCs/>
                <w:sz w:val="20"/>
                <w:szCs w:val="20"/>
              </w:rPr>
            </w:pPr>
            <w:r>
              <w:rPr>
                <w:rFonts w:ascii="Calibri Light" w:hAnsi="Calibri Light"/>
                <w:bCs/>
                <w:sz w:val="20"/>
                <w:szCs w:val="20"/>
              </w:rPr>
              <w:t>95</w:t>
            </w:r>
          </w:p>
        </w:tc>
        <w:tc>
          <w:tcPr>
            <w:tcW w:w="321" w:type="pct"/>
            <w:shd w:val="clear" w:color="auto" w:fill="auto"/>
          </w:tcPr>
          <w:p w:rsidR="00381EED" w:rsidRPr="001E3DC4" w:rsidRDefault="00626C1F" w:rsidP="00CD253F">
            <w:pPr>
              <w:pStyle w:val="ListeParagraf"/>
              <w:tabs>
                <w:tab w:val="left" w:pos="7310"/>
              </w:tabs>
              <w:spacing w:before="120" w:after="120" w:line="240" w:lineRule="auto"/>
              <w:ind w:left="0"/>
              <w:jc w:val="right"/>
              <w:rPr>
                <w:rFonts w:ascii="Calibri Light" w:hAnsi="Calibri Light"/>
                <w:bCs/>
                <w:sz w:val="20"/>
                <w:szCs w:val="20"/>
              </w:rPr>
            </w:pPr>
            <w:r>
              <w:rPr>
                <w:rFonts w:ascii="Calibri Light" w:hAnsi="Calibri Light"/>
                <w:bCs/>
                <w:sz w:val="20"/>
                <w:szCs w:val="20"/>
              </w:rPr>
              <w:t>100</w:t>
            </w:r>
          </w:p>
        </w:tc>
        <w:tc>
          <w:tcPr>
            <w:tcW w:w="322"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115</w:t>
            </w:r>
          </w:p>
        </w:tc>
        <w:tc>
          <w:tcPr>
            <w:tcW w:w="448"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140</w:t>
            </w:r>
          </w:p>
        </w:tc>
      </w:tr>
      <w:tr w:rsidR="00381EED" w:rsidRPr="00B70206" w:rsidTr="00EF7FAB">
        <w:trPr>
          <w:trHeight w:val="397"/>
          <w:jc w:val="center"/>
        </w:trPr>
        <w:tc>
          <w:tcPr>
            <w:tcW w:w="276" w:type="pct"/>
          </w:tcPr>
          <w:p w:rsidR="00381EED" w:rsidRPr="00B70206" w:rsidRDefault="00381EED" w:rsidP="000F2B52">
            <w:pPr>
              <w:pStyle w:val="ListeParagraf"/>
              <w:numPr>
                <w:ilvl w:val="0"/>
                <w:numId w:val="12"/>
              </w:numPr>
              <w:spacing w:before="120" w:after="120" w:line="240" w:lineRule="auto"/>
              <w:rPr>
                <w:rFonts w:ascii="Candara" w:hAnsi="Candara"/>
                <w:b/>
                <w:sz w:val="18"/>
                <w:szCs w:val="18"/>
              </w:rPr>
            </w:pPr>
          </w:p>
        </w:tc>
        <w:tc>
          <w:tcPr>
            <w:tcW w:w="3312" w:type="pct"/>
            <w:shd w:val="clear" w:color="auto" w:fill="auto"/>
          </w:tcPr>
          <w:p w:rsidR="00381EED" w:rsidRPr="0079380D" w:rsidRDefault="00381EED" w:rsidP="000F2B52">
            <w:pPr>
              <w:pStyle w:val="ListeParagraf"/>
              <w:tabs>
                <w:tab w:val="left" w:pos="7310"/>
              </w:tabs>
              <w:spacing w:before="120" w:after="120" w:line="240" w:lineRule="auto"/>
              <w:ind w:left="0"/>
              <w:rPr>
                <w:rFonts w:ascii="Candara" w:hAnsi="Candara"/>
                <w:sz w:val="20"/>
                <w:szCs w:val="20"/>
              </w:rPr>
            </w:pPr>
            <w:r w:rsidRPr="0079380D">
              <w:rPr>
                <w:rFonts w:ascii="Candara" w:hAnsi="Candara"/>
                <w:sz w:val="20"/>
                <w:szCs w:val="20"/>
              </w:rPr>
              <w:t>Uluslararası hareketlilik programlarına/projelerine katılan öğrenci say</w:t>
            </w:r>
            <w:r w:rsidRPr="0079380D">
              <w:rPr>
                <w:rFonts w:ascii="Candara" w:hAnsi="Candara"/>
                <w:sz w:val="20"/>
                <w:szCs w:val="20"/>
              </w:rPr>
              <w:t>ı</w:t>
            </w:r>
            <w:r w:rsidRPr="0079380D">
              <w:rPr>
                <w:rFonts w:ascii="Candara" w:hAnsi="Candara"/>
                <w:sz w:val="20"/>
                <w:szCs w:val="20"/>
              </w:rPr>
              <w:t>sı</w:t>
            </w: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17</w:t>
            </w: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31</w:t>
            </w:r>
          </w:p>
        </w:tc>
        <w:tc>
          <w:tcPr>
            <w:tcW w:w="322"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33</w:t>
            </w:r>
          </w:p>
        </w:tc>
        <w:tc>
          <w:tcPr>
            <w:tcW w:w="448"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80</w:t>
            </w:r>
          </w:p>
        </w:tc>
      </w:tr>
      <w:tr w:rsidR="00381EED" w:rsidRPr="00B70206" w:rsidTr="00EF7FAB">
        <w:trPr>
          <w:trHeight w:val="397"/>
          <w:jc w:val="center"/>
        </w:trPr>
        <w:tc>
          <w:tcPr>
            <w:tcW w:w="276" w:type="pct"/>
          </w:tcPr>
          <w:p w:rsidR="00381EED" w:rsidRPr="00B70206" w:rsidRDefault="00381EED" w:rsidP="000F2B52">
            <w:pPr>
              <w:pStyle w:val="ListeParagraf"/>
              <w:numPr>
                <w:ilvl w:val="0"/>
                <w:numId w:val="12"/>
              </w:numPr>
              <w:spacing w:before="120" w:after="120" w:line="240" w:lineRule="auto"/>
              <w:rPr>
                <w:rFonts w:ascii="Candara" w:hAnsi="Candara"/>
                <w:b/>
                <w:sz w:val="18"/>
                <w:szCs w:val="18"/>
              </w:rPr>
            </w:pPr>
          </w:p>
        </w:tc>
        <w:tc>
          <w:tcPr>
            <w:tcW w:w="3312" w:type="pct"/>
            <w:shd w:val="clear" w:color="auto" w:fill="auto"/>
          </w:tcPr>
          <w:p w:rsidR="00381EED" w:rsidRPr="0079380D" w:rsidRDefault="000D0F04" w:rsidP="00626C1F">
            <w:pPr>
              <w:pStyle w:val="ListeParagraf"/>
              <w:tabs>
                <w:tab w:val="left" w:pos="7310"/>
              </w:tabs>
              <w:spacing w:before="120" w:after="120" w:line="240" w:lineRule="auto"/>
              <w:ind w:left="0"/>
              <w:rPr>
                <w:rFonts w:ascii="Candara" w:hAnsi="Candara"/>
                <w:sz w:val="20"/>
                <w:szCs w:val="20"/>
              </w:rPr>
            </w:pPr>
            <w:r>
              <w:rPr>
                <w:rFonts w:ascii="Candara" w:hAnsi="Candara"/>
                <w:sz w:val="20"/>
                <w:szCs w:val="20"/>
              </w:rPr>
              <w:t>Ortaöğretim y</w:t>
            </w:r>
            <w:r w:rsidR="00381EED" w:rsidRPr="0079380D">
              <w:rPr>
                <w:rFonts w:ascii="Candara" w:hAnsi="Candara"/>
                <w:sz w:val="20"/>
                <w:szCs w:val="20"/>
              </w:rPr>
              <w:t>abancı dil dersi yılsonu puanı ortalaması</w:t>
            </w:r>
            <w:r w:rsidR="00626C1F">
              <w:rPr>
                <w:rFonts w:ascii="Candara" w:hAnsi="Candara"/>
                <w:sz w:val="20"/>
                <w:szCs w:val="20"/>
              </w:rPr>
              <w:t xml:space="preserve"> (10 üzerinden)</w:t>
            </w:r>
          </w:p>
        </w:tc>
        <w:tc>
          <w:tcPr>
            <w:tcW w:w="321" w:type="pct"/>
            <w:shd w:val="clear" w:color="auto" w:fill="auto"/>
            <w:vAlign w:val="center"/>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1" w:type="pct"/>
            <w:shd w:val="clear" w:color="auto" w:fill="auto"/>
            <w:vAlign w:val="center"/>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2" w:type="pct"/>
            <w:shd w:val="clear" w:color="auto" w:fill="auto"/>
            <w:vAlign w:val="center"/>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Pr>
                <w:rFonts w:ascii="Calibri Light" w:hAnsi="Calibri Light"/>
                <w:bCs/>
                <w:sz w:val="20"/>
                <w:szCs w:val="20"/>
              </w:rPr>
              <w:t>7,5</w:t>
            </w:r>
          </w:p>
        </w:tc>
        <w:tc>
          <w:tcPr>
            <w:tcW w:w="448" w:type="pct"/>
            <w:shd w:val="clear" w:color="auto" w:fill="auto"/>
            <w:vAlign w:val="center"/>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Pr>
                <w:rFonts w:ascii="Calibri Light" w:hAnsi="Calibri Light"/>
                <w:bCs/>
                <w:sz w:val="20"/>
                <w:szCs w:val="20"/>
              </w:rPr>
              <w:t>8</w:t>
            </w:r>
          </w:p>
        </w:tc>
      </w:tr>
      <w:tr w:rsidR="00381EED" w:rsidRPr="00B70206" w:rsidTr="00EF7FAB">
        <w:trPr>
          <w:trHeight w:val="397"/>
          <w:jc w:val="center"/>
        </w:trPr>
        <w:tc>
          <w:tcPr>
            <w:tcW w:w="276" w:type="pct"/>
          </w:tcPr>
          <w:p w:rsidR="00381EED" w:rsidRPr="00B70206" w:rsidRDefault="00381EED" w:rsidP="000F2B52">
            <w:pPr>
              <w:pStyle w:val="ListeParagraf"/>
              <w:numPr>
                <w:ilvl w:val="0"/>
                <w:numId w:val="12"/>
              </w:numPr>
              <w:spacing w:before="120" w:after="120" w:line="240" w:lineRule="auto"/>
              <w:rPr>
                <w:rFonts w:ascii="Candara" w:hAnsi="Candara"/>
                <w:b/>
                <w:sz w:val="18"/>
                <w:szCs w:val="18"/>
              </w:rPr>
            </w:pPr>
          </w:p>
        </w:tc>
        <w:tc>
          <w:tcPr>
            <w:tcW w:w="3312" w:type="pct"/>
            <w:shd w:val="clear" w:color="auto" w:fill="auto"/>
          </w:tcPr>
          <w:p w:rsidR="00381EED" w:rsidRPr="0079380D" w:rsidRDefault="00381EED" w:rsidP="000F2B52">
            <w:pPr>
              <w:pStyle w:val="ListeParagraf"/>
              <w:tabs>
                <w:tab w:val="left" w:pos="7310"/>
              </w:tabs>
              <w:spacing w:before="120" w:after="120" w:line="240" w:lineRule="auto"/>
              <w:ind w:left="0"/>
              <w:rPr>
                <w:rFonts w:ascii="Candara" w:hAnsi="Candara"/>
                <w:sz w:val="20"/>
                <w:szCs w:val="20"/>
              </w:rPr>
            </w:pPr>
            <w:proofErr w:type="spellStart"/>
            <w:r w:rsidRPr="001E3DC4">
              <w:rPr>
                <w:rFonts w:ascii="Candara" w:hAnsi="Candara"/>
                <w:sz w:val="20"/>
                <w:szCs w:val="20"/>
              </w:rPr>
              <w:t>DyNED</w:t>
            </w:r>
            <w:proofErr w:type="spellEnd"/>
            <w:r w:rsidRPr="001E3DC4">
              <w:rPr>
                <w:rFonts w:ascii="Candara" w:hAnsi="Candara"/>
                <w:sz w:val="20"/>
                <w:szCs w:val="20"/>
              </w:rPr>
              <w:t xml:space="preserve"> ‘in </w:t>
            </w:r>
            <w:r w:rsidR="00A51513" w:rsidRPr="001E3DC4">
              <w:rPr>
                <w:rFonts w:ascii="Candara" w:hAnsi="Candara"/>
                <w:sz w:val="20"/>
                <w:szCs w:val="20"/>
              </w:rPr>
              <w:t>uygulandığı</w:t>
            </w:r>
            <w:r w:rsidRPr="001E3DC4">
              <w:rPr>
                <w:rFonts w:ascii="Candara" w:hAnsi="Candara"/>
                <w:sz w:val="20"/>
                <w:szCs w:val="20"/>
              </w:rPr>
              <w:t xml:space="preserve"> okul sayısının toplam okul sayısına oranı  </w:t>
            </w: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2"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67,7</w:t>
            </w:r>
          </w:p>
        </w:tc>
        <w:tc>
          <w:tcPr>
            <w:tcW w:w="448"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90</w:t>
            </w:r>
          </w:p>
        </w:tc>
      </w:tr>
      <w:tr w:rsidR="00381EED" w:rsidRPr="00B70206" w:rsidTr="00EF7FAB">
        <w:trPr>
          <w:trHeight w:val="397"/>
          <w:jc w:val="center"/>
        </w:trPr>
        <w:tc>
          <w:tcPr>
            <w:tcW w:w="276" w:type="pct"/>
          </w:tcPr>
          <w:p w:rsidR="00381EED" w:rsidRPr="00B70206" w:rsidRDefault="00381EED" w:rsidP="000F2B52">
            <w:pPr>
              <w:pStyle w:val="ListeParagraf"/>
              <w:numPr>
                <w:ilvl w:val="0"/>
                <w:numId w:val="12"/>
              </w:numPr>
              <w:spacing w:before="120" w:after="120" w:line="240" w:lineRule="auto"/>
              <w:rPr>
                <w:rFonts w:ascii="Candara" w:hAnsi="Candara"/>
                <w:b/>
                <w:sz w:val="18"/>
                <w:szCs w:val="18"/>
              </w:rPr>
            </w:pPr>
          </w:p>
        </w:tc>
        <w:tc>
          <w:tcPr>
            <w:tcW w:w="3312" w:type="pct"/>
            <w:shd w:val="clear" w:color="auto" w:fill="auto"/>
          </w:tcPr>
          <w:p w:rsidR="00381EED" w:rsidRPr="0079380D" w:rsidRDefault="00381EED" w:rsidP="000F2B52">
            <w:pPr>
              <w:pStyle w:val="ListeParagraf"/>
              <w:tabs>
                <w:tab w:val="left" w:pos="7310"/>
              </w:tabs>
              <w:spacing w:before="120" w:after="120" w:line="240" w:lineRule="auto"/>
              <w:ind w:left="0"/>
              <w:rPr>
                <w:rFonts w:ascii="Candara" w:hAnsi="Candara"/>
                <w:sz w:val="20"/>
                <w:szCs w:val="20"/>
              </w:rPr>
            </w:pPr>
            <w:proofErr w:type="spellStart"/>
            <w:r w:rsidRPr="001E3DC4">
              <w:rPr>
                <w:rFonts w:ascii="Candara" w:hAnsi="Candara"/>
                <w:sz w:val="20"/>
                <w:szCs w:val="20"/>
              </w:rPr>
              <w:t>DyNED</w:t>
            </w:r>
            <w:proofErr w:type="spellEnd"/>
            <w:r w:rsidRPr="001E3DC4">
              <w:rPr>
                <w:rFonts w:ascii="Candara" w:hAnsi="Candara"/>
                <w:sz w:val="20"/>
                <w:szCs w:val="20"/>
              </w:rPr>
              <w:t xml:space="preserve"> ‘in </w:t>
            </w:r>
            <w:r w:rsidR="00A51513" w:rsidRPr="001E3DC4">
              <w:rPr>
                <w:rFonts w:ascii="Candara" w:hAnsi="Candara"/>
                <w:sz w:val="20"/>
                <w:szCs w:val="20"/>
              </w:rPr>
              <w:t>uygulandığı</w:t>
            </w:r>
            <w:r w:rsidRPr="001E3DC4">
              <w:rPr>
                <w:rFonts w:ascii="Candara" w:hAnsi="Candara"/>
                <w:sz w:val="20"/>
                <w:szCs w:val="20"/>
              </w:rPr>
              <w:t xml:space="preserve"> okullardaki öğrenci sayısının toplam öğrenci sayısına oranı  </w:t>
            </w: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1"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p>
        </w:tc>
        <w:tc>
          <w:tcPr>
            <w:tcW w:w="322"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51,1</w:t>
            </w:r>
          </w:p>
        </w:tc>
        <w:tc>
          <w:tcPr>
            <w:tcW w:w="448" w:type="pct"/>
            <w:shd w:val="clear" w:color="auto" w:fill="auto"/>
          </w:tcPr>
          <w:p w:rsidR="00381EED" w:rsidRPr="001E3DC4" w:rsidRDefault="00381EED" w:rsidP="00CD253F">
            <w:pPr>
              <w:pStyle w:val="ListeParagraf"/>
              <w:tabs>
                <w:tab w:val="left" w:pos="7310"/>
              </w:tabs>
              <w:spacing w:before="120" w:after="120" w:line="240" w:lineRule="auto"/>
              <w:ind w:left="0"/>
              <w:jc w:val="right"/>
              <w:rPr>
                <w:rFonts w:ascii="Calibri Light" w:hAnsi="Calibri Light"/>
                <w:bCs/>
                <w:sz w:val="20"/>
                <w:szCs w:val="20"/>
              </w:rPr>
            </w:pPr>
            <w:r w:rsidRPr="001E3DC4">
              <w:rPr>
                <w:rFonts w:ascii="Calibri Light" w:hAnsi="Calibri Light"/>
                <w:bCs/>
                <w:sz w:val="20"/>
                <w:szCs w:val="20"/>
              </w:rPr>
              <w:t>90</w:t>
            </w:r>
          </w:p>
        </w:tc>
      </w:tr>
    </w:tbl>
    <w:p w:rsidR="00381EED" w:rsidRPr="00F1506B" w:rsidRDefault="00995ED9" w:rsidP="00381EED">
      <w:pPr>
        <w:pStyle w:val="ListeParagraf"/>
        <w:tabs>
          <w:tab w:val="left" w:pos="7310"/>
        </w:tabs>
        <w:spacing w:before="240" w:after="0"/>
        <w:ind w:left="0"/>
        <w:jc w:val="both"/>
        <w:rPr>
          <w:rFonts w:ascii="Candara" w:hAnsi="Candara"/>
          <w:b/>
          <w:sz w:val="24"/>
          <w:szCs w:val="24"/>
        </w:rPr>
      </w:pPr>
      <w:r w:rsidRPr="00F1506B">
        <w:rPr>
          <w:rFonts w:ascii="Candara" w:hAnsi="Candara"/>
          <w:b/>
          <w:sz w:val="24"/>
          <w:szCs w:val="24"/>
        </w:rPr>
        <w:t>Hedefin mevcut durumu</w:t>
      </w:r>
    </w:p>
    <w:p w:rsidR="00381EED" w:rsidRPr="00F1506B" w:rsidRDefault="00381EED" w:rsidP="00C24BE0">
      <w:pPr>
        <w:pStyle w:val="ListeParagraf"/>
        <w:spacing w:after="0"/>
        <w:ind w:left="0" w:firstLine="708"/>
        <w:jc w:val="both"/>
        <w:rPr>
          <w:rFonts w:ascii="Candara" w:hAnsi="Candara"/>
        </w:rPr>
      </w:pPr>
      <w:r w:rsidRPr="00F1506B">
        <w:rPr>
          <w:rFonts w:ascii="Candara" w:hAnsi="Candara"/>
        </w:rPr>
        <w:t>2012-2013 eğitim ve öğretim yılında alınan karar doğrultusunda yabancı dil öğretiminin 2. sınıftan itibaren başlamıştır. Yabancı dil öğretim programları da bu düzenlemeye uygun olarak güncellenmiştir. Yabancı dil dersi İlkokulda haftada 2 saat, 5. ve 6. sınıflarda 3 saat, 7. ve 8. sınıfla</w:t>
      </w:r>
      <w:r w:rsidRPr="00F1506B">
        <w:rPr>
          <w:rFonts w:ascii="Candara" w:hAnsi="Candara"/>
        </w:rPr>
        <w:t>r</w:t>
      </w:r>
      <w:r w:rsidRPr="00F1506B">
        <w:rPr>
          <w:rFonts w:ascii="Candara" w:hAnsi="Candara"/>
        </w:rPr>
        <w:t>da 4 saattir. Ayrıca İmam hatip ortaokullarında 2 saat Arapça dersi verilmektedir. Ortaöğretimde Anadolu Lisesi programı uygulayan okullarda 9. sınıfta haftada 6 saat, 10, 11 ve 12. sınıflarda ise 4 saat birinci yabancı dil dersi okutulmaktadır. Ayrıca bazı program türlerinde ikinci yabancı dil dersi de zorunlu ders kapsamındadır.  Mesleki ve teknik ortaöğretimdeki bazı alanlarda mesleki yabancı dil dersi okutulmaktadır. Bu kapsamda dört meslek alanında (Pazarlama ve Perakende, Büro Yön</w:t>
      </w:r>
      <w:r w:rsidRPr="00F1506B">
        <w:rPr>
          <w:rFonts w:ascii="Candara" w:hAnsi="Candara"/>
        </w:rPr>
        <w:t>e</w:t>
      </w:r>
      <w:r w:rsidRPr="00F1506B">
        <w:rPr>
          <w:rFonts w:ascii="Candara" w:hAnsi="Candara"/>
        </w:rPr>
        <w:t>timi, Muhasebe ve Finansman ile Bilişim Teknolojileri) mesleki yabancı dil ders materyali hazırla</w:t>
      </w:r>
      <w:r w:rsidRPr="00F1506B">
        <w:rPr>
          <w:rFonts w:ascii="Candara" w:hAnsi="Candara"/>
        </w:rPr>
        <w:t>n</w:t>
      </w:r>
      <w:r w:rsidRPr="00F1506B">
        <w:rPr>
          <w:rFonts w:ascii="Candara" w:hAnsi="Candara"/>
        </w:rPr>
        <w:t>mıştır.</w:t>
      </w:r>
    </w:p>
    <w:p w:rsidR="00381EED" w:rsidRPr="00F1506B" w:rsidRDefault="00381EED" w:rsidP="00C24BE0">
      <w:pPr>
        <w:spacing w:after="0"/>
        <w:ind w:firstLine="708"/>
        <w:jc w:val="both"/>
        <w:rPr>
          <w:rFonts w:ascii="Candara" w:hAnsi="Candara"/>
        </w:rPr>
      </w:pPr>
      <w:r w:rsidRPr="00F1506B">
        <w:rPr>
          <w:rFonts w:ascii="Candara" w:hAnsi="Candara"/>
        </w:rPr>
        <w:t>Önümüzdeki süreçte bütün alanlarda mesleki yabancı dil dersinin yer alması planlanma</w:t>
      </w:r>
      <w:r w:rsidRPr="00F1506B">
        <w:rPr>
          <w:rFonts w:ascii="Candara" w:hAnsi="Candara"/>
        </w:rPr>
        <w:t>k</w:t>
      </w:r>
      <w:r w:rsidRPr="00F1506B">
        <w:rPr>
          <w:rFonts w:ascii="Candara" w:hAnsi="Candara"/>
        </w:rPr>
        <w:t>tadır.</w:t>
      </w:r>
    </w:p>
    <w:p w:rsidR="00381EED" w:rsidRPr="00F1506B" w:rsidRDefault="00381EED" w:rsidP="00C24BE0">
      <w:pPr>
        <w:spacing w:before="120"/>
        <w:ind w:firstLine="708"/>
        <w:jc w:val="both"/>
        <w:rPr>
          <w:rFonts w:ascii="Candara" w:hAnsi="Candara"/>
        </w:rPr>
      </w:pPr>
      <w:r w:rsidRPr="00F1506B">
        <w:rPr>
          <w:rFonts w:ascii="Candara" w:hAnsi="Candara"/>
        </w:rPr>
        <w:t>2014 yılı TEOG sın</w:t>
      </w:r>
      <w:r w:rsidR="00F1506B" w:rsidRPr="00F1506B">
        <w:rPr>
          <w:rFonts w:ascii="Candara" w:hAnsi="Candara"/>
        </w:rPr>
        <w:t>avı yabancı dil net ortalaması 11</w:t>
      </w:r>
      <w:r w:rsidR="0043006A">
        <w:rPr>
          <w:rFonts w:ascii="Candara" w:hAnsi="Candara"/>
        </w:rPr>
        <w:t>’di</w:t>
      </w:r>
      <w:r w:rsidRPr="00F1506B">
        <w:rPr>
          <w:rFonts w:ascii="Candara" w:hAnsi="Candara"/>
        </w:rPr>
        <w:t xml:space="preserve">r. Lisans yerleştirme sınavında yabancı dil net ortalaması </w:t>
      </w:r>
      <w:r w:rsidR="00F1506B" w:rsidRPr="00F1506B">
        <w:rPr>
          <w:rFonts w:ascii="Candara" w:hAnsi="Candara"/>
        </w:rPr>
        <w:t>7,99</w:t>
      </w:r>
      <w:r w:rsidRPr="00F1506B">
        <w:rPr>
          <w:rFonts w:ascii="Candara" w:hAnsi="Candara"/>
        </w:rPr>
        <w:t xml:space="preserve">’dır. </w:t>
      </w:r>
    </w:p>
    <w:p w:rsidR="00381EED" w:rsidRPr="00F1506B" w:rsidRDefault="00381EED" w:rsidP="00C24BE0">
      <w:pPr>
        <w:ind w:firstLine="708"/>
        <w:jc w:val="both"/>
        <w:rPr>
          <w:rFonts w:ascii="Candara" w:hAnsi="Candara"/>
        </w:rPr>
      </w:pPr>
      <w:r w:rsidRPr="00F1506B">
        <w:rPr>
          <w:rFonts w:ascii="Candara" w:hAnsi="Candara"/>
        </w:rPr>
        <w:t>Uluslararası projelere katılan öğretmen sayısı 2014 yılında 115’tir. Uluslararası projelere kat</w:t>
      </w:r>
      <w:r w:rsidRPr="00F1506B">
        <w:rPr>
          <w:rFonts w:ascii="Candara" w:hAnsi="Candara"/>
        </w:rPr>
        <w:t>ı</w:t>
      </w:r>
      <w:r w:rsidRPr="00F1506B">
        <w:rPr>
          <w:rFonts w:ascii="Candara" w:hAnsi="Candara"/>
        </w:rPr>
        <w:t>lan öğrenci sayısı, 2012’de 17, 2013’te 31, 2014’te 33’t</w:t>
      </w:r>
      <w:r w:rsidR="007A447F">
        <w:rPr>
          <w:rFonts w:ascii="Candara" w:hAnsi="Candara"/>
        </w:rPr>
        <w:t>ü</w:t>
      </w:r>
      <w:r w:rsidRPr="00F1506B">
        <w:rPr>
          <w:rFonts w:ascii="Candara" w:hAnsi="Candara"/>
        </w:rPr>
        <w:t xml:space="preserve">r. </w:t>
      </w:r>
    </w:p>
    <w:p w:rsidR="00381EED" w:rsidRPr="00F1506B" w:rsidRDefault="00381EED" w:rsidP="00C24BE0">
      <w:pPr>
        <w:pStyle w:val="ListeParagraf"/>
        <w:spacing w:after="0"/>
        <w:ind w:left="0" w:firstLine="708"/>
        <w:jc w:val="both"/>
        <w:rPr>
          <w:rFonts w:ascii="Candara" w:hAnsi="Candara"/>
        </w:rPr>
      </w:pPr>
      <w:r w:rsidRPr="00F1506B">
        <w:rPr>
          <w:rFonts w:ascii="Candara" w:hAnsi="Candara"/>
        </w:rPr>
        <w:t>Yabancı dil eğitiminde yenilikçi yaklaşımlara uygun olarak okullarımıza çoklu ortamda etk</w:t>
      </w:r>
      <w:r w:rsidRPr="00F1506B">
        <w:rPr>
          <w:rFonts w:ascii="Candara" w:hAnsi="Candara"/>
        </w:rPr>
        <w:t>i</w:t>
      </w:r>
      <w:r w:rsidRPr="00F1506B">
        <w:rPr>
          <w:rFonts w:ascii="Candara" w:hAnsi="Candara"/>
        </w:rPr>
        <w:t xml:space="preserve">leşimli İngilizce dil eğitiminin gerçekleştirilmesi için </w:t>
      </w:r>
      <w:proofErr w:type="spellStart"/>
      <w:r w:rsidRPr="00F1506B">
        <w:rPr>
          <w:rFonts w:ascii="Candara" w:hAnsi="Candara"/>
        </w:rPr>
        <w:t>DynEd</w:t>
      </w:r>
      <w:proofErr w:type="spellEnd"/>
      <w:r w:rsidRPr="00F1506B">
        <w:rPr>
          <w:rFonts w:ascii="Candara" w:hAnsi="Candara"/>
        </w:rPr>
        <w:t xml:space="preserve"> İngilizce Dil Eğitimi Sistemi oluşturu</w:t>
      </w:r>
      <w:r w:rsidRPr="00F1506B">
        <w:rPr>
          <w:rFonts w:ascii="Candara" w:hAnsi="Candara"/>
        </w:rPr>
        <w:t>l</w:t>
      </w:r>
      <w:r w:rsidRPr="00F1506B">
        <w:rPr>
          <w:rFonts w:ascii="Candara" w:hAnsi="Candara"/>
        </w:rPr>
        <w:t xml:space="preserve">muştur. Sistem, öğrencilerin çevrimiçi veya çevrimdışı olarak bilgisayar ve tabletlerden bireysel ve sınıfta öğretmen destekli öğrenmelere imkân sağlamaktadır. </w:t>
      </w:r>
      <w:proofErr w:type="spellStart"/>
      <w:r w:rsidRPr="00F1506B">
        <w:rPr>
          <w:rFonts w:ascii="Candara" w:hAnsi="Candara"/>
        </w:rPr>
        <w:t>DynED</w:t>
      </w:r>
      <w:proofErr w:type="spellEnd"/>
      <w:r w:rsidRPr="00F1506B">
        <w:rPr>
          <w:rFonts w:ascii="Candara" w:hAnsi="Candara"/>
        </w:rPr>
        <w:t xml:space="preserve"> sistemi ile öğrencilerin dinl</w:t>
      </w:r>
      <w:r w:rsidRPr="00F1506B">
        <w:rPr>
          <w:rFonts w:ascii="Candara" w:hAnsi="Candara"/>
        </w:rPr>
        <w:t>e</w:t>
      </w:r>
      <w:r w:rsidRPr="00F1506B">
        <w:rPr>
          <w:rFonts w:ascii="Candara" w:hAnsi="Candara"/>
        </w:rPr>
        <w:t xml:space="preserve">me, konuşma, okuma ve yazma becerileri takip edilebilmektedir. </w:t>
      </w:r>
    </w:p>
    <w:p w:rsidR="00381EED" w:rsidRPr="00F1506B" w:rsidRDefault="00381EED" w:rsidP="005C36E1">
      <w:pPr>
        <w:jc w:val="both"/>
        <w:rPr>
          <w:rFonts w:ascii="Candara" w:hAnsi="Candara"/>
        </w:rPr>
      </w:pPr>
      <w:r w:rsidRPr="00F1506B">
        <w:rPr>
          <w:rFonts w:ascii="Candara" w:hAnsi="Candara"/>
        </w:rPr>
        <w:t xml:space="preserve">2014 yılında DYNED kullanan okul sayısı 126’dır. İl genelinde </w:t>
      </w:r>
      <w:proofErr w:type="spellStart"/>
      <w:r w:rsidRPr="00F1506B">
        <w:rPr>
          <w:rFonts w:ascii="Candara" w:hAnsi="Candara"/>
        </w:rPr>
        <w:t>DyNED</w:t>
      </w:r>
      <w:proofErr w:type="spellEnd"/>
      <w:r w:rsidRPr="00F1506B">
        <w:rPr>
          <w:rFonts w:ascii="Candara" w:hAnsi="Candara"/>
        </w:rPr>
        <w:t xml:space="preserve"> ‘in </w:t>
      </w:r>
      <w:r w:rsidR="00A51513" w:rsidRPr="00F1506B">
        <w:rPr>
          <w:rFonts w:ascii="Candara" w:hAnsi="Candara"/>
        </w:rPr>
        <w:t>uygulandığı</w:t>
      </w:r>
      <w:r w:rsidRPr="00F1506B">
        <w:rPr>
          <w:rFonts w:ascii="Candara" w:hAnsi="Candara"/>
        </w:rPr>
        <w:t xml:space="preserve"> okul sayısının toplam okul sayısına oranı  % 67,7’dir.  DYNED sistemindeki toplam öğrenci sayısı </w:t>
      </w:r>
      <w:r w:rsidRPr="00F1506B">
        <w:rPr>
          <w:rFonts w:ascii="Calibri Light" w:hAnsi="Calibri Light"/>
        </w:rPr>
        <w:t>26448</w:t>
      </w:r>
      <w:r w:rsidRPr="00F1506B">
        <w:rPr>
          <w:rFonts w:ascii="Candara" w:hAnsi="Candara"/>
        </w:rPr>
        <w:t>’dir. DYNED ‘in uygulandığı okullardaki öğrenci sayısının toplam öğrenci sayısına oranı  % 51’dir.</w:t>
      </w:r>
    </w:p>
    <w:p w:rsidR="00381EED" w:rsidRPr="007E6F9D" w:rsidRDefault="00381EED" w:rsidP="00381EED">
      <w:pPr>
        <w:pStyle w:val="Balk8"/>
        <w:numPr>
          <w:ilvl w:val="0"/>
          <w:numId w:val="0"/>
        </w:numPr>
        <w:spacing w:before="120" w:after="120"/>
        <w:rPr>
          <w:rFonts w:ascii="Candara" w:hAnsi="Candara"/>
          <w:color w:val="0070C0"/>
          <w:sz w:val="24"/>
          <w:szCs w:val="24"/>
        </w:rPr>
      </w:pPr>
      <w:bookmarkStart w:id="203" w:name="_Toc410315254"/>
      <w:bookmarkStart w:id="204" w:name="_Toc402448606"/>
      <w:r w:rsidRPr="007E6F9D">
        <w:rPr>
          <w:rFonts w:ascii="Candara" w:hAnsi="Candara"/>
          <w:color w:val="0070C0"/>
          <w:sz w:val="24"/>
          <w:szCs w:val="24"/>
        </w:rPr>
        <w:lastRenderedPageBreak/>
        <w:t>Tedbirler</w:t>
      </w:r>
      <w:bookmarkEnd w:id="203"/>
    </w:p>
    <w:tbl>
      <w:tblPr>
        <w:tblW w:w="494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10"/>
        <w:gridCol w:w="7186"/>
        <w:gridCol w:w="1481"/>
      </w:tblGrid>
      <w:tr w:rsidR="00EE7B82" w:rsidRPr="00B70206" w:rsidTr="005C36E1">
        <w:trPr>
          <w:trHeight w:val="525"/>
        </w:trPr>
        <w:tc>
          <w:tcPr>
            <w:tcW w:w="2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E7B82" w:rsidRPr="003B1A8E" w:rsidRDefault="00EE7B82" w:rsidP="000F2B52">
            <w:pPr>
              <w:pStyle w:val="ListeParagraf"/>
              <w:spacing w:before="120" w:after="120"/>
              <w:ind w:left="34"/>
              <w:jc w:val="center"/>
              <w:rPr>
                <w:rFonts w:ascii="Candara" w:hAnsi="Candara"/>
                <w:b/>
                <w:bCs/>
                <w:sz w:val="18"/>
                <w:szCs w:val="18"/>
              </w:rPr>
            </w:pPr>
            <w:r w:rsidRPr="003B1A8E">
              <w:rPr>
                <w:rFonts w:ascii="Candara" w:hAnsi="Candara"/>
                <w:b/>
                <w:bCs/>
                <w:sz w:val="18"/>
                <w:szCs w:val="18"/>
              </w:rPr>
              <w:t>SN</w:t>
            </w:r>
          </w:p>
        </w:tc>
        <w:tc>
          <w:tcPr>
            <w:tcW w:w="3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EE7B82" w:rsidRPr="003B1A8E" w:rsidRDefault="00EE7B82" w:rsidP="000F2B52">
            <w:pPr>
              <w:pStyle w:val="ListeParagraf"/>
              <w:spacing w:before="120" w:after="120"/>
              <w:ind w:left="34"/>
              <w:rPr>
                <w:rFonts w:ascii="Candara" w:hAnsi="Candara"/>
                <w:b/>
                <w:bCs/>
                <w:sz w:val="18"/>
                <w:szCs w:val="18"/>
              </w:rPr>
            </w:pPr>
            <w:r w:rsidRPr="003B1A8E">
              <w:rPr>
                <w:rFonts w:ascii="Candara" w:hAnsi="Candara"/>
                <w:b/>
                <w:bCs/>
                <w:sz w:val="18"/>
                <w:szCs w:val="18"/>
              </w:rPr>
              <w:t>Tedbir</w:t>
            </w:r>
          </w:p>
        </w:tc>
        <w:tc>
          <w:tcPr>
            <w:tcW w:w="8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EE7B82" w:rsidRPr="003B1A8E" w:rsidRDefault="00EE7B82" w:rsidP="000F2B52">
            <w:pPr>
              <w:pStyle w:val="ListeParagraf"/>
              <w:spacing w:before="120" w:after="120"/>
              <w:ind w:left="0"/>
              <w:rPr>
                <w:rFonts w:ascii="Candara" w:hAnsi="Candara"/>
                <w:b/>
                <w:bCs/>
                <w:sz w:val="18"/>
                <w:szCs w:val="18"/>
              </w:rPr>
            </w:pPr>
            <w:r w:rsidRPr="003B1A8E">
              <w:rPr>
                <w:rFonts w:ascii="Candara" w:hAnsi="Candara"/>
                <w:b/>
                <w:bCs/>
                <w:sz w:val="18"/>
                <w:szCs w:val="18"/>
              </w:rPr>
              <w:t>Sorumlu Biri</w:t>
            </w:r>
            <w:r w:rsidRPr="003B1A8E">
              <w:rPr>
                <w:rFonts w:ascii="Candara" w:hAnsi="Candara"/>
                <w:b/>
                <w:bCs/>
                <w:sz w:val="18"/>
                <w:szCs w:val="18"/>
              </w:rPr>
              <w:t>m</w:t>
            </w:r>
            <w:r w:rsidRPr="003B1A8E">
              <w:rPr>
                <w:rFonts w:ascii="Candara" w:hAnsi="Candara"/>
                <w:b/>
                <w:bCs/>
                <w:sz w:val="18"/>
                <w:szCs w:val="18"/>
              </w:rPr>
              <w:t>ler</w:t>
            </w:r>
          </w:p>
        </w:tc>
      </w:tr>
      <w:tr w:rsidR="00EE7B82" w:rsidRPr="00B70206" w:rsidTr="005C36E1">
        <w:trPr>
          <w:trHeight w:val="397"/>
        </w:trPr>
        <w:tc>
          <w:tcPr>
            <w:tcW w:w="278" w:type="pct"/>
            <w:tcBorders>
              <w:top w:val="single" w:sz="4" w:space="0" w:color="FFFFFF" w:themeColor="background1"/>
            </w:tcBorders>
            <w:shd w:val="clear" w:color="auto" w:fill="auto"/>
          </w:tcPr>
          <w:p w:rsidR="00EE7B82" w:rsidRPr="00A76D74" w:rsidRDefault="00EE7B82" w:rsidP="000F2B52">
            <w:pPr>
              <w:pStyle w:val="ListeParagraf"/>
              <w:numPr>
                <w:ilvl w:val="0"/>
                <w:numId w:val="16"/>
              </w:numPr>
              <w:spacing w:before="120" w:after="120"/>
              <w:rPr>
                <w:rFonts w:ascii="Candara" w:hAnsi="Candara"/>
                <w:b/>
                <w:sz w:val="18"/>
                <w:szCs w:val="18"/>
              </w:rPr>
            </w:pPr>
          </w:p>
        </w:tc>
        <w:tc>
          <w:tcPr>
            <w:tcW w:w="3915" w:type="pct"/>
            <w:tcBorders>
              <w:top w:val="single" w:sz="4" w:space="0" w:color="FFFFFF" w:themeColor="background1"/>
            </w:tcBorders>
            <w:shd w:val="clear" w:color="auto" w:fill="auto"/>
            <w:hideMark/>
          </w:tcPr>
          <w:p w:rsidR="00EE7B82" w:rsidRPr="00A76D74" w:rsidRDefault="00EE7B82" w:rsidP="000F2B52">
            <w:pPr>
              <w:spacing w:before="120" w:after="120"/>
              <w:rPr>
                <w:rFonts w:ascii="Candara" w:hAnsi="Candara"/>
                <w:sz w:val="18"/>
                <w:szCs w:val="18"/>
              </w:rPr>
            </w:pPr>
            <w:r>
              <w:rPr>
                <w:rFonts w:ascii="Candara" w:hAnsi="Candara"/>
                <w:sz w:val="18"/>
                <w:szCs w:val="18"/>
              </w:rPr>
              <w:t>Yabancı dil öğreniminin önemi ve gerekçeleri konusunda öğrenci ve öğretmenlere rehberlik hizmetleri yapılacaktır.</w:t>
            </w:r>
          </w:p>
        </w:tc>
        <w:tc>
          <w:tcPr>
            <w:tcW w:w="807" w:type="pct"/>
            <w:tcBorders>
              <w:top w:val="single" w:sz="4" w:space="0" w:color="FFFFFF" w:themeColor="background1"/>
            </w:tcBorders>
            <w:shd w:val="clear" w:color="auto" w:fill="auto"/>
          </w:tcPr>
          <w:p w:rsidR="00EE7B82" w:rsidRPr="00A76D74" w:rsidRDefault="00B41D80" w:rsidP="000F2B52">
            <w:pPr>
              <w:pStyle w:val="ListeParagraf"/>
              <w:spacing w:before="120" w:after="120" w:line="0" w:lineRule="atLeast"/>
              <w:ind w:left="0"/>
              <w:jc w:val="both"/>
              <w:rPr>
                <w:rFonts w:ascii="Candara" w:hAnsi="Candara"/>
                <w:sz w:val="18"/>
                <w:szCs w:val="18"/>
              </w:rPr>
            </w:pPr>
            <w:r w:rsidRPr="00A76D74">
              <w:rPr>
                <w:rFonts w:ascii="Candara" w:hAnsi="Candara"/>
                <w:sz w:val="18"/>
                <w:szCs w:val="18"/>
              </w:rPr>
              <w:t>Eğitim Öğretim Birimleri</w:t>
            </w:r>
          </w:p>
        </w:tc>
      </w:tr>
      <w:tr w:rsidR="00EE7B82" w:rsidRPr="00B70206" w:rsidTr="00EE7B82">
        <w:trPr>
          <w:trHeight w:val="397"/>
        </w:trPr>
        <w:tc>
          <w:tcPr>
            <w:tcW w:w="278" w:type="pct"/>
            <w:shd w:val="clear" w:color="auto" w:fill="auto"/>
          </w:tcPr>
          <w:p w:rsidR="00EE7B82" w:rsidRPr="00A76D74" w:rsidRDefault="00EE7B82" w:rsidP="000F2B52">
            <w:pPr>
              <w:pStyle w:val="ListeParagraf"/>
              <w:numPr>
                <w:ilvl w:val="0"/>
                <w:numId w:val="16"/>
              </w:numPr>
              <w:spacing w:before="120" w:after="120"/>
              <w:rPr>
                <w:rFonts w:ascii="Candara" w:hAnsi="Candara"/>
                <w:b/>
                <w:sz w:val="18"/>
                <w:szCs w:val="18"/>
              </w:rPr>
            </w:pPr>
          </w:p>
        </w:tc>
        <w:tc>
          <w:tcPr>
            <w:tcW w:w="3915" w:type="pct"/>
            <w:shd w:val="clear" w:color="auto" w:fill="auto"/>
          </w:tcPr>
          <w:p w:rsidR="00EE7B82" w:rsidRPr="00A76D74" w:rsidRDefault="00EE7B82" w:rsidP="00B41D80">
            <w:pPr>
              <w:spacing w:before="120" w:after="120"/>
              <w:rPr>
                <w:rFonts w:ascii="Candara" w:hAnsi="Candara"/>
                <w:sz w:val="18"/>
                <w:szCs w:val="18"/>
              </w:rPr>
            </w:pPr>
            <w:r>
              <w:rPr>
                <w:rFonts w:ascii="Candara" w:hAnsi="Candara"/>
                <w:sz w:val="18"/>
                <w:szCs w:val="18"/>
              </w:rPr>
              <w:t>Yabancı dil öğretimin</w:t>
            </w:r>
            <w:r w:rsidR="00B41D80">
              <w:rPr>
                <w:rFonts w:ascii="Candara" w:hAnsi="Candara"/>
                <w:sz w:val="18"/>
                <w:szCs w:val="18"/>
              </w:rPr>
              <w:t>de farkındalık yaratmak için yabancı dil öğretmenlerine hizmet içi eğ</w:t>
            </w:r>
            <w:r w:rsidR="00B41D80">
              <w:rPr>
                <w:rFonts w:ascii="Candara" w:hAnsi="Candara"/>
                <w:sz w:val="18"/>
                <w:szCs w:val="18"/>
              </w:rPr>
              <w:t>i</w:t>
            </w:r>
            <w:r w:rsidR="00B41D80">
              <w:rPr>
                <w:rFonts w:ascii="Candara" w:hAnsi="Candara"/>
                <w:sz w:val="18"/>
                <w:szCs w:val="18"/>
              </w:rPr>
              <w:t>tim verilecektir.</w:t>
            </w:r>
          </w:p>
        </w:tc>
        <w:tc>
          <w:tcPr>
            <w:tcW w:w="807" w:type="pct"/>
            <w:shd w:val="clear" w:color="auto" w:fill="auto"/>
          </w:tcPr>
          <w:p w:rsidR="00EE7B82" w:rsidRPr="00A76D74" w:rsidRDefault="00B41D80" w:rsidP="000F2B52">
            <w:pPr>
              <w:pStyle w:val="ListeParagraf"/>
              <w:spacing w:before="120" w:after="120" w:line="0" w:lineRule="atLeast"/>
              <w:ind w:left="0"/>
              <w:contextualSpacing w:val="0"/>
              <w:jc w:val="both"/>
              <w:rPr>
                <w:rFonts w:ascii="Candara" w:hAnsi="Candara"/>
                <w:sz w:val="18"/>
                <w:szCs w:val="18"/>
              </w:rPr>
            </w:pPr>
            <w:r>
              <w:rPr>
                <w:rFonts w:ascii="Candara" w:hAnsi="Candara"/>
                <w:sz w:val="18"/>
                <w:szCs w:val="18"/>
              </w:rPr>
              <w:t>Hizmet İçi Eğ</w:t>
            </w:r>
            <w:r>
              <w:rPr>
                <w:rFonts w:ascii="Candara" w:hAnsi="Candara"/>
                <w:sz w:val="18"/>
                <w:szCs w:val="18"/>
              </w:rPr>
              <w:t>i</w:t>
            </w:r>
            <w:r>
              <w:rPr>
                <w:rFonts w:ascii="Candara" w:hAnsi="Candara"/>
                <w:sz w:val="18"/>
                <w:szCs w:val="18"/>
              </w:rPr>
              <w:t>tim</w:t>
            </w:r>
          </w:p>
        </w:tc>
      </w:tr>
      <w:tr w:rsidR="00EE7B82" w:rsidRPr="00B70206" w:rsidTr="00EE7B82">
        <w:trPr>
          <w:trHeight w:val="397"/>
        </w:trPr>
        <w:tc>
          <w:tcPr>
            <w:tcW w:w="278" w:type="pct"/>
            <w:shd w:val="clear" w:color="auto" w:fill="auto"/>
          </w:tcPr>
          <w:p w:rsidR="00EE7B82" w:rsidRPr="00A76D74" w:rsidRDefault="00EE7B82" w:rsidP="000F2B52">
            <w:pPr>
              <w:pStyle w:val="ListeParagraf"/>
              <w:numPr>
                <w:ilvl w:val="0"/>
                <w:numId w:val="16"/>
              </w:numPr>
              <w:spacing w:before="120" w:after="120"/>
              <w:rPr>
                <w:rFonts w:ascii="Candara" w:hAnsi="Candara"/>
                <w:b/>
                <w:sz w:val="18"/>
                <w:szCs w:val="18"/>
              </w:rPr>
            </w:pPr>
          </w:p>
        </w:tc>
        <w:tc>
          <w:tcPr>
            <w:tcW w:w="3915" w:type="pct"/>
            <w:shd w:val="clear" w:color="auto" w:fill="auto"/>
          </w:tcPr>
          <w:p w:rsidR="00EE7B82" w:rsidRPr="00A76D74" w:rsidRDefault="00EE7B82" w:rsidP="000F2B52">
            <w:pPr>
              <w:spacing w:before="120" w:after="120"/>
              <w:rPr>
                <w:rFonts w:ascii="Candara" w:hAnsi="Candara"/>
                <w:sz w:val="18"/>
                <w:szCs w:val="18"/>
              </w:rPr>
            </w:pPr>
            <w:r w:rsidRPr="00A76D74">
              <w:rPr>
                <w:rFonts w:ascii="Candara" w:hAnsi="Candara"/>
                <w:sz w:val="18"/>
                <w:szCs w:val="18"/>
              </w:rPr>
              <w:t>Ortaöğretime ve yükseköğretime hazırlık sınavlarında öğrencilerin yabancı dil başarı oranı artırılacaktır.</w:t>
            </w:r>
          </w:p>
        </w:tc>
        <w:tc>
          <w:tcPr>
            <w:tcW w:w="807" w:type="pct"/>
            <w:shd w:val="clear" w:color="auto" w:fill="auto"/>
          </w:tcPr>
          <w:p w:rsidR="00EE7B82" w:rsidRPr="00A76D74" w:rsidRDefault="00B41D80" w:rsidP="000F2B52">
            <w:pPr>
              <w:pStyle w:val="ListeParagraf"/>
              <w:spacing w:before="120" w:after="120" w:line="0" w:lineRule="atLeast"/>
              <w:ind w:left="0"/>
              <w:contextualSpacing w:val="0"/>
              <w:jc w:val="both"/>
              <w:rPr>
                <w:rFonts w:ascii="Candara" w:hAnsi="Candara"/>
                <w:sz w:val="18"/>
                <w:szCs w:val="18"/>
              </w:rPr>
            </w:pPr>
            <w:r w:rsidRPr="00A76D74">
              <w:rPr>
                <w:rFonts w:ascii="Candara" w:hAnsi="Candara"/>
                <w:sz w:val="18"/>
                <w:szCs w:val="18"/>
              </w:rPr>
              <w:t>Eğitim Öğretim Birimleri</w:t>
            </w:r>
          </w:p>
        </w:tc>
      </w:tr>
      <w:tr w:rsidR="00EE7B82" w:rsidRPr="00B70206" w:rsidTr="0072284B">
        <w:trPr>
          <w:trHeight w:val="944"/>
        </w:trPr>
        <w:tc>
          <w:tcPr>
            <w:tcW w:w="278" w:type="pct"/>
            <w:shd w:val="clear" w:color="auto" w:fill="auto"/>
          </w:tcPr>
          <w:p w:rsidR="00EE7B82" w:rsidRPr="00A76D74" w:rsidRDefault="00EE7B82" w:rsidP="000F2B52">
            <w:pPr>
              <w:pStyle w:val="ListeParagraf"/>
              <w:numPr>
                <w:ilvl w:val="0"/>
                <w:numId w:val="16"/>
              </w:numPr>
              <w:spacing w:before="120" w:after="120"/>
              <w:rPr>
                <w:rFonts w:ascii="Candara" w:hAnsi="Candara"/>
                <w:b/>
                <w:sz w:val="18"/>
                <w:szCs w:val="18"/>
              </w:rPr>
            </w:pPr>
          </w:p>
        </w:tc>
        <w:tc>
          <w:tcPr>
            <w:tcW w:w="3915" w:type="pct"/>
            <w:shd w:val="clear" w:color="auto" w:fill="auto"/>
            <w:hideMark/>
          </w:tcPr>
          <w:p w:rsidR="00EE7B82" w:rsidRPr="00A76D74" w:rsidRDefault="00EE7B82" w:rsidP="000F2B52">
            <w:pPr>
              <w:spacing w:before="120" w:after="120"/>
              <w:rPr>
                <w:rFonts w:ascii="Candara" w:hAnsi="Candara"/>
                <w:sz w:val="18"/>
                <w:szCs w:val="18"/>
              </w:rPr>
            </w:pPr>
            <w:r w:rsidRPr="00A76D74">
              <w:rPr>
                <w:rFonts w:ascii="Candara" w:hAnsi="Candara"/>
                <w:sz w:val="18"/>
                <w:szCs w:val="18"/>
              </w:rPr>
              <w:t>Yükseköğretim başta olmak üzere mesleki eğitim öğrencileri, öğretmenler, eğiticiler için hibe imkânlarına ilişkin bilgilendirme faaliyetleri yapılarak uluslararası hareketliliğin artırılm</w:t>
            </w:r>
            <w:r w:rsidRPr="00A76D74">
              <w:rPr>
                <w:rFonts w:ascii="Candara" w:hAnsi="Candara"/>
                <w:sz w:val="18"/>
                <w:szCs w:val="18"/>
              </w:rPr>
              <w:t>a</w:t>
            </w:r>
            <w:r w:rsidRPr="00A76D74">
              <w:rPr>
                <w:rFonts w:ascii="Candara" w:hAnsi="Candara"/>
                <w:sz w:val="18"/>
                <w:szCs w:val="18"/>
              </w:rPr>
              <w:t>sı için öğrenci ve öğretmenlerin uluslararası program ve projelere katılımları desteklenece</w:t>
            </w:r>
            <w:r w:rsidRPr="00A76D74">
              <w:rPr>
                <w:rFonts w:ascii="Candara" w:hAnsi="Candara"/>
                <w:sz w:val="18"/>
                <w:szCs w:val="18"/>
              </w:rPr>
              <w:t>k</w:t>
            </w:r>
            <w:r w:rsidRPr="00A76D74">
              <w:rPr>
                <w:rFonts w:ascii="Candara" w:hAnsi="Candara"/>
                <w:sz w:val="18"/>
                <w:szCs w:val="18"/>
              </w:rPr>
              <w:t>tir.</w:t>
            </w:r>
          </w:p>
        </w:tc>
        <w:tc>
          <w:tcPr>
            <w:tcW w:w="807" w:type="pct"/>
            <w:shd w:val="clear" w:color="auto" w:fill="auto"/>
          </w:tcPr>
          <w:p w:rsidR="00EE7B82" w:rsidRPr="00A76D74" w:rsidRDefault="00B41D80" w:rsidP="000F2B52">
            <w:pPr>
              <w:pStyle w:val="ListeParagraf"/>
              <w:spacing w:before="120" w:after="120"/>
              <w:ind w:left="0"/>
              <w:jc w:val="both"/>
              <w:rPr>
                <w:rFonts w:ascii="Candara" w:hAnsi="Candara"/>
                <w:sz w:val="18"/>
                <w:szCs w:val="18"/>
              </w:rPr>
            </w:pPr>
            <w:r w:rsidRPr="00A76D74">
              <w:rPr>
                <w:rFonts w:ascii="Candara" w:hAnsi="Candara"/>
                <w:sz w:val="18"/>
                <w:szCs w:val="18"/>
              </w:rPr>
              <w:t>Eğitim Öğretim Birimleri</w:t>
            </w:r>
          </w:p>
        </w:tc>
      </w:tr>
    </w:tbl>
    <w:p w:rsidR="00381EED" w:rsidRDefault="00381EED" w:rsidP="00381EED">
      <w:pPr>
        <w:rPr>
          <w:rFonts w:ascii="Candara" w:hAnsi="Candara"/>
        </w:rPr>
      </w:pPr>
    </w:p>
    <w:p w:rsidR="00381EED" w:rsidRDefault="00381EED" w:rsidP="00381EED">
      <w:pPr>
        <w:rPr>
          <w:rFonts w:ascii="Candara" w:hAnsi="Candara"/>
        </w:rPr>
      </w:pPr>
    </w:p>
    <w:p w:rsidR="00381EED" w:rsidRDefault="00381EED" w:rsidP="00381EED">
      <w:pPr>
        <w:rPr>
          <w:rFonts w:ascii="Candara" w:hAnsi="Candara"/>
        </w:rPr>
      </w:pPr>
    </w:p>
    <w:p w:rsidR="00381EED" w:rsidRDefault="00381EED"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EE7B82" w:rsidRDefault="00EE7B82" w:rsidP="00381EED">
      <w:pPr>
        <w:rPr>
          <w:rFonts w:ascii="Candara" w:hAnsi="Candara"/>
        </w:rPr>
      </w:pPr>
    </w:p>
    <w:p w:rsidR="00EE7B82" w:rsidRDefault="00EE7B82" w:rsidP="00381EED">
      <w:pPr>
        <w:rPr>
          <w:rFonts w:ascii="Candara" w:hAnsi="Candara"/>
        </w:rPr>
      </w:pPr>
    </w:p>
    <w:p w:rsidR="00EE7B82" w:rsidRDefault="00EE7B82" w:rsidP="00381EED">
      <w:pPr>
        <w:rPr>
          <w:rFonts w:ascii="Candara" w:hAnsi="Candara"/>
        </w:rPr>
      </w:pPr>
    </w:p>
    <w:p w:rsidR="00EE7B82" w:rsidRDefault="00EE7B82"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F47B39" w:rsidRDefault="00F47B39" w:rsidP="00381EED">
      <w:pPr>
        <w:rPr>
          <w:rFonts w:ascii="Candara" w:hAnsi="Candara"/>
        </w:rPr>
      </w:pPr>
    </w:p>
    <w:p w:rsidR="000D0F04" w:rsidRDefault="000D0F04" w:rsidP="00381EED">
      <w:pPr>
        <w:rPr>
          <w:rFonts w:ascii="Candara" w:hAnsi="Candara"/>
        </w:rPr>
      </w:pPr>
    </w:p>
    <w:p w:rsidR="004C0D3D" w:rsidRDefault="004C0D3D" w:rsidP="00381EED">
      <w:pPr>
        <w:pStyle w:val="Balk3"/>
        <w:numPr>
          <w:ilvl w:val="0"/>
          <w:numId w:val="0"/>
        </w:numPr>
        <w:jc w:val="both"/>
        <w:rPr>
          <w:rFonts w:ascii="Calibri Light" w:hAnsi="Calibri Light"/>
          <w:b/>
          <w:bCs/>
          <w:i w:val="0"/>
          <w:color w:val="0070C0"/>
        </w:rPr>
      </w:pPr>
      <w:bookmarkStart w:id="205" w:name="_Toc414351958"/>
      <w:bookmarkStart w:id="206" w:name="_Toc417896314"/>
    </w:p>
    <w:p w:rsidR="00381EED" w:rsidRPr="007E6F9D" w:rsidRDefault="00381EED" w:rsidP="00381EED">
      <w:pPr>
        <w:pStyle w:val="Balk3"/>
        <w:numPr>
          <w:ilvl w:val="0"/>
          <w:numId w:val="0"/>
        </w:numPr>
        <w:jc w:val="both"/>
        <w:rPr>
          <w:rFonts w:ascii="Candara" w:hAnsi="Candara"/>
          <w:b/>
          <w:bCs/>
          <w:i w:val="0"/>
          <w:color w:val="0070C0"/>
        </w:rPr>
      </w:pPr>
      <w:r w:rsidRPr="007E6F9D">
        <w:rPr>
          <w:rFonts w:ascii="Calibri Light" w:hAnsi="Calibri Light"/>
          <w:b/>
          <w:bCs/>
          <w:i w:val="0"/>
          <w:color w:val="0070C0"/>
        </w:rPr>
        <w:lastRenderedPageBreak/>
        <w:t>3.</w:t>
      </w:r>
      <w:r w:rsidRPr="007E6F9D">
        <w:rPr>
          <w:rFonts w:ascii="Candara" w:hAnsi="Candara"/>
          <w:b/>
          <w:bCs/>
          <w:i w:val="0"/>
          <w:color w:val="0070C0"/>
        </w:rPr>
        <w:t>TEMA KURUMSAL KAPASİTE</w:t>
      </w:r>
      <w:bookmarkEnd w:id="204"/>
      <w:bookmarkEnd w:id="205"/>
      <w:bookmarkEnd w:id="206"/>
    </w:p>
    <w:p w:rsidR="00381EED" w:rsidRPr="007E6F9D" w:rsidRDefault="00381EED" w:rsidP="00381EED">
      <w:pPr>
        <w:pStyle w:val="Balk4"/>
        <w:numPr>
          <w:ilvl w:val="0"/>
          <w:numId w:val="0"/>
        </w:numPr>
        <w:tabs>
          <w:tab w:val="left" w:pos="1095"/>
        </w:tabs>
        <w:spacing w:before="120"/>
        <w:jc w:val="both"/>
        <w:rPr>
          <w:rFonts w:ascii="Candara" w:hAnsi="Candara"/>
          <w:color w:val="0070C0"/>
        </w:rPr>
      </w:pPr>
      <w:bookmarkStart w:id="207" w:name="_Toc402448607"/>
      <w:bookmarkStart w:id="208" w:name="_Toc417741407"/>
      <w:bookmarkStart w:id="209" w:name="_Toc417896315"/>
      <w:r w:rsidRPr="007E6F9D">
        <w:rPr>
          <w:rFonts w:ascii="Calibri Light" w:hAnsi="Calibri Light"/>
          <w:color w:val="0070C0"/>
        </w:rPr>
        <w:t>3.1.</w:t>
      </w:r>
      <w:r w:rsidRPr="007E6F9D">
        <w:rPr>
          <w:rFonts w:ascii="Candara" w:hAnsi="Candara"/>
          <w:color w:val="0070C0"/>
        </w:rPr>
        <w:t>SAM</w:t>
      </w:r>
      <w:bookmarkEnd w:id="207"/>
      <w:bookmarkEnd w:id="208"/>
      <w:bookmarkEnd w:id="209"/>
    </w:p>
    <w:p w:rsidR="00381EED" w:rsidRPr="00166423" w:rsidRDefault="00381EED" w:rsidP="00C24BE0">
      <w:pPr>
        <w:spacing w:after="0"/>
        <w:ind w:firstLine="708"/>
        <w:jc w:val="both"/>
        <w:rPr>
          <w:rFonts w:ascii="Candara" w:hAnsi="Candara"/>
          <w:szCs w:val="24"/>
        </w:rPr>
      </w:pPr>
      <w:bookmarkStart w:id="210" w:name="_Toc402448608"/>
      <w:r w:rsidRPr="00166423">
        <w:rPr>
          <w:rFonts w:ascii="Candara" w:hAnsi="Candara"/>
          <w:szCs w:val="24"/>
        </w:rPr>
        <w:t>Beşeri, fiziki, mali ve teknolojik yapı ile yönetim ve organizasyon yapısını iyileştirerek eğit</w:t>
      </w:r>
      <w:r w:rsidRPr="00166423">
        <w:rPr>
          <w:rFonts w:ascii="Candara" w:hAnsi="Candara"/>
          <w:szCs w:val="24"/>
        </w:rPr>
        <w:t>i</w:t>
      </w:r>
      <w:r w:rsidRPr="00166423">
        <w:rPr>
          <w:rFonts w:ascii="Candara" w:hAnsi="Candara"/>
          <w:szCs w:val="24"/>
        </w:rPr>
        <w:t>me erişimi ve eğitimde kaliteyi artıracak etkin ve verimli işleyen bir kurumsal yapıyı tesis etmek.</w:t>
      </w:r>
    </w:p>
    <w:p w:rsidR="00381EED" w:rsidRPr="007E6F9D" w:rsidRDefault="00381EED" w:rsidP="00381EED">
      <w:pPr>
        <w:pStyle w:val="Balk5"/>
        <w:numPr>
          <w:ilvl w:val="0"/>
          <w:numId w:val="0"/>
        </w:numPr>
        <w:jc w:val="both"/>
        <w:rPr>
          <w:rFonts w:ascii="Candara" w:hAnsi="Candara"/>
          <w:b/>
          <w:bCs/>
          <w:color w:val="0070C0"/>
        </w:rPr>
      </w:pPr>
      <w:r w:rsidRPr="007E6F9D">
        <w:rPr>
          <w:rFonts w:ascii="Calibri Light" w:hAnsi="Calibri Light"/>
          <w:b/>
          <w:bCs/>
          <w:color w:val="0070C0"/>
        </w:rPr>
        <w:t>3. 1.</w:t>
      </w:r>
      <w:r w:rsidRPr="007E6F9D">
        <w:rPr>
          <w:rFonts w:ascii="Candara" w:hAnsi="Candara"/>
          <w:b/>
          <w:bCs/>
          <w:color w:val="0070C0"/>
        </w:rPr>
        <w:t xml:space="preserve"> SH:  </w:t>
      </w:r>
      <w:bookmarkEnd w:id="210"/>
    </w:p>
    <w:p w:rsidR="00381EED" w:rsidRPr="00166423" w:rsidRDefault="00381EED" w:rsidP="00C24BE0">
      <w:pPr>
        <w:spacing w:before="120" w:after="0"/>
        <w:ind w:firstLine="708"/>
        <w:jc w:val="both"/>
        <w:rPr>
          <w:rFonts w:ascii="Candara" w:hAnsi="Candara"/>
          <w:szCs w:val="24"/>
        </w:rPr>
      </w:pPr>
      <w:bookmarkStart w:id="211" w:name="_Toc402448609"/>
      <w:r w:rsidRPr="00166423">
        <w:rPr>
          <w:rFonts w:ascii="Candara" w:hAnsi="Candara"/>
          <w:szCs w:val="24"/>
        </w:rPr>
        <w:t>Bakanlık hizmetlerinin etkin sunumunu sağlamak üzere insan kaynaklarının yapısını ve nit</w:t>
      </w:r>
      <w:r w:rsidRPr="00166423">
        <w:rPr>
          <w:rFonts w:ascii="Candara" w:hAnsi="Candara"/>
          <w:szCs w:val="24"/>
        </w:rPr>
        <w:t>e</w:t>
      </w:r>
      <w:r w:rsidRPr="00166423">
        <w:rPr>
          <w:rFonts w:ascii="Candara" w:hAnsi="Candara"/>
          <w:szCs w:val="24"/>
        </w:rPr>
        <w:t>liğini geliştirmek.</w:t>
      </w:r>
    </w:p>
    <w:p w:rsidR="00381EED" w:rsidRPr="007E6F9D" w:rsidRDefault="00381EED" w:rsidP="00381EED">
      <w:pPr>
        <w:pStyle w:val="Balk6"/>
        <w:numPr>
          <w:ilvl w:val="0"/>
          <w:numId w:val="0"/>
        </w:numPr>
        <w:spacing w:before="120" w:after="120"/>
        <w:rPr>
          <w:rFonts w:ascii="Candara" w:hAnsi="Candara"/>
          <w:color w:val="0070C0"/>
        </w:rPr>
      </w:pPr>
      <w:r w:rsidRPr="007E6F9D">
        <w:rPr>
          <w:rFonts w:ascii="Candara" w:hAnsi="Candara"/>
          <w:color w:val="0070C0"/>
        </w:rPr>
        <w:t>Performans Göstergeleri</w:t>
      </w:r>
      <w:bookmarkEnd w:id="211"/>
    </w:p>
    <w:tbl>
      <w:tblPr>
        <w:tblW w:w="5000" w:type="pct"/>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38"/>
        <w:gridCol w:w="4258"/>
        <w:gridCol w:w="1611"/>
        <w:gridCol w:w="724"/>
        <w:gridCol w:w="596"/>
        <w:gridCol w:w="658"/>
        <w:gridCol w:w="903"/>
      </w:tblGrid>
      <w:tr w:rsidR="00381EED" w:rsidRPr="00915712" w:rsidTr="002B0AC4">
        <w:trPr>
          <w:trHeight w:val="270"/>
        </w:trPr>
        <w:tc>
          <w:tcPr>
            <w:tcW w:w="290"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ndara" w:hAnsi="Candara"/>
                <w:sz w:val="18"/>
                <w:szCs w:val="18"/>
              </w:rPr>
            </w:pPr>
            <w:r>
              <w:rPr>
                <w:rFonts w:ascii="Candara" w:hAnsi="Candara"/>
                <w:b/>
                <w:sz w:val="18"/>
                <w:szCs w:val="18"/>
              </w:rPr>
              <w:t>SN</w:t>
            </w:r>
          </w:p>
        </w:tc>
        <w:tc>
          <w:tcPr>
            <w:tcW w:w="3159"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ndara" w:hAnsi="Candara"/>
                <w:b/>
                <w:sz w:val="18"/>
                <w:szCs w:val="18"/>
              </w:rPr>
            </w:pPr>
            <w:r w:rsidRPr="00A76D74">
              <w:rPr>
                <w:rFonts w:ascii="Candara" w:hAnsi="Candara"/>
                <w:b/>
                <w:sz w:val="18"/>
                <w:szCs w:val="18"/>
              </w:rPr>
              <w:t>Gösterge</w:t>
            </w:r>
          </w:p>
        </w:tc>
        <w:tc>
          <w:tcPr>
            <w:tcW w:w="106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Önceki Yıllar</w:t>
            </w: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Hedef</w:t>
            </w:r>
          </w:p>
        </w:tc>
      </w:tr>
      <w:tr w:rsidR="00381EED" w:rsidRPr="00915712" w:rsidTr="002B0AC4">
        <w:trPr>
          <w:trHeight w:val="353"/>
        </w:trPr>
        <w:tc>
          <w:tcPr>
            <w:tcW w:w="29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ndara" w:hAnsi="Candara"/>
                <w:b/>
                <w:sz w:val="18"/>
                <w:szCs w:val="18"/>
              </w:rPr>
            </w:pPr>
          </w:p>
        </w:tc>
        <w:tc>
          <w:tcPr>
            <w:tcW w:w="3159"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ndara" w:hAnsi="Candara"/>
                <w:b/>
                <w:sz w:val="18"/>
                <w:szCs w:val="18"/>
              </w:rPr>
            </w:pPr>
          </w:p>
        </w:tc>
        <w:tc>
          <w:tcPr>
            <w:tcW w:w="3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2012</w:t>
            </w:r>
          </w:p>
        </w:tc>
        <w:tc>
          <w:tcPr>
            <w:tcW w:w="3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2013</w:t>
            </w:r>
          </w:p>
        </w:tc>
        <w:tc>
          <w:tcPr>
            <w:tcW w:w="3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2014</w:t>
            </w: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2019</w:t>
            </w:r>
          </w:p>
        </w:tc>
      </w:tr>
      <w:tr w:rsidR="0035091E" w:rsidRPr="00915712" w:rsidTr="002B0AC4">
        <w:trPr>
          <w:trHeight w:val="397"/>
        </w:trPr>
        <w:tc>
          <w:tcPr>
            <w:tcW w:w="290" w:type="pct"/>
            <w:vMerge w:val="restart"/>
            <w:tcBorders>
              <w:top w:val="single" w:sz="4" w:space="0" w:color="FFFFFF" w:themeColor="background1"/>
            </w:tcBorders>
            <w:shd w:val="clear" w:color="auto" w:fill="auto"/>
          </w:tcPr>
          <w:p w:rsidR="0035091E" w:rsidRPr="00A76D74" w:rsidRDefault="0035091E" w:rsidP="000F2B52">
            <w:pPr>
              <w:pStyle w:val="ListeParagraf"/>
              <w:numPr>
                <w:ilvl w:val="0"/>
                <w:numId w:val="13"/>
              </w:numPr>
              <w:spacing w:before="120" w:after="120"/>
              <w:ind w:left="292" w:hanging="263"/>
              <w:rPr>
                <w:rFonts w:ascii="Candara" w:hAnsi="Candara"/>
                <w:b/>
                <w:sz w:val="18"/>
                <w:szCs w:val="18"/>
              </w:rPr>
            </w:pPr>
          </w:p>
        </w:tc>
        <w:tc>
          <w:tcPr>
            <w:tcW w:w="2292" w:type="pct"/>
            <w:vMerge w:val="restart"/>
            <w:tcBorders>
              <w:top w:val="single" w:sz="4" w:space="0" w:color="FFFFFF" w:themeColor="background1"/>
              <w:bottom w:val="single" w:sz="4" w:space="0" w:color="002060"/>
              <w:right w:val="single" w:sz="4" w:space="0" w:color="002060"/>
            </w:tcBorders>
            <w:shd w:val="clear" w:color="auto" w:fill="auto"/>
            <w:vAlign w:val="center"/>
          </w:tcPr>
          <w:p w:rsidR="0035091E" w:rsidRPr="00A76D74" w:rsidRDefault="0035091E" w:rsidP="000F2B52">
            <w:pPr>
              <w:spacing w:before="120" w:after="120"/>
              <w:rPr>
                <w:rFonts w:ascii="Candara" w:hAnsi="Candara"/>
                <w:sz w:val="18"/>
                <w:szCs w:val="18"/>
              </w:rPr>
            </w:pPr>
            <w:r w:rsidRPr="00A76D74">
              <w:rPr>
                <w:rFonts w:ascii="Candara" w:hAnsi="Candara"/>
                <w:sz w:val="18"/>
                <w:szCs w:val="18"/>
              </w:rPr>
              <w:t>Öğretmen başına düşen öğrenci sayısı</w:t>
            </w:r>
          </w:p>
        </w:tc>
        <w:tc>
          <w:tcPr>
            <w:tcW w:w="867" w:type="pct"/>
            <w:tcBorders>
              <w:top w:val="single" w:sz="4" w:space="0" w:color="FFFFFF" w:themeColor="background1"/>
              <w:left w:val="single" w:sz="4" w:space="0" w:color="002060"/>
              <w:bottom w:val="single" w:sz="4" w:space="0" w:color="002060"/>
              <w:right w:val="single" w:sz="4" w:space="0" w:color="002060"/>
            </w:tcBorders>
            <w:shd w:val="clear" w:color="auto" w:fill="auto"/>
            <w:vAlign w:val="center"/>
          </w:tcPr>
          <w:p w:rsidR="0035091E" w:rsidRPr="00A76D74" w:rsidRDefault="0035091E" w:rsidP="005C36E1">
            <w:pPr>
              <w:spacing w:before="120" w:after="120" w:line="276" w:lineRule="auto"/>
              <w:rPr>
                <w:rFonts w:ascii="Candara" w:hAnsi="Candara"/>
                <w:sz w:val="18"/>
                <w:szCs w:val="18"/>
              </w:rPr>
            </w:pPr>
            <w:r>
              <w:rPr>
                <w:rFonts w:ascii="Candara" w:hAnsi="Candara"/>
                <w:sz w:val="18"/>
                <w:szCs w:val="18"/>
              </w:rPr>
              <w:t>İl</w:t>
            </w:r>
            <w:r w:rsidR="0015377B">
              <w:rPr>
                <w:rFonts w:ascii="Candara" w:hAnsi="Candara"/>
                <w:sz w:val="18"/>
                <w:szCs w:val="18"/>
              </w:rPr>
              <w:t>k</w:t>
            </w:r>
            <w:r>
              <w:rPr>
                <w:rFonts w:ascii="Candara" w:hAnsi="Candara"/>
                <w:sz w:val="18"/>
                <w:szCs w:val="18"/>
              </w:rPr>
              <w:t>okul</w:t>
            </w:r>
          </w:p>
        </w:tc>
        <w:tc>
          <w:tcPr>
            <w:tcW w:w="390" w:type="pct"/>
            <w:tcBorders>
              <w:top w:val="single" w:sz="4" w:space="0" w:color="FFFFFF" w:themeColor="background1"/>
              <w:left w:val="single" w:sz="4" w:space="0" w:color="002060"/>
              <w:bottom w:val="single" w:sz="4" w:space="0" w:color="002060"/>
              <w:right w:val="single" w:sz="4" w:space="0" w:color="002060"/>
            </w:tcBorders>
            <w:shd w:val="clear" w:color="auto" w:fill="auto"/>
          </w:tcPr>
          <w:p w:rsidR="0035091E" w:rsidRPr="00A76D74" w:rsidRDefault="0035091E"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16,2</w:t>
            </w:r>
          </w:p>
        </w:tc>
        <w:tc>
          <w:tcPr>
            <w:tcW w:w="321" w:type="pct"/>
            <w:tcBorders>
              <w:top w:val="single" w:sz="4" w:space="0" w:color="FFFFFF" w:themeColor="background1"/>
              <w:left w:val="single" w:sz="4" w:space="0" w:color="002060"/>
              <w:bottom w:val="single" w:sz="4" w:space="0" w:color="002060"/>
              <w:right w:val="single" w:sz="4" w:space="0" w:color="002060"/>
            </w:tcBorders>
            <w:shd w:val="clear" w:color="auto" w:fill="auto"/>
          </w:tcPr>
          <w:p w:rsidR="0035091E" w:rsidRPr="00A76D74" w:rsidRDefault="00C64C99" w:rsidP="005C36E1">
            <w:pPr>
              <w:spacing w:before="120" w:after="120" w:line="276" w:lineRule="auto"/>
              <w:jc w:val="right"/>
              <w:rPr>
                <w:rFonts w:ascii="Calibri Light" w:hAnsi="Calibri Light"/>
                <w:bCs/>
                <w:sz w:val="18"/>
                <w:szCs w:val="18"/>
              </w:rPr>
            </w:pPr>
            <w:r>
              <w:rPr>
                <w:rFonts w:ascii="Calibri Light" w:hAnsi="Calibri Light"/>
                <w:bCs/>
                <w:sz w:val="18"/>
                <w:szCs w:val="18"/>
              </w:rPr>
              <w:t>16,3</w:t>
            </w:r>
          </w:p>
        </w:tc>
        <w:tc>
          <w:tcPr>
            <w:tcW w:w="354" w:type="pct"/>
            <w:tcBorders>
              <w:top w:val="single" w:sz="4" w:space="0" w:color="FFFFFF" w:themeColor="background1"/>
              <w:left w:val="single" w:sz="4" w:space="0" w:color="002060"/>
              <w:bottom w:val="single" w:sz="4" w:space="0" w:color="002060"/>
              <w:right w:val="single" w:sz="4" w:space="0" w:color="002060"/>
            </w:tcBorders>
            <w:shd w:val="clear" w:color="auto" w:fill="auto"/>
          </w:tcPr>
          <w:p w:rsidR="0035091E" w:rsidRPr="00A76D74" w:rsidRDefault="0035091E" w:rsidP="005C36E1">
            <w:pPr>
              <w:spacing w:before="120" w:after="120" w:line="276" w:lineRule="auto"/>
              <w:jc w:val="right"/>
              <w:rPr>
                <w:rFonts w:ascii="Calibri Light" w:hAnsi="Calibri Light"/>
                <w:bCs/>
                <w:sz w:val="18"/>
                <w:szCs w:val="18"/>
              </w:rPr>
            </w:pPr>
            <w:r>
              <w:rPr>
                <w:rFonts w:ascii="Calibri Light" w:hAnsi="Calibri Light"/>
                <w:bCs/>
                <w:sz w:val="18"/>
                <w:szCs w:val="18"/>
              </w:rPr>
              <w:t>17</w:t>
            </w:r>
          </w:p>
        </w:tc>
        <w:tc>
          <w:tcPr>
            <w:tcW w:w="486" w:type="pct"/>
            <w:tcBorders>
              <w:top w:val="single" w:sz="4" w:space="0" w:color="FFFFFF" w:themeColor="background1"/>
              <w:left w:val="single" w:sz="4" w:space="0" w:color="002060"/>
              <w:bottom w:val="single" w:sz="4" w:space="0" w:color="002060"/>
            </w:tcBorders>
            <w:shd w:val="clear" w:color="auto" w:fill="auto"/>
          </w:tcPr>
          <w:p w:rsidR="0035091E" w:rsidRPr="00A76D74" w:rsidRDefault="0035091E"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15</w:t>
            </w:r>
          </w:p>
        </w:tc>
      </w:tr>
      <w:tr w:rsidR="0035091E" w:rsidRPr="00915712" w:rsidTr="002B0AC4">
        <w:trPr>
          <w:trHeight w:val="397"/>
        </w:trPr>
        <w:tc>
          <w:tcPr>
            <w:tcW w:w="290" w:type="pct"/>
            <w:vMerge/>
            <w:shd w:val="clear" w:color="auto" w:fill="auto"/>
          </w:tcPr>
          <w:p w:rsidR="0035091E" w:rsidRPr="0035091E" w:rsidRDefault="0035091E" w:rsidP="0035091E">
            <w:pPr>
              <w:spacing w:before="120" w:after="120"/>
              <w:rPr>
                <w:rFonts w:ascii="Candara" w:hAnsi="Candara"/>
                <w:b/>
                <w:sz w:val="18"/>
                <w:szCs w:val="18"/>
              </w:rPr>
            </w:pPr>
          </w:p>
        </w:tc>
        <w:tc>
          <w:tcPr>
            <w:tcW w:w="2292" w:type="pct"/>
            <w:vMerge/>
            <w:tcBorders>
              <w:top w:val="single" w:sz="4" w:space="0" w:color="002060"/>
              <w:bottom w:val="single" w:sz="4" w:space="0" w:color="002060"/>
              <w:right w:val="single" w:sz="4" w:space="0" w:color="002060"/>
            </w:tcBorders>
            <w:shd w:val="clear" w:color="auto" w:fill="auto"/>
            <w:vAlign w:val="center"/>
          </w:tcPr>
          <w:p w:rsidR="0035091E" w:rsidRPr="00A76D74" w:rsidRDefault="0035091E" w:rsidP="000F2B52">
            <w:pPr>
              <w:spacing w:before="120" w:after="120"/>
              <w:rPr>
                <w:rFonts w:ascii="Candara" w:hAnsi="Candara"/>
                <w:sz w:val="18"/>
                <w:szCs w:val="18"/>
              </w:rPr>
            </w:pPr>
          </w:p>
        </w:tc>
        <w:tc>
          <w:tcPr>
            <w:tcW w:w="867" w:type="pct"/>
            <w:tcBorders>
              <w:top w:val="single" w:sz="4" w:space="0" w:color="002060"/>
              <w:left w:val="single" w:sz="4" w:space="0" w:color="002060"/>
              <w:bottom w:val="single" w:sz="4" w:space="0" w:color="002060"/>
              <w:right w:val="single" w:sz="4" w:space="0" w:color="002060"/>
            </w:tcBorders>
            <w:shd w:val="clear" w:color="auto" w:fill="auto"/>
            <w:vAlign w:val="center"/>
          </w:tcPr>
          <w:p w:rsidR="0035091E" w:rsidRPr="00A76D74" w:rsidRDefault="0035091E" w:rsidP="005C36E1">
            <w:pPr>
              <w:spacing w:before="120" w:after="120" w:line="276" w:lineRule="auto"/>
              <w:rPr>
                <w:rFonts w:ascii="Candara" w:hAnsi="Candara"/>
                <w:sz w:val="18"/>
                <w:szCs w:val="18"/>
              </w:rPr>
            </w:pPr>
            <w:r>
              <w:rPr>
                <w:rFonts w:ascii="Candara" w:hAnsi="Candara"/>
                <w:sz w:val="18"/>
                <w:szCs w:val="18"/>
              </w:rPr>
              <w:t>Ortaokul</w:t>
            </w:r>
          </w:p>
        </w:tc>
        <w:tc>
          <w:tcPr>
            <w:tcW w:w="390" w:type="pct"/>
            <w:tcBorders>
              <w:top w:val="single" w:sz="4" w:space="0" w:color="002060"/>
              <w:left w:val="single" w:sz="4" w:space="0" w:color="002060"/>
              <w:bottom w:val="single" w:sz="4" w:space="0" w:color="002060"/>
              <w:right w:val="single" w:sz="4" w:space="0" w:color="002060"/>
            </w:tcBorders>
            <w:shd w:val="clear" w:color="auto" w:fill="auto"/>
          </w:tcPr>
          <w:p w:rsidR="0035091E" w:rsidRPr="00A76D74" w:rsidRDefault="009D51F8" w:rsidP="005C36E1">
            <w:pPr>
              <w:spacing w:before="120" w:after="120" w:line="276" w:lineRule="auto"/>
              <w:jc w:val="right"/>
              <w:rPr>
                <w:rFonts w:ascii="Calibri Light" w:hAnsi="Calibri Light"/>
                <w:bCs/>
                <w:sz w:val="18"/>
                <w:szCs w:val="18"/>
              </w:rPr>
            </w:pPr>
            <w:r>
              <w:rPr>
                <w:rFonts w:ascii="Calibri Light" w:hAnsi="Calibri Light"/>
                <w:bCs/>
                <w:sz w:val="18"/>
                <w:szCs w:val="18"/>
              </w:rPr>
              <w:t>17,8</w:t>
            </w:r>
          </w:p>
        </w:tc>
        <w:tc>
          <w:tcPr>
            <w:tcW w:w="321" w:type="pct"/>
            <w:tcBorders>
              <w:top w:val="single" w:sz="4" w:space="0" w:color="002060"/>
              <w:left w:val="single" w:sz="4" w:space="0" w:color="002060"/>
              <w:bottom w:val="single" w:sz="4" w:space="0" w:color="002060"/>
              <w:right w:val="single" w:sz="4" w:space="0" w:color="002060"/>
            </w:tcBorders>
            <w:shd w:val="clear" w:color="auto" w:fill="auto"/>
          </w:tcPr>
          <w:p w:rsidR="0035091E" w:rsidRPr="00A76D74" w:rsidRDefault="00C64C99" w:rsidP="005C36E1">
            <w:pPr>
              <w:spacing w:before="120" w:after="120" w:line="276" w:lineRule="auto"/>
              <w:jc w:val="right"/>
              <w:rPr>
                <w:rFonts w:ascii="Calibri Light" w:hAnsi="Calibri Light"/>
                <w:bCs/>
                <w:sz w:val="18"/>
                <w:szCs w:val="18"/>
              </w:rPr>
            </w:pPr>
            <w:r>
              <w:rPr>
                <w:rFonts w:ascii="Calibri Light" w:hAnsi="Calibri Light"/>
                <w:bCs/>
                <w:sz w:val="18"/>
                <w:szCs w:val="18"/>
              </w:rPr>
              <w:t>16</w:t>
            </w:r>
          </w:p>
        </w:tc>
        <w:tc>
          <w:tcPr>
            <w:tcW w:w="354" w:type="pct"/>
            <w:tcBorders>
              <w:top w:val="single" w:sz="4" w:space="0" w:color="002060"/>
              <w:left w:val="single" w:sz="4" w:space="0" w:color="002060"/>
              <w:bottom w:val="single" w:sz="4" w:space="0" w:color="002060"/>
              <w:right w:val="single" w:sz="4" w:space="0" w:color="002060"/>
            </w:tcBorders>
            <w:shd w:val="clear" w:color="auto" w:fill="auto"/>
          </w:tcPr>
          <w:p w:rsidR="0035091E" w:rsidRPr="00A76D74" w:rsidRDefault="0035091E" w:rsidP="005C36E1">
            <w:pPr>
              <w:spacing w:before="120" w:after="120" w:line="276" w:lineRule="auto"/>
              <w:jc w:val="right"/>
              <w:rPr>
                <w:rFonts w:ascii="Calibri Light" w:hAnsi="Calibri Light"/>
                <w:bCs/>
                <w:sz w:val="18"/>
                <w:szCs w:val="18"/>
              </w:rPr>
            </w:pPr>
            <w:r>
              <w:rPr>
                <w:rFonts w:ascii="Calibri Light" w:hAnsi="Calibri Light"/>
                <w:bCs/>
                <w:sz w:val="18"/>
                <w:szCs w:val="18"/>
              </w:rPr>
              <w:t>18</w:t>
            </w:r>
          </w:p>
        </w:tc>
        <w:tc>
          <w:tcPr>
            <w:tcW w:w="486" w:type="pct"/>
            <w:tcBorders>
              <w:top w:val="single" w:sz="4" w:space="0" w:color="002060"/>
              <w:left w:val="single" w:sz="4" w:space="0" w:color="002060"/>
              <w:bottom w:val="single" w:sz="4" w:space="0" w:color="002060"/>
            </w:tcBorders>
            <w:shd w:val="clear" w:color="auto" w:fill="auto"/>
          </w:tcPr>
          <w:p w:rsidR="0035091E" w:rsidRPr="00A76D74" w:rsidRDefault="0035091E" w:rsidP="005C36E1">
            <w:pPr>
              <w:spacing w:before="120" w:after="120" w:line="276" w:lineRule="auto"/>
              <w:jc w:val="right"/>
              <w:rPr>
                <w:rFonts w:ascii="Calibri Light" w:hAnsi="Calibri Light"/>
                <w:bCs/>
                <w:sz w:val="18"/>
                <w:szCs w:val="18"/>
              </w:rPr>
            </w:pPr>
            <w:r>
              <w:rPr>
                <w:rFonts w:ascii="Calibri Light" w:hAnsi="Calibri Light"/>
                <w:bCs/>
                <w:sz w:val="18"/>
                <w:szCs w:val="18"/>
              </w:rPr>
              <w:t>15</w:t>
            </w:r>
          </w:p>
        </w:tc>
      </w:tr>
      <w:tr w:rsidR="0035091E" w:rsidRPr="00915712" w:rsidTr="002B0AC4">
        <w:trPr>
          <w:trHeight w:val="397"/>
        </w:trPr>
        <w:tc>
          <w:tcPr>
            <w:tcW w:w="290" w:type="pct"/>
            <w:vMerge/>
            <w:shd w:val="clear" w:color="auto" w:fill="auto"/>
          </w:tcPr>
          <w:p w:rsidR="0035091E" w:rsidRPr="0035091E" w:rsidRDefault="0035091E" w:rsidP="0035091E">
            <w:pPr>
              <w:spacing w:before="120" w:after="120"/>
              <w:rPr>
                <w:rFonts w:ascii="Candara" w:hAnsi="Candara"/>
                <w:b/>
                <w:sz w:val="18"/>
                <w:szCs w:val="18"/>
              </w:rPr>
            </w:pPr>
          </w:p>
        </w:tc>
        <w:tc>
          <w:tcPr>
            <w:tcW w:w="2292" w:type="pct"/>
            <w:vMerge/>
            <w:tcBorders>
              <w:top w:val="single" w:sz="4" w:space="0" w:color="002060"/>
              <w:right w:val="single" w:sz="4" w:space="0" w:color="002060"/>
            </w:tcBorders>
            <w:shd w:val="clear" w:color="auto" w:fill="auto"/>
            <w:vAlign w:val="center"/>
          </w:tcPr>
          <w:p w:rsidR="0035091E" w:rsidRPr="00A76D74" w:rsidRDefault="0035091E" w:rsidP="000F2B52">
            <w:pPr>
              <w:spacing w:before="120" w:after="120"/>
              <w:rPr>
                <w:rFonts w:ascii="Candara" w:hAnsi="Candara"/>
                <w:sz w:val="18"/>
                <w:szCs w:val="18"/>
              </w:rPr>
            </w:pPr>
          </w:p>
        </w:tc>
        <w:tc>
          <w:tcPr>
            <w:tcW w:w="867" w:type="pct"/>
            <w:tcBorders>
              <w:top w:val="single" w:sz="4" w:space="0" w:color="002060"/>
              <w:left w:val="single" w:sz="4" w:space="0" w:color="002060"/>
              <w:right w:val="single" w:sz="4" w:space="0" w:color="002060"/>
            </w:tcBorders>
            <w:shd w:val="clear" w:color="auto" w:fill="auto"/>
            <w:vAlign w:val="center"/>
          </w:tcPr>
          <w:p w:rsidR="0035091E" w:rsidRPr="00A76D74" w:rsidRDefault="0035091E" w:rsidP="005C36E1">
            <w:pPr>
              <w:spacing w:before="120" w:after="120" w:line="276" w:lineRule="auto"/>
              <w:rPr>
                <w:rFonts w:ascii="Candara" w:hAnsi="Candara"/>
                <w:sz w:val="18"/>
                <w:szCs w:val="18"/>
              </w:rPr>
            </w:pPr>
            <w:r>
              <w:rPr>
                <w:rFonts w:ascii="Candara" w:hAnsi="Candara"/>
                <w:sz w:val="18"/>
                <w:szCs w:val="18"/>
              </w:rPr>
              <w:t>Lise</w:t>
            </w:r>
          </w:p>
        </w:tc>
        <w:tc>
          <w:tcPr>
            <w:tcW w:w="390" w:type="pct"/>
            <w:tcBorders>
              <w:top w:val="single" w:sz="4" w:space="0" w:color="002060"/>
              <w:left w:val="single" w:sz="4" w:space="0" w:color="002060"/>
              <w:right w:val="single" w:sz="4" w:space="0" w:color="002060"/>
            </w:tcBorders>
            <w:shd w:val="clear" w:color="auto" w:fill="auto"/>
          </w:tcPr>
          <w:p w:rsidR="0035091E" w:rsidRPr="00A76D74" w:rsidRDefault="009D51F8" w:rsidP="005C36E1">
            <w:pPr>
              <w:spacing w:before="120" w:after="120" w:line="276" w:lineRule="auto"/>
              <w:jc w:val="right"/>
              <w:rPr>
                <w:rFonts w:ascii="Calibri Light" w:hAnsi="Calibri Light"/>
                <w:bCs/>
                <w:sz w:val="18"/>
                <w:szCs w:val="18"/>
              </w:rPr>
            </w:pPr>
            <w:r>
              <w:rPr>
                <w:rFonts w:ascii="Calibri Light" w:hAnsi="Calibri Light"/>
                <w:bCs/>
                <w:sz w:val="18"/>
                <w:szCs w:val="18"/>
              </w:rPr>
              <w:t>19</w:t>
            </w:r>
          </w:p>
        </w:tc>
        <w:tc>
          <w:tcPr>
            <w:tcW w:w="321" w:type="pct"/>
            <w:tcBorders>
              <w:top w:val="single" w:sz="4" w:space="0" w:color="002060"/>
              <w:left w:val="single" w:sz="4" w:space="0" w:color="002060"/>
              <w:right w:val="single" w:sz="4" w:space="0" w:color="002060"/>
            </w:tcBorders>
            <w:shd w:val="clear" w:color="auto" w:fill="auto"/>
          </w:tcPr>
          <w:p w:rsidR="0035091E" w:rsidRPr="00A76D74" w:rsidRDefault="00C64C99" w:rsidP="005C36E1">
            <w:pPr>
              <w:spacing w:before="120" w:after="120" w:line="276" w:lineRule="auto"/>
              <w:jc w:val="right"/>
              <w:rPr>
                <w:rFonts w:ascii="Calibri Light" w:hAnsi="Calibri Light"/>
                <w:bCs/>
                <w:sz w:val="18"/>
                <w:szCs w:val="18"/>
              </w:rPr>
            </w:pPr>
            <w:r>
              <w:rPr>
                <w:rFonts w:ascii="Calibri Light" w:hAnsi="Calibri Light"/>
                <w:bCs/>
                <w:sz w:val="18"/>
                <w:szCs w:val="18"/>
              </w:rPr>
              <w:t>15</w:t>
            </w:r>
          </w:p>
        </w:tc>
        <w:tc>
          <w:tcPr>
            <w:tcW w:w="354" w:type="pct"/>
            <w:tcBorders>
              <w:top w:val="single" w:sz="4" w:space="0" w:color="002060"/>
              <w:left w:val="single" w:sz="4" w:space="0" w:color="002060"/>
              <w:right w:val="single" w:sz="4" w:space="0" w:color="002060"/>
            </w:tcBorders>
            <w:shd w:val="clear" w:color="auto" w:fill="auto"/>
          </w:tcPr>
          <w:p w:rsidR="0035091E" w:rsidRPr="00A76D74" w:rsidRDefault="0035091E" w:rsidP="005C36E1">
            <w:pPr>
              <w:spacing w:before="120" w:after="120" w:line="276" w:lineRule="auto"/>
              <w:jc w:val="right"/>
              <w:rPr>
                <w:rFonts w:ascii="Calibri Light" w:hAnsi="Calibri Light"/>
                <w:bCs/>
                <w:sz w:val="18"/>
                <w:szCs w:val="18"/>
              </w:rPr>
            </w:pPr>
            <w:r>
              <w:rPr>
                <w:rFonts w:ascii="Calibri Light" w:hAnsi="Calibri Light"/>
                <w:bCs/>
                <w:sz w:val="18"/>
                <w:szCs w:val="18"/>
              </w:rPr>
              <w:t>15</w:t>
            </w:r>
          </w:p>
        </w:tc>
        <w:tc>
          <w:tcPr>
            <w:tcW w:w="486" w:type="pct"/>
            <w:tcBorders>
              <w:top w:val="single" w:sz="4" w:space="0" w:color="002060"/>
              <w:left w:val="single" w:sz="4" w:space="0" w:color="002060"/>
            </w:tcBorders>
            <w:shd w:val="clear" w:color="auto" w:fill="auto"/>
          </w:tcPr>
          <w:p w:rsidR="0035091E" w:rsidRPr="00A76D74" w:rsidRDefault="0035091E" w:rsidP="005C36E1">
            <w:pPr>
              <w:spacing w:before="120" w:after="120" w:line="276" w:lineRule="auto"/>
              <w:jc w:val="right"/>
              <w:rPr>
                <w:rFonts w:ascii="Calibri Light" w:hAnsi="Calibri Light"/>
                <w:bCs/>
                <w:sz w:val="18"/>
                <w:szCs w:val="18"/>
              </w:rPr>
            </w:pPr>
            <w:r>
              <w:rPr>
                <w:rFonts w:ascii="Calibri Light" w:hAnsi="Calibri Light"/>
                <w:bCs/>
                <w:sz w:val="18"/>
                <w:szCs w:val="18"/>
              </w:rPr>
              <w:t>15</w:t>
            </w:r>
          </w:p>
        </w:tc>
      </w:tr>
      <w:tr w:rsidR="00381EED" w:rsidRPr="00915712" w:rsidTr="002B0AC4">
        <w:trPr>
          <w:trHeight w:val="397"/>
        </w:trPr>
        <w:tc>
          <w:tcPr>
            <w:tcW w:w="290" w:type="pct"/>
            <w:shd w:val="clear" w:color="auto" w:fill="auto"/>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sz w:val="18"/>
                <w:szCs w:val="18"/>
              </w:rPr>
              <w:t>Lisansüstü eğitimi tamamlayan personel oranı (%)</w:t>
            </w:r>
          </w:p>
        </w:tc>
        <w:tc>
          <w:tcPr>
            <w:tcW w:w="390" w:type="pct"/>
            <w:shd w:val="clear" w:color="auto" w:fill="auto"/>
          </w:tcPr>
          <w:p w:rsidR="00381EED" w:rsidRPr="00A76D74" w:rsidRDefault="00626C1F" w:rsidP="005C36E1">
            <w:pPr>
              <w:spacing w:before="120" w:after="120" w:line="276" w:lineRule="auto"/>
              <w:jc w:val="right"/>
              <w:rPr>
                <w:rFonts w:ascii="Calibri Light" w:hAnsi="Calibri Light"/>
                <w:bCs/>
                <w:sz w:val="18"/>
                <w:szCs w:val="18"/>
              </w:rPr>
            </w:pPr>
            <w:r>
              <w:rPr>
                <w:rFonts w:ascii="Calibri Light" w:hAnsi="Calibri Light"/>
                <w:bCs/>
                <w:sz w:val="18"/>
                <w:szCs w:val="18"/>
              </w:rPr>
              <w:t>6</w:t>
            </w:r>
          </w:p>
        </w:tc>
        <w:tc>
          <w:tcPr>
            <w:tcW w:w="321" w:type="pct"/>
            <w:shd w:val="clear" w:color="auto" w:fill="auto"/>
          </w:tcPr>
          <w:p w:rsidR="00381EED" w:rsidRPr="00A76D74" w:rsidRDefault="00626C1F" w:rsidP="005C36E1">
            <w:pPr>
              <w:spacing w:before="120" w:after="120" w:line="276" w:lineRule="auto"/>
              <w:jc w:val="right"/>
              <w:rPr>
                <w:rFonts w:ascii="Calibri Light" w:hAnsi="Calibri Light"/>
                <w:bCs/>
                <w:sz w:val="18"/>
                <w:szCs w:val="18"/>
              </w:rPr>
            </w:pPr>
            <w:r>
              <w:rPr>
                <w:rFonts w:ascii="Calibri Light" w:hAnsi="Calibri Light"/>
                <w:bCs/>
                <w:sz w:val="18"/>
                <w:szCs w:val="18"/>
              </w:rPr>
              <w:t>7</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7,2</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7,45</w:t>
            </w:r>
          </w:p>
        </w:tc>
      </w:tr>
      <w:tr w:rsidR="00381EED" w:rsidRPr="00915712" w:rsidTr="002B0AC4">
        <w:trPr>
          <w:trHeight w:val="397"/>
        </w:trPr>
        <w:tc>
          <w:tcPr>
            <w:tcW w:w="290" w:type="pct"/>
            <w:shd w:val="clear" w:color="auto" w:fill="auto"/>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sz w:val="18"/>
                <w:szCs w:val="18"/>
              </w:rPr>
              <w:t>YDS veya eşdeğer dil sınavlarından birinden en az C seviyesinde başarı gösteren personel oranı (%)</w:t>
            </w:r>
          </w:p>
        </w:tc>
        <w:tc>
          <w:tcPr>
            <w:tcW w:w="390" w:type="pct"/>
            <w:shd w:val="clear" w:color="auto" w:fill="auto"/>
          </w:tcPr>
          <w:p w:rsidR="00381EED" w:rsidRPr="00A76D74" w:rsidRDefault="00626C1F" w:rsidP="005C36E1">
            <w:pPr>
              <w:spacing w:before="120" w:after="120" w:line="276" w:lineRule="auto"/>
              <w:jc w:val="right"/>
              <w:rPr>
                <w:rFonts w:ascii="Calibri Light" w:hAnsi="Calibri Light"/>
                <w:bCs/>
                <w:sz w:val="18"/>
                <w:szCs w:val="18"/>
              </w:rPr>
            </w:pPr>
            <w:r>
              <w:rPr>
                <w:rFonts w:ascii="Calibri Light" w:hAnsi="Calibri Light"/>
                <w:bCs/>
                <w:sz w:val="18"/>
                <w:szCs w:val="18"/>
              </w:rPr>
              <w:t>3</w:t>
            </w:r>
          </w:p>
        </w:tc>
        <w:tc>
          <w:tcPr>
            <w:tcW w:w="321" w:type="pct"/>
            <w:shd w:val="clear" w:color="auto" w:fill="auto"/>
          </w:tcPr>
          <w:p w:rsidR="00381EED" w:rsidRPr="00A76D74" w:rsidRDefault="00626C1F" w:rsidP="005C36E1">
            <w:pPr>
              <w:spacing w:before="120" w:after="120" w:line="276" w:lineRule="auto"/>
              <w:jc w:val="right"/>
              <w:rPr>
                <w:rFonts w:ascii="Calibri Light" w:hAnsi="Calibri Light"/>
                <w:bCs/>
                <w:sz w:val="18"/>
                <w:szCs w:val="18"/>
              </w:rPr>
            </w:pPr>
            <w:r>
              <w:rPr>
                <w:rFonts w:ascii="Calibri Light" w:hAnsi="Calibri Light"/>
                <w:bCs/>
                <w:sz w:val="18"/>
                <w:szCs w:val="18"/>
              </w:rPr>
              <w:t>3</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3</w:t>
            </w:r>
            <w:r w:rsidR="00B41D80">
              <w:rPr>
                <w:rFonts w:ascii="Calibri Light" w:hAnsi="Calibri Light"/>
                <w:bCs/>
                <w:sz w:val="18"/>
                <w:szCs w:val="18"/>
              </w:rPr>
              <w:t>,1</w:t>
            </w:r>
          </w:p>
        </w:tc>
        <w:tc>
          <w:tcPr>
            <w:tcW w:w="486" w:type="pct"/>
            <w:shd w:val="clear" w:color="auto" w:fill="auto"/>
          </w:tcPr>
          <w:p w:rsidR="00381EED" w:rsidRPr="00A76D74" w:rsidRDefault="00037720" w:rsidP="005C36E1">
            <w:pPr>
              <w:spacing w:before="120" w:after="120" w:line="276" w:lineRule="auto"/>
              <w:jc w:val="right"/>
              <w:rPr>
                <w:rFonts w:ascii="Calibri Light" w:hAnsi="Calibri Light"/>
                <w:bCs/>
                <w:sz w:val="18"/>
                <w:szCs w:val="18"/>
              </w:rPr>
            </w:pPr>
            <w:r>
              <w:rPr>
                <w:rFonts w:ascii="Calibri Light" w:hAnsi="Calibri Light"/>
                <w:bCs/>
                <w:sz w:val="18"/>
                <w:szCs w:val="18"/>
              </w:rPr>
              <w:t>5</w:t>
            </w:r>
          </w:p>
        </w:tc>
      </w:tr>
      <w:tr w:rsidR="00381EED" w:rsidRPr="00915712" w:rsidTr="002B0AC4">
        <w:trPr>
          <w:trHeight w:val="397"/>
        </w:trPr>
        <w:tc>
          <w:tcPr>
            <w:tcW w:w="290" w:type="pct"/>
            <w:shd w:val="clear" w:color="auto" w:fill="auto"/>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sz w:val="18"/>
                <w:szCs w:val="18"/>
              </w:rPr>
              <w:t>Personel başına yıllık hizmet içi eğitim süresi(saat)</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Pr>
                <w:rFonts w:ascii="Calibri Light" w:hAnsi="Calibri Light"/>
                <w:bCs/>
                <w:sz w:val="18"/>
                <w:szCs w:val="18"/>
              </w:rPr>
              <w:t>30,8</w:t>
            </w: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Pr>
                <w:rFonts w:ascii="Calibri Light" w:hAnsi="Calibri Light"/>
                <w:bCs/>
                <w:sz w:val="18"/>
                <w:szCs w:val="18"/>
              </w:rPr>
              <w:t>27</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Pr>
                <w:rFonts w:ascii="Calibri Light" w:hAnsi="Calibri Light"/>
                <w:bCs/>
                <w:sz w:val="18"/>
                <w:szCs w:val="18"/>
              </w:rPr>
              <w:t>32</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Pr>
                <w:rFonts w:ascii="Calibri Light" w:hAnsi="Calibri Light"/>
                <w:bCs/>
                <w:sz w:val="18"/>
                <w:szCs w:val="18"/>
              </w:rPr>
              <w:t>35</w:t>
            </w:r>
          </w:p>
        </w:tc>
      </w:tr>
      <w:tr w:rsidR="00381EED" w:rsidRPr="00915712" w:rsidTr="002B0AC4">
        <w:trPr>
          <w:trHeight w:val="397"/>
        </w:trPr>
        <w:tc>
          <w:tcPr>
            <w:tcW w:w="290" w:type="pct"/>
            <w:shd w:val="clear" w:color="auto" w:fill="auto"/>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B41D80" w:rsidP="005C36E1">
            <w:pPr>
              <w:spacing w:before="120" w:after="120" w:line="276" w:lineRule="auto"/>
              <w:rPr>
                <w:rFonts w:ascii="Candara" w:hAnsi="Candara"/>
                <w:sz w:val="18"/>
                <w:szCs w:val="18"/>
              </w:rPr>
            </w:pPr>
            <w:proofErr w:type="spellStart"/>
            <w:r w:rsidRPr="00C64C99">
              <w:rPr>
                <w:rFonts w:ascii="Candara" w:hAnsi="Candara"/>
                <w:bCs/>
                <w:sz w:val="18"/>
                <w:szCs w:val="18"/>
              </w:rPr>
              <w:t>Hizmet</w:t>
            </w:r>
            <w:r w:rsidR="00381EED" w:rsidRPr="00C64C99">
              <w:rPr>
                <w:rFonts w:ascii="Candara" w:hAnsi="Candara"/>
                <w:bCs/>
                <w:sz w:val="18"/>
                <w:szCs w:val="18"/>
              </w:rPr>
              <w:t>içi</w:t>
            </w:r>
            <w:proofErr w:type="spellEnd"/>
            <w:r w:rsidR="00381EED" w:rsidRPr="00C64C99">
              <w:rPr>
                <w:rFonts w:ascii="Candara" w:hAnsi="Candara"/>
                <w:bCs/>
                <w:sz w:val="18"/>
                <w:szCs w:val="18"/>
              </w:rPr>
              <w:t xml:space="preserve"> eğitim gerçekleştirilen alan sayısı</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37</w:t>
            </w: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33</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72</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7</w:t>
            </w:r>
            <w:r>
              <w:rPr>
                <w:rFonts w:ascii="Calibri Light" w:hAnsi="Calibri Light"/>
                <w:bCs/>
                <w:sz w:val="18"/>
                <w:szCs w:val="18"/>
              </w:rPr>
              <w:t>5</w:t>
            </w:r>
          </w:p>
        </w:tc>
      </w:tr>
      <w:tr w:rsidR="00381EED" w:rsidRPr="00915712" w:rsidTr="002B0AC4">
        <w:trPr>
          <w:trHeight w:val="397"/>
        </w:trPr>
        <w:tc>
          <w:tcPr>
            <w:tcW w:w="290" w:type="pct"/>
            <w:shd w:val="clear" w:color="auto" w:fill="auto"/>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bCs/>
                <w:sz w:val="18"/>
                <w:szCs w:val="18"/>
              </w:rPr>
              <w:t xml:space="preserve">Her yıl en az bir hizmet içi eğitime katılan personel sayısının tüm personel sayısına oranı </w:t>
            </w:r>
            <w:r w:rsidRPr="00C64C99">
              <w:rPr>
                <w:rFonts w:ascii="Candara" w:hAnsi="Candara"/>
                <w:sz w:val="18"/>
                <w:szCs w:val="18"/>
              </w:rPr>
              <w:t xml:space="preserve"> (%)</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89,1</w:t>
            </w: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83,6</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 xml:space="preserve"> 98</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100</w:t>
            </w:r>
          </w:p>
        </w:tc>
      </w:tr>
      <w:tr w:rsidR="00381EED" w:rsidRPr="00915712" w:rsidTr="002B0AC4">
        <w:trPr>
          <w:trHeight w:val="397"/>
        </w:trPr>
        <w:tc>
          <w:tcPr>
            <w:tcW w:w="290" w:type="pct"/>
            <w:shd w:val="clear" w:color="auto" w:fill="auto"/>
            <w:vAlign w:val="center"/>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sz w:val="18"/>
                <w:szCs w:val="18"/>
              </w:rPr>
              <w:t>Ödüllendirilen personelin genel personele oranı (%)</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8,5</w:t>
            </w: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2</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4</w:t>
            </w:r>
          </w:p>
        </w:tc>
      </w:tr>
      <w:tr w:rsidR="00381EED" w:rsidRPr="00915712" w:rsidTr="002B0AC4">
        <w:trPr>
          <w:trHeight w:val="397"/>
        </w:trPr>
        <w:tc>
          <w:tcPr>
            <w:tcW w:w="290" w:type="pct"/>
            <w:shd w:val="clear" w:color="auto" w:fill="auto"/>
            <w:vAlign w:val="center"/>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sz w:val="18"/>
                <w:szCs w:val="18"/>
              </w:rPr>
              <w:t>Asil yönetici sayısının toplam yönetici sayısına oranı (%)</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82,3</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Pr>
                <w:rFonts w:ascii="Calibri Light" w:hAnsi="Calibri Light"/>
                <w:bCs/>
                <w:sz w:val="18"/>
                <w:szCs w:val="18"/>
              </w:rPr>
              <w:t>96</w:t>
            </w:r>
          </w:p>
        </w:tc>
      </w:tr>
      <w:tr w:rsidR="00381EED" w:rsidRPr="00915712" w:rsidTr="002B0AC4">
        <w:trPr>
          <w:trHeight w:val="397"/>
        </w:trPr>
        <w:tc>
          <w:tcPr>
            <w:tcW w:w="290" w:type="pct"/>
            <w:shd w:val="clear" w:color="auto" w:fill="auto"/>
            <w:vAlign w:val="center"/>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eastAsia="Times New Roman" w:hAnsi="Candara"/>
                <w:w w:val="0"/>
                <w:sz w:val="18"/>
                <w:szCs w:val="18"/>
              </w:rPr>
              <w:t xml:space="preserve">Ücretli öğretmen sayısının toplam öğretmen sayısına oranı (%) </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7,9</w:t>
            </w: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7,3</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7,59</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Pr>
                <w:rFonts w:ascii="Calibri Light" w:hAnsi="Calibri Light"/>
                <w:bCs/>
                <w:sz w:val="18"/>
                <w:szCs w:val="18"/>
              </w:rPr>
              <w:t>4</w:t>
            </w:r>
          </w:p>
        </w:tc>
      </w:tr>
      <w:tr w:rsidR="00381EED" w:rsidRPr="00915712" w:rsidTr="002B0AC4">
        <w:trPr>
          <w:trHeight w:val="397"/>
        </w:trPr>
        <w:tc>
          <w:tcPr>
            <w:tcW w:w="290" w:type="pct"/>
            <w:shd w:val="clear" w:color="auto" w:fill="auto"/>
            <w:vAlign w:val="center"/>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sz w:val="18"/>
                <w:szCs w:val="18"/>
              </w:rPr>
              <w:t>Norm kadroya göre ihtiyaç duyulan personel oranı</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18,3</w:t>
            </w: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11,2</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15,4</w:t>
            </w:r>
          </w:p>
        </w:tc>
        <w:tc>
          <w:tcPr>
            <w:tcW w:w="486"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Pr>
                <w:rFonts w:ascii="Calibri Light" w:hAnsi="Calibri Light"/>
                <w:bCs/>
                <w:sz w:val="18"/>
                <w:szCs w:val="18"/>
              </w:rPr>
              <w:t>5</w:t>
            </w:r>
          </w:p>
        </w:tc>
      </w:tr>
      <w:tr w:rsidR="00381EED" w:rsidRPr="00915712" w:rsidTr="002B0AC4">
        <w:trPr>
          <w:trHeight w:val="397"/>
        </w:trPr>
        <w:tc>
          <w:tcPr>
            <w:tcW w:w="290" w:type="pct"/>
            <w:shd w:val="clear" w:color="auto" w:fill="auto"/>
            <w:vAlign w:val="center"/>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C64C99" w:rsidP="005C36E1">
            <w:pPr>
              <w:spacing w:before="120" w:after="120" w:line="276" w:lineRule="auto"/>
              <w:rPr>
                <w:rFonts w:ascii="Candara" w:hAnsi="Candara"/>
                <w:sz w:val="18"/>
                <w:szCs w:val="18"/>
              </w:rPr>
            </w:pPr>
            <w:r>
              <w:rPr>
                <w:rFonts w:ascii="Candara" w:hAnsi="Candara"/>
                <w:sz w:val="18"/>
                <w:szCs w:val="18"/>
              </w:rPr>
              <w:t>Norm kadro doluluk oranı</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81,7</w:t>
            </w: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89,8</w:t>
            </w: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84,6</w:t>
            </w:r>
          </w:p>
        </w:tc>
        <w:tc>
          <w:tcPr>
            <w:tcW w:w="486" w:type="pct"/>
            <w:shd w:val="clear" w:color="auto" w:fill="auto"/>
          </w:tcPr>
          <w:p w:rsidR="00381EED" w:rsidRPr="00A76D74" w:rsidRDefault="00C64C99" w:rsidP="005C36E1">
            <w:pPr>
              <w:spacing w:before="120" w:after="120" w:line="276" w:lineRule="auto"/>
              <w:jc w:val="right"/>
              <w:rPr>
                <w:rFonts w:ascii="Calibri Light" w:hAnsi="Calibri Light"/>
                <w:bCs/>
                <w:sz w:val="18"/>
                <w:szCs w:val="18"/>
              </w:rPr>
            </w:pPr>
            <w:r>
              <w:rPr>
                <w:rFonts w:ascii="Calibri Light" w:hAnsi="Calibri Light"/>
                <w:bCs/>
                <w:sz w:val="18"/>
                <w:szCs w:val="18"/>
              </w:rPr>
              <w:t>95</w:t>
            </w:r>
          </w:p>
        </w:tc>
      </w:tr>
      <w:tr w:rsidR="00381EED" w:rsidRPr="00915712" w:rsidTr="002B0AC4">
        <w:trPr>
          <w:trHeight w:val="397"/>
        </w:trPr>
        <w:tc>
          <w:tcPr>
            <w:tcW w:w="290" w:type="pct"/>
            <w:shd w:val="clear" w:color="auto" w:fill="auto"/>
            <w:vAlign w:val="center"/>
          </w:tcPr>
          <w:p w:rsidR="00381EED" w:rsidRPr="00A76D74" w:rsidRDefault="00381EED" w:rsidP="000F2B52">
            <w:pPr>
              <w:pStyle w:val="ListeParagraf"/>
              <w:numPr>
                <w:ilvl w:val="0"/>
                <w:numId w:val="13"/>
              </w:numPr>
              <w:spacing w:before="120" w:after="120"/>
              <w:rPr>
                <w:rFonts w:ascii="Candara" w:hAnsi="Candara"/>
                <w:b/>
                <w:sz w:val="18"/>
                <w:szCs w:val="18"/>
              </w:rPr>
            </w:pPr>
          </w:p>
        </w:tc>
        <w:tc>
          <w:tcPr>
            <w:tcW w:w="3159" w:type="pct"/>
            <w:gridSpan w:val="2"/>
            <w:shd w:val="clear" w:color="auto" w:fill="auto"/>
            <w:vAlign w:val="center"/>
          </w:tcPr>
          <w:p w:rsidR="00381EED" w:rsidRPr="00C64C99" w:rsidRDefault="00381EED" w:rsidP="005C36E1">
            <w:pPr>
              <w:spacing w:before="120" w:after="120" w:line="276" w:lineRule="auto"/>
              <w:rPr>
                <w:rFonts w:ascii="Candara" w:hAnsi="Candara"/>
                <w:sz w:val="18"/>
                <w:szCs w:val="18"/>
              </w:rPr>
            </w:pPr>
            <w:r w:rsidRPr="00C64C99">
              <w:rPr>
                <w:rFonts w:ascii="Candara" w:hAnsi="Candara"/>
                <w:bCs/>
                <w:sz w:val="18"/>
                <w:szCs w:val="18"/>
              </w:rPr>
              <w:t>Gerçekleştirilen insan kaynakları planlamasına uygun olarak yer değişikliği yapılan personelin toplam personele oranı %</w:t>
            </w:r>
          </w:p>
        </w:tc>
        <w:tc>
          <w:tcPr>
            <w:tcW w:w="390"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5,5</w:t>
            </w:r>
          </w:p>
          <w:p w:rsidR="00381EED" w:rsidRPr="00A76D74" w:rsidRDefault="00381EED" w:rsidP="005C36E1">
            <w:pPr>
              <w:spacing w:before="120" w:after="120" w:line="276" w:lineRule="auto"/>
              <w:jc w:val="right"/>
              <w:rPr>
                <w:rFonts w:ascii="Calibri Light" w:hAnsi="Calibri Light"/>
                <w:bCs/>
                <w:sz w:val="18"/>
                <w:szCs w:val="18"/>
              </w:rPr>
            </w:pPr>
          </w:p>
        </w:tc>
        <w:tc>
          <w:tcPr>
            <w:tcW w:w="321"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 xml:space="preserve"> 8,8</w:t>
            </w:r>
          </w:p>
          <w:p w:rsidR="00381EED" w:rsidRPr="00A76D74" w:rsidRDefault="00381EED" w:rsidP="005C36E1">
            <w:pPr>
              <w:spacing w:before="120" w:after="120" w:line="276" w:lineRule="auto"/>
              <w:jc w:val="right"/>
              <w:rPr>
                <w:rFonts w:ascii="Calibri Light" w:hAnsi="Calibri Light"/>
                <w:bCs/>
                <w:sz w:val="18"/>
                <w:szCs w:val="18"/>
              </w:rPr>
            </w:pPr>
          </w:p>
        </w:tc>
        <w:tc>
          <w:tcPr>
            <w:tcW w:w="354" w:type="pct"/>
            <w:shd w:val="clear" w:color="auto" w:fill="auto"/>
          </w:tcPr>
          <w:p w:rsidR="00381EED" w:rsidRPr="00A76D74" w:rsidRDefault="00381EED" w:rsidP="005C36E1">
            <w:pPr>
              <w:spacing w:before="120" w:after="120" w:line="276" w:lineRule="auto"/>
              <w:jc w:val="right"/>
              <w:rPr>
                <w:rFonts w:ascii="Calibri Light" w:hAnsi="Calibri Light"/>
                <w:bCs/>
                <w:sz w:val="18"/>
                <w:szCs w:val="18"/>
              </w:rPr>
            </w:pPr>
            <w:r w:rsidRPr="00A76D74">
              <w:rPr>
                <w:rFonts w:ascii="Calibri Light" w:hAnsi="Calibri Light"/>
                <w:bCs/>
                <w:sz w:val="18"/>
                <w:szCs w:val="18"/>
              </w:rPr>
              <w:t>19</w:t>
            </w:r>
          </w:p>
        </w:tc>
        <w:tc>
          <w:tcPr>
            <w:tcW w:w="486" w:type="pct"/>
            <w:shd w:val="clear" w:color="auto" w:fill="auto"/>
          </w:tcPr>
          <w:p w:rsidR="00381EED" w:rsidRPr="00A76D74" w:rsidRDefault="0043617D" w:rsidP="005C36E1">
            <w:pPr>
              <w:spacing w:before="120" w:after="120" w:line="276" w:lineRule="auto"/>
              <w:jc w:val="right"/>
              <w:rPr>
                <w:rFonts w:ascii="Calibri Light" w:hAnsi="Calibri Light"/>
                <w:bCs/>
                <w:sz w:val="18"/>
                <w:szCs w:val="18"/>
              </w:rPr>
            </w:pPr>
            <w:r>
              <w:rPr>
                <w:rFonts w:ascii="Calibri Light" w:hAnsi="Calibri Light"/>
                <w:bCs/>
                <w:sz w:val="18"/>
                <w:szCs w:val="18"/>
              </w:rPr>
              <w:t>60</w:t>
            </w:r>
          </w:p>
        </w:tc>
      </w:tr>
    </w:tbl>
    <w:p w:rsidR="00381EED" w:rsidRDefault="00381EED" w:rsidP="00381EED">
      <w:pPr>
        <w:pStyle w:val="ListeParagraf"/>
        <w:tabs>
          <w:tab w:val="left" w:pos="7310"/>
        </w:tabs>
        <w:spacing w:before="240" w:after="240"/>
        <w:ind w:left="0"/>
        <w:jc w:val="both"/>
        <w:rPr>
          <w:rFonts w:ascii="Candara" w:hAnsi="Candara"/>
          <w:b/>
          <w:sz w:val="24"/>
          <w:szCs w:val="24"/>
        </w:rPr>
      </w:pPr>
    </w:p>
    <w:p w:rsidR="00381EED" w:rsidRDefault="00381EED" w:rsidP="00381EED">
      <w:pPr>
        <w:pStyle w:val="ListeParagraf"/>
        <w:tabs>
          <w:tab w:val="left" w:pos="7310"/>
        </w:tabs>
        <w:spacing w:before="240" w:after="240"/>
        <w:ind w:left="0"/>
        <w:jc w:val="both"/>
        <w:rPr>
          <w:rFonts w:ascii="Candara" w:hAnsi="Candara"/>
          <w:b/>
          <w:sz w:val="24"/>
          <w:szCs w:val="24"/>
        </w:rPr>
      </w:pPr>
    </w:p>
    <w:p w:rsidR="00381EED" w:rsidRDefault="00381EED" w:rsidP="00381EED">
      <w:pPr>
        <w:pStyle w:val="ListeParagraf"/>
        <w:tabs>
          <w:tab w:val="left" w:pos="7310"/>
        </w:tabs>
        <w:spacing w:before="240" w:after="240"/>
        <w:ind w:left="0"/>
        <w:jc w:val="both"/>
        <w:rPr>
          <w:rFonts w:ascii="Candara" w:hAnsi="Candara"/>
          <w:b/>
          <w:sz w:val="24"/>
          <w:szCs w:val="24"/>
        </w:rPr>
      </w:pPr>
    </w:p>
    <w:p w:rsidR="00381EED" w:rsidRDefault="00381EED" w:rsidP="00381EED">
      <w:pPr>
        <w:pStyle w:val="ListeParagraf"/>
        <w:tabs>
          <w:tab w:val="left" w:pos="7310"/>
        </w:tabs>
        <w:spacing w:before="240" w:after="240"/>
        <w:ind w:left="0"/>
        <w:jc w:val="both"/>
        <w:rPr>
          <w:rFonts w:ascii="Candara" w:hAnsi="Candara"/>
          <w:b/>
          <w:sz w:val="24"/>
          <w:szCs w:val="24"/>
        </w:rPr>
      </w:pPr>
    </w:p>
    <w:p w:rsidR="005909A2" w:rsidRDefault="005909A2" w:rsidP="00381EED">
      <w:pPr>
        <w:pStyle w:val="ListeParagraf"/>
        <w:tabs>
          <w:tab w:val="left" w:pos="7310"/>
        </w:tabs>
        <w:spacing w:before="240" w:after="240"/>
        <w:ind w:left="0"/>
        <w:jc w:val="both"/>
        <w:rPr>
          <w:rFonts w:ascii="Candara" w:hAnsi="Candara"/>
          <w:b/>
          <w:sz w:val="24"/>
          <w:szCs w:val="24"/>
        </w:rPr>
      </w:pPr>
    </w:p>
    <w:p w:rsidR="00381EED" w:rsidRPr="007E6F9D" w:rsidRDefault="00995ED9" w:rsidP="00381EED">
      <w:pPr>
        <w:pStyle w:val="ListeParagraf"/>
        <w:tabs>
          <w:tab w:val="left" w:pos="7310"/>
        </w:tabs>
        <w:spacing w:before="240" w:after="0"/>
        <w:ind w:left="0"/>
        <w:jc w:val="both"/>
        <w:rPr>
          <w:rFonts w:ascii="Candara" w:hAnsi="Candara"/>
          <w:b/>
          <w:color w:val="0070C0"/>
          <w:sz w:val="24"/>
          <w:szCs w:val="24"/>
        </w:rPr>
      </w:pPr>
      <w:r w:rsidRPr="007E6F9D">
        <w:rPr>
          <w:rFonts w:ascii="Candara" w:hAnsi="Candara"/>
          <w:b/>
          <w:color w:val="0070C0"/>
          <w:sz w:val="24"/>
          <w:szCs w:val="24"/>
        </w:rPr>
        <w:lastRenderedPageBreak/>
        <w:t>Hedefin mevcut durumu</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 xml:space="preserve">Öğretmen başına düşen öğrenci sayısı </w:t>
      </w:r>
      <w:r w:rsidRPr="004C0D3D">
        <w:rPr>
          <w:rFonts w:ascii="Calibri Light" w:hAnsi="Calibri Light"/>
          <w:sz w:val="20"/>
          <w:szCs w:val="20"/>
        </w:rPr>
        <w:t>2012</w:t>
      </w:r>
      <w:r w:rsidRPr="004C0D3D">
        <w:rPr>
          <w:rFonts w:ascii="Candara" w:hAnsi="Candara"/>
          <w:sz w:val="20"/>
          <w:szCs w:val="20"/>
        </w:rPr>
        <w:t xml:space="preserve">’de </w:t>
      </w:r>
      <w:r w:rsidRPr="004C0D3D">
        <w:rPr>
          <w:rFonts w:ascii="Calibri Light" w:hAnsi="Calibri Light"/>
          <w:sz w:val="20"/>
          <w:szCs w:val="20"/>
        </w:rPr>
        <w:t>16,25, 2013’te 15</w:t>
      </w:r>
      <w:r w:rsidRPr="004C0D3D">
        <w:rPr>
          <w:rFonts w:ascii="Candara" w:hAnsi="Candara"/>
          <w:sz w:val="20"/>
          <w:szCs w:val="20"/>
        </w:rPr>
        <w:t xml:space="preserve">, </w:t>
      </w:r>
      <w:r w:rsidRPr="004C0D3D">
        <w:rPr>
          <w:rFonts w:ascii="Calibri Light" w:hAnsi="Calibri Light"/>
          <w:sz w:val="20"/>
          <w:szCs w:val="20"/>
        </w:rPr>
        <w:t>2014</w:t>
      </w:r>
      <w:r w:rsidRPr="004C0D3D">
        <w:rPr>
          <w:rFonts w:ascii="Candara" w:hAnsi="Candara"/>
          <w:sz w:val="20"/>
          <w:szCs w:val="20"/>
        </w:rPr>
        <w:t xml:space="preserve">’te </w:t>
      </w:r>
      <w:r w:rsidRPr="004C0D3D">
        <w:rPr>
          <w:rFonts w:ascii="Calibri Light" w:hAnsi="Calibri Light"/>
          <w:sz w:val="20"/>
          <w:szCs w:val="20"/>
        </w:rPr>
        <w:t>15,2</w:t>
      </w:r>
      <w:r w:rsidRPr="004C0D3D">
        <w:rPr>
          <w:rFonts w:ascii="Candara" w:hAnsi="Candara"/>
          <w:sz w:val="20"/>
          <w:szCs w:val="20"/>
        </w:rPr>
        <w:t>’dir</w:t>
      </w:r>
      <w:r w:rsidRPr="004C0D3D">
        <w:rPr>
          <w:rFonts w:ascii="Calibri Light" w:hAnsi="Calibri Light"/>
          <w:sz w:val="20"/>
          <w:szCs w:val="20"/>
        </w:rPr>
        <w:t xml:space="preserve">. 2014 </w:t>
      </w:r>
      <w:r w:rsidRPr="004C0D3D">
        <w:rPr>
          <w:rFonts w:ascii="Candara" w:hAnsi="Candara"/>
          <w:sz w:val="20"/>
          <w:szCs w:val="20"/>
        </w:rPr>
        <w:t>yılında yü</w:t>
      </w:r>
      <w:r w:rsidRPr="004C0D3D">
        <w:rPr>
          <w:rFonts w:ascii="Candara" w:hAnsi="Candara"/>
          <w:sz w:val="20"/>
          <w:szCs w:val="20"/>
        </w:rPr>
        <w:t>k</w:t>
      </w:r>
      <w:r w:rsidRPr="004C0D3D">
        <w:rPr>
          <w:rFonts w:ascii="Candara" w:hAnsi="Candara"/>
          <w:sz w:val="20"/>
          <w:szCs w:val="20"/>
        </w:rPr>
        <w:t xml:space="preserve">sek lisans yapan öğretmen sayısı 220’dir. Yüksek Lisans yapan öğretmenlerin toplam öğretmene oranı % </w:t>
      </w:r>
      <w:r w:rsidRPr="004C0D3D">
        <w:rPr>
          <w:rFonts w:ascii="Calibri Light" w:hAnsi="Calibri Light"/>
          <w:sz w:val="20"/>
          <w:szCs w:val="20"/>
        </w:rPr>
        <w:t>7, 2</w:t>
      </w:r>
      <w:r w:rsidRPr="004C0D3D">
        <w:rPr>
          <w:rFonts w:ascii="Candara" w:hAnsi="Candara"/>
          <w:sz w:val="20"/>
          <w:szCs w:val="20"/>
        </w:rPr>
        <w:t xml:space="preserve">’dir. </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 xml:space="preserve">YDS veya eşdeğer dil sınavlarından birinden en az C seviyesinde başarı gösteren personel sayısı 88’dir.  Oran olarak karşılığı 0,31’dir.  </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 xml:space="preserve">Hizmet içi eğitim alanında açılan kurs sayısı 2012’de 37, 2013’te 33, 2014’te 72’dir. Hizmet içi eğitim kurslarına katılan öğretmen sayısı 2012’de 2475, 2013 yılında 2323, 2014’te 2723’tür. </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Eğitim öğretim hizmetleri sınıfına atanan personel sayısının ihtiyaç duyulan personel sayısına oranı 2012’de % 81,7, 2013’te % 89,8, 2014’te % 84,6’dır.</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Gerçekleştirilen insan kaynakları planlamasına uygun olarak yer değişikliği yapılan personel sayısı 2012’de 143, 2013’te 264’tür.</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Genel idare hizmetleri sınıfına atanan personel sayısının ihtiyaç duyulan personel sayısına oranı, 2014’te % 82,3’dür.</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Görevlendirilen ücretli öğretmen sayısı 2011-2012’de 208, 2012-2013’te 257, 2013-2014’te 211’dir. İl g</w:t>
      </w:r>
      <w:r w:rsidRPr="004C0D3D">
        <w:rPr>
          <w:rFonts w:ascii="Candara" w:hAnsi="Candara"/>
          <w:sz w:val="20"/>
          <w:szCs w:val="20"/>
        </w:rPr>
        <w:t>e</w:t>
      </w:r>
      <w:r w:rsidRPr="004C0D3D">
        <w:rPr>
          <w:rFonts w:ascii="Candara" w:hAnsi="Candara"/>
          <w:sz w:val="20"/>
          <w:szCs w:val="20"/>
        </w:rPr>
        <w:t>nelinde ihtiyaç olan öğretmen oranı 2014’Te % 15’6’dır.  Ücretli öğretmenlerin ihtiyacı karşılama oranı ise 2014’te % 13’tür.</w:t>
      </w:r>
    </w:p>
    <w:p w:rsidR="00381EED" w:rsidRPr="004C0D3D" w:rsidRDefault="00381EED" w:rsidP="004C0D3D">
      <w:pPr>
        <w:spacing w:after="0" w:line="240" w:lineRule="auto"/>
        <w:ind w:firstLine="708"/>
        <w:jc w:val="both"/>
        <w:rPr>
          <w:rFonts w:ascii="Candara" w:hAnsi="Candara"/>
          <w:sz w:val="20"/>
          <w:szCs w:val="20"/>
        </w:rPr>
      </w:pPr>
      <w:r w:rsidRPr="004C0D3D">
        <w:rPr>
          <w:rFonts w:ascii="Candara" w:hAnsi="Candara"/>
          <w:sz w:val="20"/>
          <w:szCs w:val="20"/>
        </w:rPr>
        <w:t>Gerçekleştirilen insan kaynakları planlamasına uygun olarak yer değişikliği yapılan personel sayısı, 2012’de 143, 2013’te 264, 2014’te 528’dir. Gerçekleştirilen insan kaynakları planlamasına uygun olarak yer değişikliği yapılan personelin toplam personele oranı 2012’de % 5,5, 2013’te % 8,8,  2014’te % 19’dur. 2014 yılına ait oranların yükselmesinde yönetici atamaları etkili olmuştur. Eski müdür/müdür yardımcılarının öğretmen olarak atanması, yöneticiliğe yeni geçen öğretmenlerin bulundukları kurumlardan başka kurumlara atanması 2014 yılı rakam ve oranlarını yükseltmiştir.</w:t>
      </w:r>
    </w:p>
    <w:p w:rsidR="00381EED" w:rsidRPr="007E6F9D" w:rsidRDefault="00381EED" w:rsidP="00381EED">
      <w:pPr>
        <w:pStyle w:val="Balk8"/>
        <w:numPr>
          <w:ilvl w:val="0"/>
          <w:numId w:val="0"/>
        </w:numPr>
        <w:spacing w:before="120" w:after="120"/>
        <w:rPr>
          <w:rFonts w:ascii="Candara" w:hAnsi="Candara"/>
          <w:color w:val="0070C0"/>
          <w:sz w:val="24"/>
          <w:szCs w:val="22"/>
        </w:rPr>
      </w:pPr>
      <w:bookmarkStart w:id="212" w:name="_Toc410315259"/>
      <w:bookmarkStart w:id="213" w:name="_Toc402448620"/>
      <w:r w:rsidRPr="007E6F9D">
        <w:rPr>
          <w:rFonts w:ascii="Candara" w:hAnsi="Candara"/>
          <w:color w:val="0070C0"/>
          <w:sz w:val="24"/>
          <w:szCs w:val="22"/>
        </w:rPr>
        <w:t>Tedbirler</w:t>
      </w:r>
      <w:bookmarkEnd w:id="212"/>
    </w:p>
    <w:tbl>
      <w:tblPr>
        <w:tblW w:w="5000" w:type="pct"/>
        <w:tblInd w:w="13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81"/>
        <w:gridCol w:w="6539"/>
        <w:gridCol w:w="2168"/>
      </w:tblGrid>
      <w:tr w:rsidR="00EE7B82" w:rsidRPr="00B70206" w:rsidTr="005C36E1">
        <w:trPr>
          <w:trHeight w:val="480"/>
        </w:trPr>
        <w:tc>
          <w:tcPr>
            <w:tcW w:w="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E7B82" w:rsidRPr="00A76D74" w:rsidRDefault="00EE7B82" w:rsidP="00B2634B">
            <w:pPr>
              <w:pStyle w:val="ListeParagraf"/>
              <w:ind w:left="-108"/>
              <w:jc w:val="center"/>
              <w:rPr>
                <w:rFonts w:ascii="Calibri Light" w:hAnsi="Calibri Light"/>
                <w:sz w:val="16"/>
                <w:szCs w:val="16"/>
              </w:rPr>
            </w:pPr>
            <w:r>
              <w:rPr>
                <w:rFonts w:ascii="Calibri Light" w:hAnsi="Calibri Light"/>
                <w:b/>
                <w:sz w:val="16"/>
                <w:szCs w:val="16"/>
              </w:rPr>
              <w:t>SN</w:t>
            </w:r>
          </w:p>
        </w:tc>
        <w:tc>
          <w:tcPr>
            <w:tcW w:w="3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E7B82" w:rsidRPr="00A76D74" w:rsidRDefault="00EE7B82" w:rsidP="000F2B52">
            <w:pPr>
              <w:pStyle w:val="ListeParagraf"/>
              <w:ind w:left="0"/>
              <w:rPr>
                <w:rFonts w:ascii="Candara" w:hAnsi="Candara"/>
                <w:b/>
                <w:sz w:val="18"/>
                <w:szCs w:val="18"/>
              </w:rPr>
            </w:pPr>
            <w:r w:rsidRPr="00A76D74">
              <w:rPr>
                <w:rFonts w:ascii="Candara" w:hAnsi="Candara"/>
                <w:b/>
                <w:sz w:val="18"/>
                <w:szCs w:val="18"/>
              </w:rPr>
              <w:t>Tedbir</w:t>
            </w:r>
          </w:p>
        </w:tc>
        <w:tc>
          <w:tcPr>
            <w:tcW w:w="11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E7B82" w:rsidRPr="00A76D74" w:rsidRDefault="00EE7B82" w:rsidP="000F2B52">
            <w:pPr>
              <w:pStyle w:val="ListeParagraf"/>
              <w:spacing w:after="0"/>
              <w:ind w:left="0"/>
              <w:rPr>
                <w:rFonts w:ascii="Candara" w:hAnsi="Candara"/>
                <w:b/>
                <w:bCs/>
                <w:sz w:val="18"/>
                <w:szCs w:val="18"/>
              </w:rPr>
            </w:pPr>
            <w:r w:rsidRPr="00A76D74">
              <w:rPr>
                <w:rFonts w:ascii="Candara" w:hAnsi="Candara"/>
                <w:b/>
                <w:sz w:val="18"/>
                <w:szCs w:val="18"/>
              </w:rPr>
              <w:t>Sorumlu Birimler</w:t>
            </w:r>
          </w:p>
        </w:tc>
      </w:tr>
      <w:tr w:rsidR="00EE7B82" w:rsidRPr="00B70206" w:rsidTr="005C36E1">
        <w:trPr>
          <w:trHeight w:val="461"/>
        </w:trPr>
        <w:tc>
          <w:tcPr>
            <w:tcW w:w="313" w:type="pct"/>
            <w:tcBorders>
              <w:top w:val="single" w:sz="4" w:space="0" w:color="FFFFFF" w:themeColor="background1"/>
            </w:tcBorders>
            <w:shd w:val="clear" w:color="auto" w:fill="FFFFFF"/>
          </w:tcPr>
          <w:p w:rsidR="00EE7B82" w:rsidRPr="00BC26F5" w:rsidRDefault="00EE7B82" w:rsidP="00407E3A">
            <w:pPr>
              <w:pStyle w:val="ListeParagraf"/>
              <w:numPr>
                <w:ilvl w:val="0"/>
                <w:numId w:val="49"/>
              </w:numPr>
              <w:spacing w:before="120" w:after="120"/>
              <w:ind w:hanging="720"/>
              <w:rPr>
                <w:rFonts w:ascii="Calibri" w:hAnsi="Calibri"/>
                <w:sz w:val="16"/>
                <w:szCs w:val="16"/>
              </w:rPr>
            </w:pPr>
          </w:p>
        </w:tc>
        <w:tc>
          <w:tcPr>
            <w:tcW w:w="3520" w:type="pct"/>
            <w:tcBorders>
              <w:top w:val="single" w:sz="4" w:space="0" w:color="FFFFFF" w:themeColor="background1"/>
            </w:tcBorders>
            <w:shd w:val="clear" w:color="auto" w:fill="FFFFFF"/>
          </w:tcPr>
          <w:p w:rsidR="00EE7B82" w:rsidRPr="00A76D74" w:rsidRDefault="00EE7B82" w:rsidP="005C36E1">
            <w:pPr>
              <w:spacing w:before="40" w:after="40" w:line="276" w:lineRule="auto"/>
              <w:jc w:val="both"/>
              <w:rPr>
                <w:rFonts w:ascii="Candara" w:hAnsi="Candara"/>
                <w:sz w:val="18"/>
                <w:szCs w:val="18"/>
              </w:rPr>
            </w:pPr>
            <w:r w:rsidRPr="00A76D74">
              <w:rPr>
                <w:rFonts w:ascii="Candara" w:hAnsi="Candara"/>
                <w:sz w:val="18"/>
                <w:szCs w:val="18"/>
              </w:rPr>
              <w:t>Öğretmenlerin ihtiyaçlarına yönelik hizmet içi eğitim kursları açılacaktır.</w:t>
            </w:r>
          </w:p>
        </w:tc>
        <w:tc>
          <w:tcPr>
            <w:tcW w:w="1168" w:type="pct"/>
            <w:tcBorders>
              <w:top w:val="single" w:sz="4" w:space="0" w:color="FFFFFF" w:themeColor="background1"/>
            </w:tcBorders>
            <w:shd w:val="clear" w:color="auto" w:fill="FFFFFF"/>
          </w:tcPr>
          <w:p w:rsidR="00EE7B82" w:rsidRPr="00A76D74" w:rsidRDefault="00CD253F" w:rsidP="000F2B52">
            <w:pPr>
              <w:pStyle w:val="ListeParagraf"/>
              <w:ind w:left="0"/>
              <w:jc w:val="both"/>
              <w:rPr>
                <w:rFonts w:ascii="Candara" w:hAnsi="Candara"/>
                <w:sz w:val="18"/>
                <w:szCs w:val="18"/>
              </w:rPr>
            </w:pPr>
            <w:r w:rsidRPr="00A76D74">
              <w:rPr>
                <w:rFonts w:ascii="Candara" w:hAnsi="Candara"/>
                <w:sz w:val="18"/>
                <w:szCs w:val="18"/>
              </w:rPr>
              <w:t>Hizmet İçi Eğitim</w:t>
            </w:r>
          </w:p>
        </w:tc>
      </w:tr>
      <w:tr w:rsidR="00EE7B82" w:rsidRPr="00B70206" w:rsidTr="00CD253F">
        <w:trPr>
          <w:trHeight w:val="397"/>
        </w:trPr>
        <w:tc>
          <w:tcPr>
            <w:tcW w:w="313" w:type="pct"/>
            <w:shd w:val="clear" w:color="auto" w:fill="FFFFFF"/>
            <w:vAlign w:val="center"/>
          </w:tcPr>
          <w:p w:rsidR="00EE7B82" w:rsidRPr="00BC26F5" w:rsidRDefault="00EE7B82" w:rsidP="00407E3A">
            <w:pPr>
              <w:pStyle w:val="ListeParagraf"/>
              <w:numPr>
                <w:ilvl w:val="0"/>
                <w:numId w:val="49"/>
              </w:numPr>
              <w:spacing w:before="120"/>
              <w:ind w:hanging="720"/>
              <w:rPr>
                <w:rFonts w:ascii="Calibri" w:hAnsi="Calibri"/>
                <w:sz w:val="16"/>
                <w:szCs w:val="16"/>
              </w:rPr>
            </w:pPr>
          </w:p>
        </w:tc>
        <w:tc>
          <w:tcPr>
            <w:tcW w:w="3520" w:type="pct"/>
            <w:shd w:val="clear" w:color="auto" w:fill="FFFFFF"/>
          </w:tcPr>
          <w:p w:rsidR="00EE7B82" w:rsidRPr="00A76D74" w:rsidRDefault="00EE7B82" w:rsidP="005C36E1">
            <w:pPr>
              <w:spacing w:before="40" w:after="40" w:line="276" w:lineRule="auto"/>
              <w:jc w:val="both"/>
              <w:rPr>
                <w:rFonts w:ascii="Candara" w:hAnsi="Candara"/>
                <w:sz w:val="18"/>
                <w:szCs w:val="18"/>
              </w:rPr>
            </w:pPr>
            <w:r>
              <w:rPr>
                <w:rFonts w:ascii="Candara" w:hAnsi="Candara"/>
                <w:sz w:val="18"/>
                <w:szCs w:val="18"/>
              </w:rPr>
              <w:t>Öğretmenlerin yüksek lisans ve doktora çalışmaları yapmaları yönünde teşvik ve destekleyici faaliyetleri yapılacaktır.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rPr>
            </w:pPr>
            <w:r>
              <w:rPr>
                <w:rFonts w:ascii="Candara" w:hAnsi="Candara"/>
                <w:sz w:val="18"/>
                <w:szCs w:val="18"/>
              </w:rPr>
              <w:t>İnsan Kaynakları</w:t>
            </w:r>
          </w:p>
        </w:tc>
      </w:tr>
      <w:tr w:rsidR="00EE7B82" w:rsidRPr="00B70206" w:rsidTr="00CD253F">
        <w:trPr>
          <w:trHeight w:val="397"/>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A76D74" w:rsidRDefault="00EE7B82" w:rsidP="005C36E1">
            <w:pPr>
              <w:spacing w:before="40" w:after="40" w:line="276" w:lineRule="auto"/>
              <w:jc w:val="both"/>
              <w:rPr>
                <w:rFonts w:ascii="Candara" w:hAnsi="Candara"/>
                <w:sz w:val="18"/>
                <w:szCs w:val="18"/>
              </w:rPr>
            </w:pPr>
            <w:r>
              <w:rPr>
                <w:rFonts w:ascii="Candara" w:hAnsi="Candara"/>
                <w:sz w:val="18"/>
                <w:szCs w:val="18"/>
              </w:rPr>
              <w:t>Öğretmenlerin YDS sınavlarına girmeleri başarılı olmalarına yönelik teşvik edici ve destekleyici faaliyetler hazırlanacaktır.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highlight w:val="yellow"/>
              </w:rPr>
            </w:pPr>
            <w:r>
              <w:rPr>
                <w:rFonts w:ascii="Candara" w:hAnsi="Candara"/>
                <w:sz w:val="18"/>
                <w:szCs w:val="18"/>
              </w:rPr>
              <w:t xml:space="preserve">İnsan Kaynakları </w:t>
            </w:r>
          </w:p>
        </w:tc>
      </w:tr>
      <w:tr w:rsidR="00EE7B82" w:rsidRPr="00B70206" w:rsidTr="00CD253F">
        <w:trPr>
          <w:trHeight w:val="397"/>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A76D74" w:rsidRDefault="00EE7B82" w:rsidP="005C36E1">
            <w:pPr>
              <w:spacing w:before="40" w:after="40" w:line="276" w:lineRule="auto"/>
              <w:jc w:val="both"/>
              <w:rPr>
                <w:rFonts w:ascii="Candara" w:hAnsi="Candara"/>
                <w:sz w:val="18"/>
                <w:szCs w:val="18"/>
              </w:rPr>
            </w:pPr>
            <w:r w:rsidRPr="00A76D74">
              <w:rPr>
                <w:rFonts w:ascii="Candara" w:hAnsi="Candara"/>
                <w:sz w:val="18"/>
                <w:szCs w:val="18"/>
              </w:rPr>
              <w:t>Hizmet içi eğitim alanlarında alanında uzman olan kişilerden destek alınması yoluna gidilebilecektir.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rPr>
            </w:pPr>
            <w:r w:rsidRPr="00A76D74">
              <w:rPr>
                <w:rFonts w:ascii="Candara" w:hAnsi="Candara"/>
                <w:sz w:val="18"/>
                <w:szCs w:val="18"/>
              </w:rPr>
              <w:t>Hizmet İçi Eğitim</w:t>
            </w:r>
          </w:p>
        </w:tc>
      </w:tr>
      <w:tr w:rsidR="00EE7B82" w:rsidRPr="00B70206" w:rsidTr="00CD253F">
        <w:trPr>
          <w:trHeight w:val="503"/>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Default="00EE7B82" w:rsidP="005C36E1">
            <w:pPr>
              <w:tabs>
                <w:tab w:val="left" w:pos="1343"/>
              </w:tabs>
              <w:spacing w:before="40" w:after="40" w:line="276" w:lineRule="auto"/>
              <w:rPr>
                <w:rFonts w:ascii="Candara" w:hAnsi="Candara"/>
                <w:sz w:val="18"/>
                <w:szCs w:val="18"/>
              </w:rPr>
            </w:pPr>
            <w:r>
              <w:rPr>
                <w:rFonts w:ascii="Candara" w:hAnsi="Candara"/>
                <w:sz w:val="18"/>
                <w:szCs w:val="18"/>
              </w:rPr>
              <w:t>Norm kadro eksiklerinin tamamlanmasına yönelik planlama ve öğretmen görevle</w:t>
            </w:r>
            <w:r>
              <w:rPr>
                <w:rFonts w:ascii="Candara" w:hAnsi="Candara"/>
                <w:sz w:val="18"/>
                <w:szCs w:val="18"/>
              </w:rPr>
              <w:t>n</w:t>
            </w:r>
            <w:r>
              <w:rPr>
                <w:rFonts w:ascii="Candara" w:hAnsi="Candara"/>
                <w:sz w:val="18"/>
                <w:szCs w:val="18"/>
              </w:rPr>
              <w:t>dirme faaliyetleri yapılacaktır.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highlight w:val="yellow"/>
              </w:rPr>
            </w:pPr>
            <w:r>
              <w:rPr>
                <w:rFonts w:ascii="Candara" w:hAnsi="Candara"/>
                <w:sz w:val="18"/>
                <w:szCs w:val="18"/>
              </w:rPr>
              <w:t xml:space="preserve">İnsan Kaynakları </w:t>
            </w:r>
          </w:p>
        </w:tc>
      </w:tr>
      <w:tr w:rsidR="00EE7B82" w:rsidRPr="00B70206" w:rsidTr="00CD253F">
        <w:trPr>
          <w:trHeight w:val="503"/>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A76D74" w:rsidRDefault="00EE7B82" w:rsidP="005C36E1">
            <w:pPr>
              <w:tabs>
                <w:tab w:val="left" w:pos="1343"/>
              </w:tabs>
              <w:spacing w:before="40" w:after="40" w:line="276" w:lineRule="auto"/>
              <w:rPr>
                <w:rFonts w:ascii="Candara" w:hAnsi="Candara"/>
                <w:sz w:val="18"/>
                <w:szCs w:val="18"/>
              </w:rPr>
            </w:pPr>
            <w:r>
              <w:rPr>
                <w:rFonts w:ascii="Candara" w:hAnsi="Candara"/>
                <w:sz w:val="18"/>
                <w:szCs w:val="18"/>
              </w:rPr>
              <w:t>Her yıl üstün başarı gösteren öğretmenlerin tespiti ve ödüllendirilmesine yönelik program ve faaliyetler yapılacaktır.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highlight w:val="yellow"/>
              </w:rPr>
            </w:pPr>
            <w:r>
              <w:rPr>
                <w:rFonts w:ascii="Candara" w:hAnsi="Candara"/>
                <w:sz w:val="18"/>
                <w:szCs w:val="18"/>
              </w:rPr>
              <w:t xml:space="preserve">İnsan Kaynakları </w:t>
            </w:r>
          </w:p>
        </w:tc>
      </w:tr>
      <w:tr w:rsidR="00EE7B82" w:rsidRPr="00B70206" w:rsidTr="00CD253F">
        <w:trPr>
          <w:trHeight w:val="501"/>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A76D74" w:rsidRDefault="00EE7B82" w:rsidP="005C36E1">
            <w:pPr>
              <w:tabs>
                <w:tab w:val="left" w:pos="1343"/>
              </w:tabs>
              <w:spacing w:before="40" w:after="40" w:line="276" w:lineRule="auto"/>
              <w:rPr>
                <w:rFonts w:ascii="Candara" w:hAnsi="Candara"/>
                <w:sz w:val="18"/>
                <w:szCs w:val="18"/>
                <w:highlight w:val="yellow"/>
              </w:rPr>
            </w:pPr>
            <w:r w:rsidRPr="00A76D74">
              <w:rPr>
                <w:rFonts w:ascii="Candara" w:hAnsi="Candara"/>
                <w:sz w:val="18"/>
                <w:szCs w:val="18"/>
              </w:rPr>
              <w:t>Ortalama görev süresinin düşük olduğu bölgeleri özendirici tedbirler alınacaktır.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highlight w:val="yellow"/>
              </w:rPr>
            </w:pPr>
            <w:r>
              <w:rPr>
                <w:rFonts w:ascii="Candara" w:hAnsi="Candara"/>
                <w:sz w:val="18"/>
                <w:szCs w:val="18"/>
              </w:rPr>
              <w:t xml:space="preserve">İnsan Kaynakları </w:t>
            </w:r>
          </w:p>
        </w:tc>
      </w:tr>
      <w:tr w:rsidR="00EE7B82" w:rsidRPr="00B70206" w:rsidTr="00CD253F">
        <w:trPr>
          <w:trHeight w:val="397"/>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B41D80" w:rsidRDefault="00B41D80" w:rsidP="005C36E1">
            <w:pPr>
              <w:pStyle w:val="ListeParagraf"/>
              <w:spacing w:before="40" w:after="40"/>
              <w:ind w:left="0"/>
              <w:rPr>
                <w:rFonts w:ascii="Candara" w:hAnsi="Candara"/>
                <w:sz w:val="18"/>
                <w:szCs w:val="18"/>
              </w:rPr>
            </w:pPr>
            <w:r w:rsidRPr="00B41D80">
              <w:rPr>
                <w:rFonts w:ascii="Candara" w:hAnsi="Candara"/>
                <w:sz w:val="18"/>
                <w:szCs w:val="18"/>
              </w:rPr>
              <w:t>Öğretmenlerin ders programları öğrencilerin daha fazla yararlanacakları şekilde planlanacaktır.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rPr>
            </w:pPr>
            <w:r w:rsidRPr="00A76D74">
              <w:rPr>
                <w:rFonts w:ascii="Candara" w:hAnsi="Candara"/>
                <w:sz w:val="18"/>
                <w:szCs w:val="18"/>
              </w:rPr>
              <w:t xml:space="preserve">İnsan Kaynakları </w:t>
            </w:r>
          </w:p>
        </w:tc>
      </w:tr>
      <w:tr w:rsidR="00EE7B82" w:rsidRPr="00B70206" w:rsidTr="00CD253F">
        <w:trPr>
          <w:trHeight w:val="552"/>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A76D74" w:rsidRDefault="00B41D80" w:rsidP="005C36E1">
            <w:pPr>
              <w:tabs>
                <w:tab w:val="left" w:pos="1343"/>
              </w:tabs>
              <w:spacing w:before="40" w:after="40" w:line="276" w:lineRule="auto"/>
              <w:rPr>
                <w:rFonts w:ascii="Candara" w:hAnsi="Candara"/>
                <w:sz w:val="18"/>
                <w:szCs w:val="18"/>
              </w:rPr>
            </w:pPr>
            <w:r w:rsidRPr="00A76D74">
              <w:rPr>
                <w:rFonts w:ascii="Candara" w:hAnsi="Candara"/>
                <w:sz w:val="18"/>
                <w:szCs w:val="18"/>
              </w:rPr>
              <w:t>Okul ve kurumların temizlik, güvenlik ve sekretarya gibi alanlardaki destek personeli ihtiyacının giderilmesine yönelik çalışmalar</w:t>
            </w:r>
            <w:r>
              <w:rPr>
                <w:rFonts w:ascii="Candara" w:hAnsi="Candara"/>
                <w:sz w:val="18"/>
                <w:szCs w:val="18"/>
              </w:rPr>
              <w:t xml:space="preserve"> ve diğer kurumlarla işbirliği</w:t>
            </w:r>
            <w:r w:rsidRPr="00A76D74">
              <w:rPr>
                <w:rFonts w:ascii="Candara" w:hAnsi="Candara"/>
                <w:sz w:val="18"/>
                <w:szCs w:val="18"/>
              </w:rPr>
              <w:t xml:space="preserve"> yapılacaktır.</w:t>
            </w:r>
          </w:p>
        </w:tc>
        <w:tc>
          <w:tcPr>
            <w:tcW w:w="1168" w:type="pct"/>
            <w:shd w:val="clear" w:color="auto" w:fill="FFFFFF"/>
          </w:tcPr>
          <w:p w:rsidR="00EE7B82" w:rsidRPr="00A76D74" w:rsidRDefault="00CD253F" w:rsidP="000F2B52">
            <w:pPr>
              <w:pStyle w:val="ListeParagraf"/>
              <w:ind w:left="0"/>
              <w:jc w:val="both"/>
              <w:rPr>
                <w:rFonts w:ascii="Candara" w:hAnsi="Candara"/>
                <w:sz w:val="18"/>
                <w:szCs w:val="18"/>
              </w:rPr>
            </w:pPr>
            <w:r>
              <w:rPr>
                <w:rFonts w:ascii="Candara" w:hAnsi="Candara"/>
                <w:sz w:val="18"/>
                <w:szCs w:val="18"/>
              </w:rPr>
              <w:t xml:space="preserve">İnsan Kaynakları </w:t>
            </w:r>
          </w:p>
        </w:tc>
      </w:tr>
      <w:tr w:rsidR="00EE7B82" w:rsidRPr="00B70206" w:rsidTr="00CD253F">
        <w:trPr>
          <w:trHeight w:val="397"/>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A76D74" w:rsidRDefault="00EE7B82" w:rsidP="005C36E1">
            <w:pPr>
              <w:pStyle w:val="ListeParagraf"/>
              <w:spacing w:before="40" w:after="40"/>
              <w:ind w:left="0"/>
              <w:rPr>
                <w:rFonts w:ascii="Candara" w:hAnsi="Candara"/>
                <w:sz w:val="18"/>
                <w:szCs w:val="18"/>
              </w:rPr>
            </w:pPr>
            <w:r w:rsidRPr="00A76D74">
              <w:rPr>
                <w:rFonts w:ascii="Candara" w:hAnsi="Candara"/>
                <w:sz w:val="18"/>
                <w:szCs w:val="18"/>
              </w:rPr>
              <w:t>Engelli çalışanlara bilgi, beceri ve engel durumlarına uygun görevler verilmesi sağl</w:t>
            </w:r>
            <w:r w:rsidRPr="00A76D74">
              <w:rPr>
                <w:rFonts w:ascii="Candara" w:hAnsi="Candara"/>
                <w:sz w:val="18"/>
                <w:szCs w:val="18"/>
              </w:rPr>
              <w:t>a</w:t>
            </w:r>
            <w:r w:rsidRPr="00A76D74">
              <w:rPr>
                <w:rFonts w:ascii="Candara" w:hAnsi="Candara"/>
                <w:sz w:val="18"/>
                <w:szCs w:val="18"/>
              </w:rPr>
              <w:t>nacaktır.</w:t>
            </w:r>
          </w:p>
        </w:tc>
        <w:tc>
          <w:tcPr>
            <w:tcW w:w="1168" w:type="pct"/>
            <w:shd w:val="clear" w:color="auto" w:fill="FFFFFF"/>
          </w:tcPr>
          <w:p w:rsidR="00EE7B82" w:rsidRPr="00A76D74" w:rsidRDefault="00CD253F" w:rsidP="000F2B52">
            <w:pPr>
              <w:pStyle w:val="ListeParagraf"/>
              <w:spacing w:after="0"/>
              <w:ind w:left="0"/>
              <w:jc w:val="both"/>
              <w:rPr>
                <w:rFonts w:ascii="Candara" w:hAnsi="Candara"/>
                <w:sz w:val="18"/>
                <w:szCs w:val="18"/>
              </w:rPr>
            </w:pPr>
            <w:r>
              <w:rPr>
                <w:rFonts w:ascii="Candara" w:hAnsi="Candara"/>
                <w:sz w:val="18"/>
                <w:szCs w:val="18"/>
              </w:rPr>
              <w:t xml:space="preserve">İnsan Kaynakları </w:t>
            </w:r>
          </w:p>
        </w:tc>
      </w:tr>
      <w:tr w:rsidR="00EE7B82" w:rsidRPr="00B70206" w:rsidTr="00CD253F">
        <w:trPr>
          <w:trHeight w:val="551"/>
        </w:trPr>
        <w:tc>
          <w:tcPr>
            <w:tcW w:w="313" w:type="pct"/>
            <w:shd w:val="clear" w:color="auto" w:fill="FFFFFF"/>
          </w:tcPr>
          <w:p w:rsidR="00EE7B82" w:rsidRPr="00BC26F5" w:rsidRDefault="00EE7B82" w:rsidP="00407E3A">
            <w:pPr>
              <w:pStyle w:val="ListeParagraf"/>
              <w:numPr>
                <w:ilvl w:val="0"/>
                <w:numId w:val="49"/>
              </w:numPr>
              <w:spacing w:before="120"/>
              <w:ind w:hanging="720"/>
              <w:rPr>
                <w:rFonts w:ascii="Calibri" w:hAnsi="Calibri"/>
                <w:b/>
                <w:sz w:val="16"/>
                <w:szCs w:val="16"/>
              </w:rPr>
            </w:pPr>
          </w:p>
        </w:tc>
        <w:tc>
          <w:tcPr>
            <w:tcW w:w="3520" w:type="pct"/>
            <w:shd w:val="clear" w:color="auto" w:fill="FFFFFF"/>
          </w:tcPr>
          <w:p w:rsidR="00EE7B82" w:rsidRPr="00A76D74" w:rsidRDefault="00EE7B82" w:rsidP="005C36E1">
            <w:pPr>
              <w:spacing w:before="40" w:after="40" w:line="276" w:lineRule="auto"/>
              <w:rPr>
                <w:rFonts w:ascii="Candara" w:hAnsi="Candara"/>
                <w:sz w:val="18"/>
                <w:szCs w:val="18"/>
              </w:rPr>
            </w:pPr>
            <w:r w:rsidRPr="00A76D74">
              <w:rPr>
                <w:rFonts w:ascii="Candara" w:hAnsi="Candara"/>
                <w:sz w:val="18"/>
                <w:szCs w:val="18"/>
              </w:rPr>
              <w:t xml:space="preserve">Aday öğretmenlik süreci öğretmenlerin mesleğe uyum ve hazırlıklarını sağlayacak şekilde düzenlenecektir. </w:t>
            </w:r>
          </w:p>
        </w:tc>
        <w:tc>
          <w:tcPr>
            <w:tcW w:w="1168" w:type="pct"/>
            <w:shd w:val="clear" w:color="auto" w:fill="FFFFFF"/>
          </w:tcPr>
          <w:p w:rsidR="00EE7B82" w:rsidRPr="00A76D74" w:rsidRDefault="00CD253F" w:rsidP="000F2B52">
            <w:pPr>
              <w:pStyle w:val="ListeParagraf"/>
              <w:ind w:left="0"/>
              <w:jc w:val="both"/>
              <w:rPr>
                <w:rFonts w:ascii="Candara" w:hAnsi="Candara"/>
                <w:i/>
                <w:sz w:val="18"/>
                <w:szCs w:val="18"/>
              </w:rPr>
            </w:pPr>
            <w:r w:rsidRPr="00A76D74">
              <w:rPr>
                <w:rFonts w:ascii="Candara" w:hAnsi="Candara"/>
                <w:sz w:val="18"/>
                <w:szCs w:val="18"/>
              </w:rPr>
              <w:t>Eğitim Öğretim Birimleri</w:t>
            </w:r>
          </w:p>
        </w:tc>
      </w:tr>
    </w:tbl>
    <w:p w:rsidR="00381EED" w:rsidRDefault="00381EED" w:rsidP="00381EED"/>
    <w:p w:rsidR="004C0D3D" w:rsidRDefault="004C0D3D" w:rsidP="00381EED"/>
    <w:p w:rsidR="00381EED" w:rsidRPr="007E6F9D" w:rsidRDefault="00381EED" w:rsidP="00381EED">
      <w:pPr>
        <w:pStyle w:val="Balk5"/>
        <w:numPr>
          <w:ilvl w:val="0"/>
          <w:numId w:val="0"/>
        </w:numPr>
        <w:spacing w:before="120" w:after="120"/>
        <w:jc w:val="both"/>
        <w:rPr>
          <w:rFonts w:ascii="Candara" w:hAnsi="Candara"/>
          <w:color w:val="0070C0"/>
        </w:rPr>
      </w:pPr>
      <w:r w:rsidRPr="007E6F9D">
        <w:rPr>
          <w:rFonts w:ascii="Calibri Light" w:hAnsi="Calibri Light"/>
          <w:color w:val="0070C0"/>
        </w:rPr>
        <w:lastRenderedPageBreak/>
        <w:t>3.2.</w:t>
      </w:r>
      <w:r w:rsidRPr="007E6F9D">
        <w:rPr>
          <w:rFonts w:ascii="Candara" w:hAnsi="Candara"/>
          <w:color w:val="0070C0"/>
        </w:rPr>
        <w:t xml:space="preserve"> SH:</w:t>
      </w:r>
      <w:bookmarkEnd w:id="213"/>
      <w:r w:rsidRPr="007E6F9D">
        <w:rPr>
          <w:rFonts w:ascii="Candara" w:hAnsi="Candara"/>
          <w:color w:val="0070C0"/>
        </w:rPr>
        <w:t xml:space="preserve">  </w:t>
      </w:r>
    </w:p>
    <w:p w:rsidR="00381EED" w:rsidRPr="00166423" w:rsidRDefault="00381EED" w:rsidP="00381EED">
      <w:pPr>
        <w:spacing w:after="120"/>
        <w:jc w:val="both"/>
        <w:rPr>
          <w:rFonts w:ascii="Candara" w:hAnsi="Candara"/>
          <w:szCs w:val="24"/>
        </w:rPr>
      </w:pPr>
      <w:bookmarkStart w:id="214" w:name="_Toc402448621"/>
      <w:r w:rsidRPr="00166423">
        <w:rPr>
          <w:rFonts w:ascii="Candara" w:hAnsi="Candara"/>
          <w:szCs w:val="24"/>
        </w:rPr>
        <w:t>Plan dönemi sonuna kadar, belirlenen kurum standartlarına uygun eğitim ortamlarını tesis etmek ve etkin, verimli bir mali yönetim yapısı oluşturmak.</w:t>
      </w:r>
    </w:p>
    <w:p w:rsidR="00381EED" w:rsidRPr="00166423" w:rsidRDefault="00381EED" w:rsidP="00381EED">
      <w:pPr>
        <w:pStyle w:val="Balk6"/>
        <w:numPr>
          <w:ilvl w:val="0"/>
          <w:numId w:val="0"/>
        </w:numPr>
        <w:rPr>
          <w:rFonts w:ascii="Candara" w:hAnsi="Candara"/>
          <w:color w:val="auto"/>
        </w:rPr>
      </w:pPr>
      <w:r w:rsidRPr="00166423">
        <w:rPr>
          <w:rFonts w:ascii="Candara" w:hAnsi="Candara"/>
          <w:color w:val="auto"/>
        </w:rPr>
        <w:t>Performans Göstergeleri</w:t>
      </w:r>
      <w:bookmarkEnd w:id="214"/>
    </w:p>
    <w:tbl>
      <w:tblPr>
        <w:tblW w:w="4943" w:type="pct"/>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51"/>
        <w:gridCol w:w="4317"/>
        <w:gridCol w:w="1162"/>
        <w:gridCol w:w="762"/>
        <w:gridCol w:w="762"/>
        <w:gridCol w:w="764"/>
        <w:gridCol w:w="764"/>
      </w:tblGrid>
      <w:tr w:rsidR="004219D5" w:rsidRPr="004219D5" w:rsidTr="005C36E1">
        <w:trPr>
          <w:trHeight w:val="283"/>
        </w:trPr>
        <w:tc>
          <w:tcPr>
            <w:tcW w:w="35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ndara" w:hAnsi="Candara"/>
                <w:color w:val="FFFFFF" w:themeColor="background1"/>
                <w:sz w:val="18"/>
                <w:szCs w:val="18"/>
              </w:rPr>
            </w:pPr>
            <w:r w:rsidRPr="00407E3A">
              <w:rPr>
                <w:rFonts w:ascii="Candara" w:hAnsi="Candara"/>
                <w:b/>
                <w:color w:val="FFFFFF" w:themeColor="background1"/>
                <w:sz w:val="18"/>
                <w:szCs w:val="18"/>
              </w:rPr>
              <w:t>No</w:t>
            </w:r>
          </w:p>
        </w:tc>
        <w:tc>
          <w:tcPr>
            <w:tcW w:w="2984"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ndara" w:hAnsi="Candara"/>
                <w:b/>
                <w:color w:val="FFFFFF" w:themeColor="background1"/>
                <w:sz w:val="18"/>
                <w:szCs w:val="18"/>
              </w:rPr>
            </w:pPr>
            <w:r w:rsidRPr="00407E3A">
              <w:rPr>
                <w:rFonts w:ascii="Candara" w:hAnsi="Candara"/>
                <w:b/>
                <w:color w:val="FFFFFF" w:themeColor="background1"/>
                <w:sz w:val="18"/>
                <w:szCs w:val="18"/>
              </w:rPr>
              <w:t>Gösterge</w:t>
            </w:r>
          </w:p>
        </w:tc>
        <w:tc>
          <w:tcPr>
            <w:tcW w:w="12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ndara" w:hAnsi="Candara"/>
                <w:b/>
                <w:color w:val="FFFFFF" w:themeColor="background1"/>
                <w:sz w:val="18"/>
                <w:szCs w:val="18"/>
              </w:rPr>
            </w:pPr>
            <w:r w:rsidRPr="00407E3A">
              <w:rPr>
                <w:rFonts w:ascii="Candara" w:hAnsi="Candara"/>
                <w:b/>
                <w:color w:val="FFFFFF" w:themeColor="background1"/>
                <w:sz w:val="18"/>
                <w:szCs w:val="18"/>
              </w:rPr>
              <w:t>Önceki Yıllar</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ndara" w:hAnsi="Candara"/>
                <w:b/>
                <w:color w:val="FFFFFF" w:themeColor="background1"/>
                <w:sz w:val="18"/>
                <w:szCs w:val="18"/>
              </w:rPr>
            </w:pPr>
            <w:r w:rsidRPr="00407E3A">
              <w:rPr>
                <w:rFonts w:ascii="Candara" w:hAnsi="Candara"/>
                <w:b/>
                <w:color w:val="FFFFFF" w:themeColor="background1"/>
                <w:sz w:val="18"/>
                <w:szCs w:val="18"/>
              </w:rPr>
              <w:t>Hedef</w:t>
            </w:r>
          </w:p>
        </w:tc>
      </w:tr>
      <w:tr w:rsidR="004219D5" w:rsidRPr="004219D5" w:rsidTr="005C36E1">
        <w:trPr>
          <w:trHeight w:val="283"/>
        </w:trPr>
        <w:tc>
          <w:tcPr>
            <w:tcW w:w="35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407E3A" w:rsidRDefault="00381EED" w:rsidP="000F2B52">
            <w:pPr>
              <w:spacing w:before="120" w:after="120"/>
              <w:jc w:val="center"/>
              <w:rPr>
                <w:rFonts w:ascii="Candara" w:hAnsi="Candara"/>
                <w:b/>
                <w:color w:val="FFFFFF" w:themeColor="background1"/>
                <w:sz w:val="18"/>
                <w:szCs w:val="18"/>
              </w:rPr>
            </w:pPr>
          </w:p>
        </w:tc>
        <w:tc>
          <w:tcPr>
            <w:tcW w:w="2984"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407E3A" w:rsidRDefault="00381EED" w:rsidP="000F2B52">
            <w:pPr>
              <w:spacing w:before="120" w:after="120"/>
              <w:jc w:val="center"/>
              <w:rPr>
                <w:rFonts w:ascii="Candara" w:hAnsi="Candara"/>
                <w:b/>
                <w:color w:val="FFFFFF" w:themeColor="background1"/>
                <w:sz w:val="18"/>
                <w:szCs w:val="18"/>
              </w:rPr>
            </w:pPr>
          </w:p>
        </w:tc>
        <w:tc>
          <w:tcPr>
            <w:tcW w:w="4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libri Light" w:hAnsi="Calibri Light"/>
                <w:b/>
                <w:color w:val="FFFFFF" w:themeColor="background1"/>
                <w:sz w:val="18"/>
                <w:szCs w:val="18"/>
              </w:rPr>
            </w:pPr>
            <w:r w:rsidRPr="00407E3A">
              <w:rPr>
                <w:rFonts w:ascii="Calibri Light" w:hAnsi="Calibri Light"/>
                <w:b/>
                <w:color w:val="FFFFFF" w:themeColor="background1"/>
                <w:sz w:val="18"/>
                <w:szCs w:val="18"/>
              </w:rPr>
              <w:t>2012</w:t>
            </w:r>
          </w:p>
        </w:tc>
        <w:tc>
          <w:tcPr>
            <w:tcW w:w="4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libri Light" w:hAnsi="Calibri Light"/>
                <w:b/>
                <w:color w:val="FFFFFF" w:themeColor="background1"/>
                <w:sz w:val="18"/>
                <w:szCs w:val="18"/>
              </w:rPr>
            </w:pPr>
            <w:r w:rsidRPr="00407E3A">
              <w:rPr>
                <w:rFonts w:ascii="Calibri Light" w:hAnsi="Calibri Light"/>
                <w:b/>
                <w:color w:val="FFFFFF" w:themeColor="background1"/>
                <w:sz w:val="18"/>
                <w:szCs w:val="18"/>
              </w:rPr>
              <w:t>2013</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libri Light" w:hAnsi="Calibri Light"/>
                <w:b/>
                <w:color w:val="FFFFFF" w:themeColor="background1"/>
                <w:sz w:val="18"/>
                <w:szCs w:val="18"/>
              </w:rPr>
            </w:pPr>
            <w:r w:rsidRPr="00407E3A">
              <w:rPr>
                <w:rFonts w:ascii="Calibri Light" w:hAnsi="Calibri Light"/>
                <w:b/>
                <w:color w:val="FFFFFF" w:themeColor="background1"/>
                <w:sz w:val="18"/>
                <w:szCs w:val="18"/>
              </w:rPr>
              <w:t>2014</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407E3A" w:rsidRDefault="00381EED" w:rsidP="000F2B52">
            <w:pPr>
              <w:spacing w:before="120" w:after="120"/>
              <w:jc w:val="center"/>
              <w:rPr>
                <w:rFonts w:ascii="Calibri Light" w:hAnsi="Calibri Light"/>
                <w:b/>
                <w:color w:val="FFFFFF" w:themeColor="background1"/>
                <w:sz w:val="18"/>
                <w:szCs w:val="18"/>
              </w:rPr>
            </w:pPr>
            <w:r w:rsidRPr="00407E3A">
              <w:rPr>
                <w:rFonts w:ascii="Calibri Light" w:hAnsi="Calibri Light"/>
                <w:b/>
                <w:color w:val="FFFFFF" w:themeColor="background1"/>
                <w:sz w:val="18"/>
                <w:szCs w:val="18"/>
              </w:rPr>
              <w:t>2019</w:t>
            </w:r>
          </w:p>
        </w:tc>
      </w:tr>
      <w:tr w:rsidR="0013216F" w:rsidRPr="004219D5" w:rsidTr="005C36E1">
        <w:trPr>
          <w:trHeight w:val="397"/>
        </w:trPr>
        <w:tc>
          <w:tcPr>
            <w:tcW w:w="354" w:type="pct"/>
            <w:vMerge w:val="restart"/>
            <w:tcBorders>
              <w:top w:val="single" w:sz="4" w:space="0" w:color="FFFFFF" w:themeColor="background1"/>
            </w:tcBorders>
            <w:shd w:val="clear" w:color="auto" w:fill="auto"/>
          </w:tcPr>
          <w:p w:rsidR="0013216F" w:rsidRPr="00407E3A" w:rsidRDefault="0013216F" w:rsidP="000F2B52">
            <w:pPr>
              <w:pStyle w:val="ListeParagraf"/>
              <w:numPr>
                <w:ilvl w:val="0"/>
                <w:numId w:val="30"/>
              </w:numPr>
              <w:spacing w:before="120" w:after="120"/>
              <w:jc w:val="both"/>
              <w:rPr>
                <w:rFonts w:ascii="Candara" w:hAnsi="Candara"/>
                <w:b/>
                <w:sz w:val="18"/>
                <w:szCs w:val="18"/>
              </w:rPr>
            </w:pPr>
          </w:p>
        </w:tc>
        <w:tc>
          <w:tcPr>
            <w:tcW w:w="2351" w:type="pct"/>
            <w:vMerge w:val="restart"/>
            <w:tcBorders>
              <w:top w:val="single" w:sz="4" w:space="0" w:color="FFFFFF" w:themeColor="background1"/>
            </w:tcBorders>
            <w:shd w:val="clear" w:color="auto" w:fill="auto"/>
            <w:vAlign w:val="center"/>
          </w:tcPr>
          <w:p w:rsidR="0013216F" w:rsidRPr="00407E3A" w:rsidRDefault="0013216F" w:rsidP="000F2B52">
            <w:pPr>
              <w:spacing w:before="120" w:after="120"/>
              <w:jc w:val="both"/>
              <w:rPr>
                <w:rFonts w:ascii="Candara" w:hAnsi="Candara"/>
                <w:sz w:val="18"/>
                <w:szCs w:val="18"/>
              </w:rPr>
            </w:pPr>
            <w:r w:rsidRPr="00407E3A">
              <w:rPr>
                <w:rFonts w:ascii="Candara" w:hAnsi="Candara"/>
                <w:sz w:val="18"/>
                <w:szCs w:val="18"/>
              </w:rPr>
              <w:t>Derslik Başına Düşen Öğrenci Sayısı</w:t>
            </w:r>
          </w:p>
        </w:tc>
        <w:tc>
          <w:tcPr>
            <w:tcW w:w="633" w:type="pct"/>
            <w:tcBorders>
              <w:top w:val="single" w:sz="4" w:space="0" w:color="FFFFFF" w:themeColor="background1"/>
            </w:tcBorders>
            <w:shd w:val="clear" w:color="auto" w:fill="auto"/>
          </w:tcPr>
          <w:p w:rsidR="0013216F" w:rsidRPr="00407E3A" w:rsidRDefault="0013216F" w:rsidP="000F2B52">
            <w:pPr>
              <w:spacing w:before="120" w:after="120"/>
              <w:rPr>
                <w:rFonts w:ascii="Candara" w:hAnsi="Candara"/>
                <w:sz w:val="16"/>
                <w:szCs w:val="16"/>
              </w:rPr>
            </w:pPr>
            <w:r w:rsidRPr="00407E3A">
              <w:rPr>
                <w:rFonts w:ascii="Candara" w:hAnsi="Candara"/>
                <w:sz w:val="16"/>
                <w:szCs w:val="16"/>
              </w:rPr>
              <w:t>Okulöncesi</w:t>
            </w:r>
          </w:p>
        </w:tc>
        <w:tc>
          <w:tcPr>
            <w:tcW w:w="415" w:type="pct"/>
            <w:tcBorders>
              <w:top w:val="single" w:sz="4" w:space="0" w:color="FFFFFF" w:themeColor="background1"/>
            </w:tcBorders>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25</w:t>
            </w:r>
          </w:p>
        </w:tc>
        <w:tc>
          <w:tcPr>
            <w:tcW w:w="415" w:type="pct"/>
            <w:tcBorders>
              <w:top w:val="single" w:sz="4" w:space="0" w:color="FFFFFF" w:themeColor="background1"/>
            </w:tcBorders>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22</w:t>
            </w:r>
          </w:p>
        </w:tc>
        <w:tc>
          <w:tcPr>
            <w:tcW w:w="416" w:type="pct"/>
            <w:tcBorders>
              <w:top w:val="single" w:sz="4" w:space="0" w:color="FFFFFF" w:themeColor="background1"/>
            </w:tcBorders>
            <w:shd w:val="clear" w:color="auto" w:fill="auto"/>
          </w:tcPr>
          <w:p w:rsidR="0013216F" w:rsidRPr="00407E3A" w:rsidRDefault="0013216F" w:rsidP="00810F7A">
            <w:pPr>
              <w:spacing w:before="120" w:after="120"/>
              <w:jc w:val="right"/>
              <w:rPr>
                <w:rFonts w:ascii="Calibri Light" w:hAnsi="Calibri Light"/>
                <w:sz w:val="18"/>
                <w:szCs w:val="18"/>
              </w:rPr>
            </w:pPr>
            <w:r>
              <w:rPr>
                <w:rFonts w:ascii="Calibri Light" w:hAnsi="Calibri Light"/>
                <w:sz w:val="18"/>
                <w:szCs w:val="18"/>
              </w:rPr>
              <w:t>21</w:t>
            </w:r>
          </w:p>
        </w:tc>
        <w:tc>
          <w:tcPr>
            <w:tcW w:w="416" w:type="pct"/>
            <w:tcBorders>
              <w:top w:val="single" w:sz="4" w:space="0" w:color="FFFFFF" w:themeColor="background1"/>
            </w:tcBorders>
            <w:shd w:val="clear" w:color="auto" w:fill="auto"/>
          </w:tcPr>
          <w:p w:rsidR="0013216F" w:rsidRPr="00407E3A" w:rsidRDefault="00A850D0" w:rsidP="000F2B52">
            <w:pPr>
              <w:spacing w:before="120" w:after="120"/>
              <w:jc w:val="right"/>
              <w:rPr>
                <w:rFonts w:ascii="Calibri Light" w:hAnsi="Calibri Light"/>
                <w:sz w:val="18"/>
                <w:szCs w:val="18"/>
              </w:rPr>
            </w:pPr>
            <w:r>
              <w:rPr>
                <w:rFonts w:ascii="Calibri Light" w:hAnsi="Calibri Light"/>
                <w:sz w:val="18"/>
                <w:szCs w:val="18"/>
              </w:rPr>
              <w:t>19</w:t>
            </w:r>
          </w:p>
        </w:tc>
      </w:tr>
      <w:tr w:rsidR="0013216F" w:rsidRPr="004219D5" w:rsidTr="00EF7FAB">
        <w:trPr>
          <w:trHeight w:val="397"/>
        </w:trPr>
        <w:tc>
          <w:tcPr>
            <w:tcW w:w="354" w:type="pct"/>
            <w:vMerge/>
            <w:shd w:val="clear" w:color="auto" w:fill="auto"/>
          </w:tcPr>
          <w:p w:rsidR="0013216F" w:rsidRPr="00407E3A" w:rsidRDefault="0013216F" w:rsidP="000F2B52"/>
        </w:tc>
        <w:tc>
          <w:tcPr>
            <w:tcW w:w="2351" w:type="pct"/>
            <w:vMerge/>
            <w:shd w:val="clear" w:color="auto" w:fill="auto"/>
            <w:vAlign w:val="center"/>
          </w:tcPr>
          <w:p w:rsidR="0013216F" w:rsidRPr="00407E3A" w:rsidRDefault="0013216F" w:rsidP="000F2B52">
            <w:pPr>
              <w:spacing w:before="120" w:after="120"/>
              <w:jc w:val="both"/>
              <w:rPr>
                <w:rFonts w:ascii="Candara" w:hAnsi="Candara"/>
                <w:sz w:val="18"/>
                <w:szCs w:val="18"/>
              </w:rPr>
            </w:pPr>
          </w:p>
        </w:tc>
        <w:tc>
          <w:tcPr>
            <w:tcW w:w="633" w:type="pct"/>
            <w:shd w:val="clear" w:color="auto" w:fill="auto"/>
          </w:tcPr>
          <w:p w:rsidR="0013216F" w:rsidRPr="00407E3A" w:rsidRDefault="0013216F" w:rsidP="000F2B52">
            <w:pPr>
              <w:spacing w:before="120" w:after="120"/>
              <w:rPr>
                <w:rFonts w:ascii="Candara" w:hAnsi="Candara"/>
                <w:sz w:val="16"/>
                <w:szCs w:val="16"/>
              </w:rPr>
            </w:pPr>
            <w:r w:rsidRPr="00407E3A">
              <w:rPr>
                <w:rFonts w:ascii="Candara" w:hAnsi="Candara"/>
                <w:sz w:val="16"/>
                <w:szCs w:val="16"/>
              </w:rPr>
              <w:t>İlkokul</w:t>
            </w:r>
          </w:p>
        </w:tc>
        <w:tc>
          <w:tcPr>
            <w:tcW w:w="415" w:type="pct"/>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30</w:t>
            </w:r>
          </w:p>
        </w:tc>
        <w:tc>
          <w:tcPr>
            <w:tcW w:w="415" w:type="pct"/>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17</w:t>
            </w:r>
          </w:p>
        </w:tc>
        <w:tc>
          <w:tcPr>
            <w:tcW w:w="416" w:type="pct"/>
            <w:shd w:val="clear" w:color="auto" w:fill="auto"/>
          </w:tcPr>
          <w:p w:rsidR="0013216F" w:rsidRPr="00407E3A" w:rsidRDefault="0013216F" w:rsidP="0013216F">
            <w:pPr>
              <w:spacing w:before="120" w:after="120"/>
              <w:jc w:val="right"/>
              <w:rPr>
                <w:rFonts w:ascii="Calibri Light" w:hAnsi="Calibri Light"/>
                <w:sz w:val="18"/>
                <w:szCs w:val="18"/>
              </w:rPr>
            </w:pPr>
            <w:r>
              <w:rPr>
                <w:rFonts w:ascii="Calibri Light" w:hAnsi="Calibri Light"/>
                <w:sz w:val="18"/>
                <w:szCs w:val="18"/>
              </w:rPr>
              <w:t>18</w:t>
            </w:r>
          </w:p>
        </w:tc>
        <w:tc>
          <w:tcPr>
            <w:tcW w:w="416" w:type="pct"/>
            <w:shd w:val="clear" w:color="auto" w:fill="auto"/>
          </w:tcPr>
          <w:p w:rsidR="0013216F" w:rsidRPr="00407E3A" w:rsidRDefault="00A850D0" w:rsidP="000F2B52">
            <w:pPr>
              <w:spacing w:before="120" w:after="120"/>
              <w:jc w:val="right"/>
              <w:rPr>
                <w:rFonts w:ascii="Calibri Light" w:hAnsi="Calibri Light"/>
                <w:sz w:val="18"/>
                <w:szCs w:val="18"/>
              </w:rPr>
            </w:pPr>
            <w:r>
              <w:rPr>
                <w:rFonts w:ascii="Calibri Light" w:hAnsi="Calibri Light"/>
                <w:sz w:val="18"/>
                <w:szCs w:val="18"/>
              </w:rPr>
              <w:t>16</w:t>
            </w:r>
          </w:p>
        </w:tc>
      </w:tr>
      <w:tr w:rsidR="0013216F" w:rsidRPr="004219D5" w:rsidTr="00EF7FAB">
        <w:trPr>
          <w:trHeight w:val="397"/>
        </w:trPr>
        <w:tc>
          <w:tcPr>
            <w:tcW w:w="354" w:type="pct"/>
            <w:vMerge/>
            <w:shd w:val="clear" w:color="auto" w:fill="auto"/>
          </w:tcPr>
          <w:p w:rsidR="0013216F" w:rsidRPr="00407E3A" w:rsidRDefault="0013216F" w:rsidP="000F2B52"/>
        </w:tc>
        <w:tc>
          <w:tcPr>
            <w:tcW w:w="2351" w:type="pct"/>
            <w:vMerge/>
            <w:shd w:val="clear" w:color="auto" w:fill="auto"/>
            <w:vAlign w:val="center"/>
          </w:tcPr>
          <w:p w:rsidR="0013216F" w:rsidRPr="00407E3A" w:rsidRDefault="0013216F" w:rsidP="000F2B52">
            <w:pPr>
              <w:spacing w:before="120" w:after="120"/>
              <w:jc w:val="both"/>
              <w:rPr>
                <w:rFonts w:ascii="Candara" w:hAnsi="Candara"/>
                <w:sz w:val="18"/>
                <w:szCs w:val="18"/>
              </w:rPr>
            </w:pPr>
          </w:p>
        </w:tc>
        <w:tc>
          <w:tcPr>
            <w:tcW w:w="633" w:type="pct"/>
            <w:shd w:val="clear" w:color="auto" w:fill="auto"/>
          </w:tcPr>
          <w:p w:rsidR="0013216F" w:rsidRPr="00407E3A" w:rsidRDefault="0013216F" w:rsidP="000F2B52">
            <w:pPr>
              <w:spacing w:before="120" w:after="120"/>
              <w:rPr>
                <w:rFonts w:ascii="Candara" w:hAnsi="Candara"/>
                <w:sz w:val="16"/>
                <w:szCs w:val="16"/>
              </w:rPr>
            </w:pPr>
            <w:r w:rsidRPr="00407E3A">
              <w:rPr>
                <w:rFonts w:ascii="Candara" w:hAnsi="Candara"/>
                <w:sz w:val="16"/>
                <w:szCs w:val="16"/>
              </w:rPr>
              <w:t>Ortaokul</w:t>
            </w:r>
          </w:p>
        </w:tc>
        <w:tc>
          <w:tcPr>
            <w:tcW w:w="415" w:type="pct"/>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30</w:t>
            </w:r>
          </w:p>
        </w:tc>
        <w:tc>
          <w:tcPr>
            <w:tcW w:w="415" w:type="pct"/>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23</w:t>
            </w:r>
          </w:p>
        </w:tc>
        <w:tc>
          <w:tcPr>
            <w:tcW w:w="416" w:type="pct"/>
            <w:shd w:val="clear" w:color="auto" w:fill="auto"/>
          </w:tcPr>
          <w:p w:rsidR="0013216F" w:rsidRPr="00407E3A" w:rsidRDefault="0013216F" w:rsidP="00810F7A">
            <w:pPr>
              <w:spacing w:before="120" w:after="120"/>
              <w:jc w:val="right"/>
              <w:rPr>
                <w:rFonts w:ascii="Calibri Light" w:hAnsi="Calibri Light"/>
                <w:sz w:val="18"/>
                <w:szCs w:val="18"/>
              </w:rPr>
            </w:pPr>
            <w:r>
              <w:rPr>
                <w:rFonts w:ascii="Calibri Light" w:hAnsi="Calibri Light"/>
                <w:sz w:val="18"/>
                <w:szCs w:val="18"/>
              </w:rPr>
              <w:t>22</w:t>
            </w:r>
          </w:p>
        </w:tc>
        <w:tc>
          <w:tcPr>
            <w:tcW w:w="416" w:type="pct"/>
            <w:shd w:val="clear" w:color="auto" w:fill="auto"/>
          </w:tcPr>
          <w:p w:rsidR="0013216F" w:rsidRPr="00407E3A" w:rsidRDefault="00A850D0" w:rsidP="000F2B52">
            <w:pPr>
              <w:spacing w:before="120" w:after="120"/>
              <w:jc w:val="right"/>
              <w:rPr>
                <w:rFonts w:ascii="Calibri Light" w:hAnsi="Calibri Light"/>
                <w:sz w:val="18"/>
                <w:szCs w:val="18"/>
              </w:rPr>
            </w:pPr>
            <w:r>
              <w:rPr>
                <w:rFonts w:ascii="Calibri Light" w:hAnsi="Calibri Light"/>
                <w:sz w:val="18"/>
                <w:szCs w:val="18"/>
              </w:rPr>
              <w:t>20</w:t>
            </w:r>
          </w:p>
        </w:tc>
      </w:tr>
      <w:tr w:rsidR="0013216F" w:rsidRPr="004219D5" w:rsidTr="00EF7FAB">
        <w:trPr>
          <w:trHeight w:val="397"/>
        </w:trPr>
        <w:tc>
          <w:tcPr>
            <w:tcW w:w="354" w:type="pct"/>
            <w:vMerge/>
            <w:shd w:val="clear" w:color="auto" w:fill="auto"/>
          </w:tcPr>
          <w:p w:rsidR="0013216F" w:rsidRPr="00407E3A" w:rsidRDefault="0013216F" w:rsidP="000F2B52"/>
        </w:tc>
        <w:tc>
          <w:tcPr>
            <w:tcW w:w="2351" w:type="pct"/>
            <w:vMerge/>
            <w:shd w:val="clear" w:color="auto" w:fill="auto"/>
            <w:vAlign w:val="center"/>
          </w:tcPr>
          <w:p w:rsidR="0013216F" w:rsidRPr="00407E3A" w:rsidRDefault="0013216F" w:rsidP="000F2B52">
            <w:pPr>
              <w:spacing w:before="120" w:after="120"/>
              <w:jc w:val="both"/>
              <w:rPr>
                <w:rFonts w:ascii="Candara" w:hAnsi="Candara"/>
                <w:sz w:val="18"/>
                <w:szCs w:val="18"/>
              </w:rPr>
            </w:pPr>
          </w:p>
        </w:tc>
        <w:tc>
          <w:tcPr>
            <w:tcW w:w="633" w:type="pct"/>
            <w:shd w:val="clear" w:color="auto" w:fill="auto"/>
          </w:tcPr>
          <w:p w:rsidR="0013216F" w:rsidRPr="00407E3A" w:rsidRDefault="0013216F" w:rsidP="000F2B52">
            <w:pPr>
              <w:spacing w:before="120" w:after="120"/>
              <w:rPr>
                <w:rFonts w:ascii="Candara" w:hAnsi="Candara"/>
                <w:sz w:val="16"/>
                <w:szCs w:val="16"/>
              </w:rPr>
            </w:pPr>
            <w:r w:rsidRPr="00407E3A">
              <w:rPr>
                <w:rFonts w:ascii="Candara" w:hAnsi="Candara"/>
                <w:sz w:val="16"/>
                <w:szCs w:val="16"/>
              </w:rPr>
              <w:t>Ortaöğretim</w:t>
            </w:r>
          </w:p>
        </w:tc>
        <w:tc>
          <w:tcPr>
            <w:tcW w:w="415" w:type="pct"/>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28</w:t>
            </w:r>
          </w:p>
        </w:tc>
        <w:tc>
          <w:tcPr>
            <w:tcW w:w="415" w:type="pct"/>
            <w:shd w:val="clear" w:color="auto" w:fill="auto"/>
          </w:tcPr>
          <w:p w:rsidR="0013216F" w:rsidRPr="00407E3A" w:rsidRDefault="0013216F" w:rsidP="000F2B52">
            <w:pPr>
              <w:spacing w:before="120" w:after="120"/>
              <w:jc w:val="right"/>
              <w:rPr>
                <w:rFonts w:ascii="Calibri Light" w:hAnsi="Calibri Light"/>
                <w:sz w:val="18"/>
                <w:szCs w:val="18"/>
              </w:rPr>
            </w:pPr>
            <w:r>
              <w:rPr>
                <w:rFonts w:ascii="Calibri Light" w:hAnsi="Calibri Light"/>
                <w:sz w:val="18"/>
                <w:szCs w:val="18"/>
              </w:rPr>
              <w:t>24</w:t>
            </w:r>
          </w:p>
        </w:tc>
        <w:tc>
          <w:tcPr>
            <w:tcW w:w="416" w:type="pct"/>
            <w:shd w:val="clear" w:color="auto" w:fill="auto"/>
          </w:tcPr>
          <w:p w:rsidR="0013216F" w:rsidRPr="00407E3A" w:rsidRDefault="0013216F" w:rsidP="00810F7A">
            <w:pPr>
              <w:spacing w:before="120" w:after="120"/>
              <w:jc w:val="right"/>
              <w:rPr>
                <w:rFonts w:ascii="Calibri Light" w:hAnsi="Calibri Light"/>
                <w:sz w:val="18"/>
                <w:szCs w:val="18"/>
              </w:rPr>
            </w:pPr>
            <w:r>
              <w:rPr>
                <w:rFonts w:ascii="Calibri Light" w:hAnsi="Calibri Light"/>
                <w:sz w:val="18"/>
                <w:szCs w:val="18"/>
              </w:rPr>
              <w:t>23</w:t>
            </w:r>
          </w:p>
        </w:tc>
        <w:tc>
          <w:tcPr>
            <w:tcW w:w="416" w:type="pct"/>
            <w:shd w:val="clear" w:color="auto" w:fill="auto"/>
          </w:tcPr>
          <w:p w:rsidR="0013216F" w:rsidRPr="00407E3A" w:rsidRDefault="00A850D0" w:rsidP="000F2B52">
            <w:pPr>
              <w:spacing w:before="120" w:after="120"/>
              <w:jc w:val="right"/>
              <w:rPr>
                <w:rFonts w:ascii="Calibri Light" w:hAnsi="Calibri Light"/>
                <w:sz w:val="18"/>
                <w:szCs w:val="18"/>
              </w:rPr>
            </w:pPr>
            <w:r>
              <w:rPr>
                <w:rFonts w:ascii="Calibri Light" w:hAnsi="Calibri Light"/>
                <w:sz w:val="18"/>
                <w:szCs w:val="18"/>
              </w:rPr>
              <w:t>20</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 xml:space="preserve">Müdürlüğümüzde çalışan başına düşen kapalı alan </w:t>
            </w:r>
            <m:oMath>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3</m:t>
                  </m:r>
                </m:sup>
              </m:sSup>
              <m:r>
                <w:rPr>
                  <w:rFonts w:ascii="Cambria Math" w:hAnsi="Cambria Math"/>
                  <w:sz w:val="18"/>
                  <w:szCs w:val="18"/>
                </w:rPr>
                <m:t>)</m:t>
              </m:r>
            </m:oMath>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5</w:t>
            </w:r>
            <m:oMath>
              <m:sSup>
                <m:sSupPr>
                  <m:ctrlPr>
                    <w:rPr>
                      <w:rFonts w:ascii="Cambria Math" w:hAnsi="Cambria Math"/>
                      <w:i/>
                      <w:sz w:val="18"/>
                      <w:szCs w:val="18"/>
                    </w:rPr>
                  </m:ctrlPr>
                </m:sSupPr>
                <m:e>
                  <m:r>
                    <w:rPr>
                      <w:rFonts w:ascii="Cambria Math" w:hAnsi="Cambria Math"/>
                      <w:sz w:val="18"/>
                      <w:szCs w:val="18"/>
                    </w:rPr>
                    <m:t xml:space="preserve"> m</m:t>
                  </m:r>
                </m:e>
                <m:sup>
                  <m:r>
                    <w:rPr>
                      <w:rFonts w:ascii="Cambria Math" w:hAnsi="Cambria Math"/>
                      <w:sz w:val="18"/>
                      <w:szCs w:val="18"/>
                    </w:rPr>
                    <m:t>3</m:t>
                  </m:r>
                </m:sup>
              </m:sSup>
            </m:oMath>
          </w:p>
        </w:tc>
        <w:tc>
          <w:tcPr>
            <w:tcW w:w="416"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 xml:space="preserve">5 </w:t>
            </w:r>
            <m:oMath>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3</m:t>
                  </m:r>
                </m:sup>
              </m:sSup>
            </m:oMath>
          </w:p>
        </w:tc>
        <w:tc>
          <w:tcPr>
            <w:tcW w:w="416" w:type="pct"/>
            <w:shd w:val="clear" w:color="auto" w:fill="auto"/>
          </w:tcPr>
          <w:p w:rsidR="00381EED" w:rsidRPr="00407E3A" w:rsidRDefault="00056032" w:rsidP="000F2B52">
            <w:pPr>
              <w:spacing w:before="120" w:after="120"/>
              <w:jc w:val="right"/>
              <w:rPr>
                <w:rFonts w:ascii="Calibri Light" w:hAnsi="Calibri Light"/>
                <w:sz w:val="18"/>
                <w:szCs w:val="18"/>
              </w:rPr>
            </w:pPr>
            <w:r>
              <w:rPr>
                <w:rFonts w:ascii="Calibri Light" w:hAnsi="Calibri Light"/>
                <w:sz w:val="18"/>
                <w:szCs w:val="18"/>
              </w:rPr>
              <w:t>5</w:t>
            </w:r>
            <w:r w:rsidR="00381EED" w:rsidRPr="00407E3A">
              <w:rPr>
                <w:rFonts w:ascii="Calibri Light" w:hAnsi="Calibri Light"/>
                <w:sz w:val="18"/>
                <w:szCs w:val="18"/>
              </w:rPr>
              <w:t xml:space="preserve"> </w:t>
            </w:r>
            <m:oMath>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3</m:t>
                  </m:r>
                </m:sup>
              </m:sSup>
            </m:oMath>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Spor salonu olan okul oranı (%)</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1,92</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1,92</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1,92</w:t>
            </w:r>
          </w:p>
        </w:tc>
        <w:tc>
          <w:tcPr>
            <w:tcW w:w="416"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2</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Çok amaçlı salon veya konferans salonu olan okul oranı  (%)</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11,53</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11,53</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11,53</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15</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Kütüphanesi olan okul oranı  (%)</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11,53</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11,53</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11,53</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15</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Deprem tahkikatı sonucu güçlendirilme gerekliliği tespit edilen eğitim binalarından güçlendirilmesi yapılanların oranı  (%)</w:t>
            </w:r>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w:t>
            </w:r>
          </w:p>
        </w:tc>
        <w:tc>
          <w:tcPr>
            <w:tcW w:w="416"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w:t>
            </w:r>
          </w:p>
        </w:tc>
        <w:tc>
          <w:tcPr>
            <w:tcW w:w="416"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2</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Standartlara uygun pansiyon oranı  (%)</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100</w:t>
            </w:r>
          </w:p>
        </w:tc>
        <w:tc>
          <w:tcPr>
            <w:tcW w:w="415"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100</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100</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100</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Engellilerin kullanımına yönelik düzenleme yapılan okul veya kurum oranı  (%)</w:t>
            </w:r>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12</w:t>
            </w:r>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17</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20</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50</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Ulusal ve uluslararası kurum ve kuruluşlardan sağlanan kaynak mikt</w:t>
            </w:r>
            <w:r w:rsidRPr="00407E3A">
              <w:rPr>
                <w:rFonts w:ascii="Candara" w:hAnsi="Candara"/>
                <w:sz w:val="18"/>
                <w:szCs w:val="18"/>
              </w:rPr>
              <w:t>a</w:t>
            </w:r>
            <w:r w:rsidRPr="00407E3A">
              <w:rPr>
                <w:rFonts w:ascii="Candara" w:hAnsi="Candara"/>
                <w:sz w:val="18"/>
                <w:szCs w:val="18"/>
              </w:rPr>
              <w:t>rındaki artış yüzdesi (%)</w:t>
            </w:r>
          </w:p>
        </w:tc>
        <w:tc>
          <w:tcPr>
            <w:tcW w:w="415" w:type="pct"/>
            <w:shd w:val="clear" w:color="auto" w:fill="auto"/>
          </w:tcPr>
          <w:p w:rsidR="00381EED" w:rsidRPr="00407E3A" w:rsidRDefault="00810F7A" w:rsidP="000F2B52">
            <w:pPr>
              <w:spacing w:before="120" w:after="120"/>
              <w:jc w:val="right"/>
              <w:rPr>
                <w:rFonts w:ascii="Calibri Light" w:hAnsi="Calibri Light"/>
                <w:sz w:val="16"/>
                <w:szCs w:val="16"/>
              </w:rPr>
            </w:pPr>
            <w:r>
              <w:rPr>
                <w:rFonts w:ascii="Calibri Light" w:hAnsi="Calibri Light"/>
                <w:sz w:val="16"/>
                <w:szCs w:val="16"/>
              </w:rPr>
              <w:t>10</w:t>
            </w:r>
          </w:p>
        </w:tc>
        <w:tc>
          <w:tcPr>
            <w:tcW w:w="415" w:type="pct"/>
            <w:shd w:val="clear" w:color="auto" w:fill="auto"/>
          </w:tcPr>
          <w:p w:rsidR="00381EED" w:rsidRPr="00407E3A" w:rsidRDefault="00810F7A" w:rsidP="000F2B52">
            <w:pPr>
              <w:spacing w:before="120" w:after="120"/>
              <w:jc w:val="right"/>
              <w:rPr>
                <w:rFonts w:ascii="Calibri Light" w:hAnsi="Calibri Light"/>
                <w:sz w:val="16"/>
                <w:szCs w:val="16"/>
              </w:rPr>
            </w:pPr>
            <w:r>
              <w:rPr>
                <w:rFonts w:ascii="Calibri Light" w:hAnsi="Calibri Light"/>
                <w:sz w:val="16"/>
                <w:szCs w:val="16"/>
              </w:rPr>
              <w:t>12</w:t>
            </w:r>
          </w:p>
        </w:tc>
        <w:tc>
          <w:tcPr>
            <w:tcW w:w="416" w:type="pct"/>
            <w:shd w:val="clear" w:color="auto" w:fill="auto"/>
          </w:tcPr>
          <w:p w:rsidR="00381EED" w:rsidRPr="00407E3A" w:rsidRDefault="00810F7A" w:rsidP="000F2B52">
            <w:pPr>
              <w:spacing w:before="120" w:after="120"/>
              <w:jc w:val="right"/>
              <w:rPr>
                <w:rFonts w:ascii="Calibri Light" w:hAnsi="Calibri Light"/>
                <w:sz w:val="16"/>
                <w:szCs w:val="16"/>
              </w:rPr>
            </w:pPr>
            <w:r>
              <w:rPr>
                <w:rFonts w:ascii="Calibri Light" w:hAnsi="Calibri Light"/>
                <w:sz w:val="16"/>
                <w:szCs w:val="16"/>
              </w:rPr>
              <w:t>15</w:t>
            </w:r>
          </w:p>
        </w:tc>
        <w:tc>
          <w:tcPr>
            <w:tcW w:w="416" w:type="pct"/>
            <w:shd w:val="clear" w:color="auto" w:fill="auto"/>
          </w:tcPr>
          <w:p w:rsidR="00381EED" w:rsidRPr="00407E3A" w:rsidRDefault="00810F7A" w:rsidP="000F2B52">
            <w:pPr>
              <w:spacing w:before="120" w:after="120"/>
              <w:jc w:val="right"/>
              <w:rPr>
                <w:rFonts w:ascii="Calibri Light" w:hAnsi="Calibri Light"/>
                <w:sz w:val="16"/>
                <w:szCs w:val="16"/>
              </w:rPr>
            </w:pPr>
            <w:r>
              <w:rPr>
                <w:rFonts w:ascii="Calibri Light" w:hAnsi="Calibri Light"/>
                <w:sz w:val="16"/>
                <w:szCs w:val="16"/>
              </w:rPr>
              <w:t>20</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Tahsis edilen bütçe ödeneğinin talep edilen ödeneğe oranı (%)</w:t>
            </w:r>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80</w:t>
            </w:r>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80</w:t>
            </w:r>
          </w:p>
        </w:tc>
        <w:tc>
          <w:tcPr>
            <w:tcW w:w="416"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80</w:t>
            </w:r>
          </w:p>
        </w:tc>
        <w:tc>
          <w:tcPr>
            <w:tcW w:w="416" w:type="pct"/>
            <w:shd w:val="clear" w:color="auto" w:fill="auto"/>
          </w:tcPr>
          <w:p w:rsidR="00381EED" w:rsidRPr="00407E3A" w:rsidRDefault="00810F7A" w:rsidP="000F2B52">
            <w:pPr>
              <w:spacing w:before="120" w:after="120"/>
              <w:jc w:val="right"/>
              <w:rPr>
                <w:rFonts w:ascii="Calibri Light" w:hAnsi="Calibri Light"/>
                <w:sz w:val="18"/>
                <w:szCs w:val="18"/>
              </w:rPr>
            </w:pPr>
            <w:r>
              <w:rPr>
                <w:rFonts w:ascii="Calibri Light" w:hAnsi="Calibri Light"/>
                <w:sz w:val="18"/>
                <w:szCs w:val="18"/>
              </w:rPr>
              <w:t>95</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Tenkis edilen bütçe ödeneklerinin tahsis edilen ödeneğe oranı (%)</w:t>
            </w:r>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20</w:t>
            </w:r>
          </w:p>
        </w:tc>
        <w:tc>
          <w:tcPr>
            <w:tcW w:w="415"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20</w:t>
            </w:r>
          </w:p>
        </w:tc>
        <w:tc>
          <w:tcPr>
            <w:tcW w:w="416"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20</w:t>
            </w:r>
          </w:p>
        </w:tc>
        <w:tc>
          <w:tcPr>
            <w:tcW w:w="416" w:type="pct"/>
            <w:shd w:val="clear" w:color="auto" w:fill="auto"/>
          </w:tcPr>
          <w:p w:rsidR="00381EED" w:rsidRPr="00407E3A" w:rsidRDefault="00381EED" w:rsidP="000F2B52">
            <w:pPr>
              <w:spacing w:before="120" w:after="120"/>
              <w:jc w:val="right"/>
              <w:rPr>
                <w:rFonts w:ascii="Calibri Light" w:hAnsi="Calibri Light"/>
                <w:sz w:val="18"/>
                <w:szCs w:val="18"/>
              </w:rPr>
            </w:pPr>
            <w:r w:rsidRPr="00407E3A">
              <w:rPr>
                <w:rFonts w:ascii="Calibri Light" w:hAnsi="Calibri Light"/>
                <w:sz w:val="18"/>
                <w:szCs w:val="18"/>
              </w:rPr>
              <w:t>0</w:t>
            </w:r>
          </w:p>
        </w:tc>
      </w:tr>
      <w:tr w:rsidR="004219D5" w:rsidRPr="004219D5" w:rsidTr="00EF7FAB">
        <w:trPr>
          <w:trHeight w:val="397"/>
        </w:trPr>
        <w:tc>
          <w:tcPr>
            <w:tcW w:w="354" w:type="pct"/>
            <w:shd w:val="clear" w:color="auto" w:fill="auto"/>
          </w:tcPr>
          <w:p w:rsidR="00381EED" w:rsidRPr="00407E3A" w:rsidRDefault="00381EED" w:rsidP="000F2B52">
            <w:pPr>
              <w:pStyle w:val="ListeParagraf"/>
              <w:numPr>
                <w:ilvl w:val="0"/>
                <w:numId w:val="30"/>
              </w:numPr>
              <w:spacing w:before="120" w:after="120"/>
              <w:jc w:val="both"/>
              <w:rPr>
                <w:rFonts w:ascii="Candara" w:hAnsi="Candara"/>
                <w:b/>
                <w:sz w:val="18"/>
                <w:szCs w:val="18"/>
              </w:rPr>
            </w:pPr>
          </w:p>
        </w:tc>
        <w:tc>
          <w:tcPr>
            <w:tcW w:w="2984" w:type="pct"/>
            <w:gridSpan w:val="2"/>
            <w:shd w:val="clear" w:color="auto" w:fill="auto"/>
            <w:vAlign w:val="center"/>
          </w:tcPr>
          <w:p w:rsidR="00381EED" w:rsidRPr="00407E3A" w:rsidRDefault="00381EED" w:rsidP="000F2B52">
            <w:pPr>
              <w:spacing w:before="120" w:after="120"/>
              <w:rPr>
                <w:rFonts w:ascii="Candara" w:hAnsi="Candara"/>
                <w:sz w:val="18"/>
                <w:szCs w:val="18"/>
              </w:rPr>
            </w:pPr>
            <w:r w:rsidRPr="00407E3A">
              <w:rPr>
                <w:rFonts w:ascii="Candara" w:hAnsi="Candara"/>
                <w:sz w:val="18"/>
                <w:szCs w:val="18"/>
              </w:rPr>
              <w:t xml:space="preserve">İnternet altyapısı, tablet ve etkileşimli </w:t>
            </w:r>
            <w:proofErr w:type="gramStart"/>
            <w:r w:rsidR="00AF360A">
              <w:rPr>
                <w:rFonts w:ascii="Candara" w:hAnsi="Candara"/>
                <w:sz w:val="18"/>
                <w:szCs w:val="18"/>
              </w:rPr>
              <w:t xml:space="preserve">tahta </w:t>
            </w:r>
            <w:r w:rsidR="00A51513" w:rsidRPr="00407E3A">
              <w:rPr>
                <w:rFonts w:ascii="Candara" w:hAnsi="Candara"/>
                <w:sz w:val="18"/>
                <w:szCs w:val="18"/>
              </w:rPr>
              <w:t>kurulumu</w:t>
            </w:r>
            <w:proofErr w:type="gramEnd"/>
            <w:r w:rsidRPr="00407E3A">
              <w:rPr>
                <w:rFonts w:ascii="Candara" w:hAnsi="Candara"/>
                <w:sz w:val="18"/>
                <w:szCs w:val="18"/>
              </w:rPr>
              <w:t xml:space="preserve"> tamamlanan okul oranı (%)</w:t>
            </w:r>
          </w:p>
        </w:tc>
        <w:tc>
          <w:tcPr>
            <w:tcW w:w="415" w:type="pct"/>
            <w:shd w:val="clear" w:color="auto" w:fill="auto"/>
          </w:tcPr>
          <w:p w:rsidR="00381EED" w:rsidRPr="00407E3A" w:rsidRDefault="00CD253F" w:rsidP="000F2B52">
            <w:pPr>
              <w:spacing w:before="120" w:after="120"/>
              <w:jc w:val="right"/>
              <w:rPr>
                <w:rFonts w:ascii="Calibri Light" w:hAnsi="Calibri Light"/>
                <w:sz w:val="18"/>
                <w:szCs w:val="18"/>
              </w:rPr>
            </w:pPr>
            <w:r>
              <w:rPr>
                <w:rFonts w:ascii="Calibri Light" w:hAnsi="Calibri Light"/>
                <w:sz w:val="18"/>
                <w:szCs w:val="18"/>
              </w:rPr>
              <w:t>0</w:t>
            </w:r>
          </w:p>
        </w:tc>
        <w:tc>
          <w:tcPr>
            <w:tcW w:w="415" w:type="pct"/>
            <w:shd w:val="clear" w:color="auto" w:fill="auto"/>
          </w:tcPr>
          <w:p w:rsidR="00381EED" w:rsidRPr="00407E3A" w:rsidRDefault="001A2341" w:rsidP="000F2B52">
            <w:pPr>
              <w:spacing w:before="120" w:after="120"/>
              <w:jc w:val="right"/>
              <w:rPr>
                <w:rFonts w:ascii="Calibri Light" w:hAnsi="Calibri Light"/>
                <w:sz w:val="18"/>
                <w:szCs w:val="18"/>
              </w:rPr>
            </w:pPr>
            <w:r>
              <w:rPr>
                <w:rFonts w:ascii="Calibri Light" w:hAnsi="Calibri Light"/>
                <w:sz w:val="18"/>
                <w:szCs w:val="18"/>
              </w:rPr>
              <w:t>2</w:t>
            </w:r>
          </w:p>
        </w:tc>
        <w:tc>
          <w:tcPr>
            <w:tcW w:w="416" w:type="pct"/>
            <w:shd w:val="clear" w:color="auto" w:fill="auto"/>
          </w:tcPr>
          <w:p w:rsidR="00381EED" w:rsidRPr="00407E3A" w:rsidRDefault="001A2341" w:rsidP="000F2B52">
            <w:pPr>
              <w:spacing w:before="120" w:after="120"/>
              <w:jc w:val="right"/>
              <w:rPr>
                <w:rFonts w:ascii="Calibri Light" w:hAnsi="Calibri Light"/>
                <w:sz w:val="18"/>
                <w:szCs w:val="18"/>
              </w:rPr>
            </w:pPr>
            <w:r>
              <w:rPr>
                <w:rFonts w:ascii="Calibri Light" w:hAnsi="Calibri Light"/>
                <w:sz w:val="18"/>
                <w:szCs w:val="18"/>
              </w:rPr>
              <w:t>3</w:t>
            </w:r>
          </w:p>
        </w:tc>
        <w:tc>
          <w:tcPr>
            <w:tcW w:w="416" w:type="pct"/>
            <w:shd w:val="clear" w:color="auto" w:fill="auto"/>
          </w:tcPr>
          <w:p w:rsidR="00381EED" w:rsidRPr="00407E3A" w:rsidRDefault="001A2341" w:rsidP="000F2B52">
            <w:pPr>
              <w:spacing w:before="120" w:after="120"/>
              <w:jc w:val="right"/>
              <w:rPr>
                <w:rFonts w:ascii="Calibri Light" w:hAnsi="Calibri Light"/>
                <w:sz w:val="18"/>
                <w:szCs w:val="18"/>
              </w:rPr>
            </w:pPr>
            <w:r>
              <w:rPr>
                <w:rFonts w:ascii="Calibri Light" w:hAnsi="Calibri Light"/>
                <w:sz w:val="18"/>
                <w:szCs w:val="18"/>
              </w:rPr>
              <w:t>100</w:t>
            </w:r>
          </w:p>
        </w:tc>
      </w:tr>
    </w:tbl>
    <w:p w:rsidR="0072284B" w:rsidRDefault="0072284B" w:rsidP="00381EED">
      <w:pPr>
        <w:pStyle w:val="ListeParagraf"/>
        <w:tabs>
          <w:tab w:val="left" w:pos="7310"/>
        </w:tabs>
        <w:spacing w:before="240" w:after="0"/>
        <w:ind w:left="0"/>
        <w:jc w:val="both"/>
        <w:rPr>
          <w:rFonts w:ascii="Candara" w:hAnsi="Candara"/>
          <w:b/>
          <w:color w:val="002060"/>
          <w:sz w:val="24"/>
          <w:szCs w:val="24"/>
        </w:rPr>
      </w:pPr>
    </w:p>
    <w:p w:rsidR="005909A2" w:rsidRDefault="005909A2" w:rsidP="00381EED">
      <w:pPr>
        <w:pStyle w:val="ListeParagraf"/>
        <w:tabs>
          <w:tab w:val="left" w:pos="7310"/>
        </w:tabs>
        <w:spacing w:before="240" w:after="0"/>
        <w:ind w:left="0"/>
        <w:jc w:val="both"/>
        <w:rPr>
          <w:rFonts w:ascii="Candara" w:hAnsi="Candara"/>
          <w:b/>
          <w:color w:val="002060"/>
          <w:sz w:val="24"/>
          <w:szCs w:val="24"/>
        </w:rPr>
      </w:pPr>
    </w:p>
    <w:p w:rsidR="00381EED" w:rsidRPr="007E6F9D" w:rsidRDefault="00995ED9" w:rsidP="00381EED">
      <w:pPr>
        <w:pStyle w:val="ListeParagraf"/>
        <w:tabs>
          <w:tab w:val="left" w:pos="7310"/>
        </w:tabs>
        <w:spacing w:before="240" w:after="0"/>
        <w:ind w:left="0"/>
        <w:jc w:val="both"/>
        <w:rPr>
          <w:rFonts w:ascii="Candara" w:hAnsi="Candara"/>
          <w:b/>
          <w:color w:val="0070C0"/>
          <w:sz w:val="24"/>
          <w:szCs w:val="24"/>
        </w:rPr>
      </w:pPr>
      <w:r w:rsidRPr="007E6F9D">
        <w:rPr>
          <w:rFonts w:ascii="Candara" w:hAnsi="Candara"/>
          <w:b/>
          <w:color w:val="0070C0"/>
          <w:sz w:val="24"/>
          <w:szCs w:val="24"/>
        </w:rPr>
        <w:t>Hedefin mevcut durumu</w:t>
      </w:r>
    </w:p>
    <w:p w:rsidR="00381EED" w:rsidRPr="00B70206" w:rsidRDefault="00381EED" w:rsidP="001A2341">
      <w:pPr>
        <w:ind w:firstLine="708"/>
        <w:rPr>
          <w:rFonts w:ascii="Candara" w:hAnsi="Candara"/>
        </w:rPr>
      </w:pPr>
      <w:r w:rsidRPr="00B70206">
        <w:rPr>
          <w:rFonts w:ascii="Candara" w:hAnsi="Candara"/>
        </w:rPr>
        <w:t xml:space="preserve">Derslik Başına Düşen Öğrenci Sayısı </w:t>
      </w:r>
      <w:r w:rsidR="001A2341">
        <w:rPr>
          <w:rFonts w:ascii="Candara" w:hAnsi="Candara"/>
        </w:rPr>
        <w:t>2014 yılında okul öncesi için 21, ilkokul için 18</w:t>
      </w:r>
      <w:r w:rsidRPr="00B70206">
        <w:rPr>
          <w:rFonts w:ascii="Candara" w:hAnsi="Candara"/>
        </w:rPr>
        <w:t>, or</w:t>
      </w:r>
      <w:r w:rsidR="001A2341">
        <w:rPr>
          <w:rFonts w:ascii="Candara" w:hAnsi="Candara"/>
        </w:rPr>
        <w:t>taokul için 22</w:t>
      </w:r>
      <w:r w:rsidRPr="00B70206">
        <w:rPr>
          <w:rFonts w:ascii="Candara" w:hAnsi="Candara"/>
        </w:rPr>
        <w:t>, ortaöğretim için 23’tür.</w:t>
      </w:r>
    </w:p>
    <w:p w:rsidR="00381EED" w:rsidRPr="00B70206" w:rsidRDefault="00381EED" w:rsidP="001A2341">
      <w:pPr>
        <w:ind w:firstLine="708"/>
        <w:rPr>
          <w:rFonts w:ascii="Candara" w:hAnsi="Candara"/>
        </w:rPr>
      </w:pPr>
      <w:r w:rsidRPr="00B70206">
        <w:rPr>
          <w:rFonts w:ascii="Candara" w:hAnsi="Candara"/>
        </w:rPr>
        <w:t xml:space="preserve">Müdürlüğümüzde çalışan başına düşen kapalı alan 5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rsidRPr="00B70206">
        <w:rPr>
          <w:rFonts w:ascii="Candara" w:hAnsi="Candara"/>
        </w:rPr>
        <w:t xml:space="preserve">’tür. </w:t>
      </w:r>
    </w:p>
    <w:p w:rsidR="00381EED" w:rsidRPr="00B70206" w:rsidRDefault="00381EED" w:rsidP="001A2341">
      <w:pPr>
        <w:ind w:firstLine="708"/>
        <w:rPr>
          <w:rFonts w:ascii="Candara" w:hAnsi="Candara"/>
        </w:rPr>
      </w:pPr>
      <w:r w:rsidRPr="00B70206">
        <w:rPr>
          <w:rFonts w:ascii="Candara" w:hAnsi="Candara"/>
        </w:rPr>
        <w:t>Spor salonu olan okulların</w:t>
      </w:r>
      <w:r w:rsidR="001A2341">
        <w:rPr>
          <w:rFonts w:ascii="Candara" w:hAnsi="Candara"/>
        </w:rPr>
        <w:t xml:space="preserve"> toplam okullara olan oranı 1,92</w:t>
      </w:r>
      <w:r w:rsidRPr="00B70206">
        <w:rPr>
          <w:rFonts w:ascii="Candara" w:hAnsi="Candara"/>
        </w:rPr>
        <w:t>’tir. Çok amaçlı salonu olan oku</w:t>
      </w:r>
      <w:r w:rsidRPr="00B70206">
        <w:rPr>
          <w:rFonts w:ascii="Candara" w:hAnsi="Candara"/>
        </w:rPr>
        <w:t>l</w:t>
      </w:r>
      <w:r w:rsidRPr="00B70206">
        <w:rPr>
          <w:rFonts w:ascii="Candara" w:hAnsi="Candara"/>
        </w:rPr>
        <w:t>ların top</w:t>
      </w:r>
      <w:r w:rsidR="001A2341">
        <w:rPr>
          <w:rFonts w:ascii="Candara" w:hAnsi="Candara"/>
        </w:rPr>
        <w:t>lam okullara oranı 2012’de 11,53</w:t>
      </w:r>
      <w:r w:rsidRPr="00B70206">
        <w:rPr>
          <w:rFonts w:ascii="Candara" w:hAnsi="Candara"/>
        </w:rPr>
        <w:t>, 2013’te</w:t>
      </w:r>
      <w:r w:rsidR="001A2341">
        <w:rPr>
          <w:rFonts w:ascii="Candara" w:hAnsi="Candara"/>
        </w:rPr>
        <w:t xml:space="preserve"> 11,53</w:t>
      </w:r>
      <w:r w:rsidRPr="00B70206">
        <w:rPr>
          <w:rFonts w:ascii="Candara" w:hAnsi="Candara"/>
        </w:rPr>
        <w:t xml:space="preserve"> ve 2014’te </w:t>
      </w:r>
      <w:r w:rsidR="001A2341">
        <w:rPr>
          <w:rFonts w:ascii="Candara" w:hAnsi="Candara"/>
        </w:rPr>
        <w:t>11,53</w:t>
      </w:r>
      <w:r w:rsidRPr="00B70206">
        <w:rPr>
          <w:rFonts w:ascii="Candara" w:hAnsi="Candara"/>
        </w:rPr>
        <w:t>’tür.</w:t>
      </w:r>
      <w:r w:rsidRPr="00B70206">
        <w:rPr>
          <w:rFonts w:ascii="Candara" w:hAnsi="Candara"/>
        </w:rPr>
        <w:tab/>
      </w:r>
    </w:p>
    <w:p w:rsidR="00381EED" w:rsidRPr="00B70206" w:rsidRDefault="00381EED" w:rsidP="001A2341">
      <w:pPr>
        <w:ind w:firstLine="708"/>
        <w:rPr>
          <w:rFonts w:ascii="Candara" w:hAnsi="Candara"/>
          <w:sz w:val="36"/>
          <w:szCs w:val="36"/>
        </w:rPr>
      </w:pPr>
      <w:r w:rsidRPr="00B70206">
        <w:rPr>
          <w:rFonts w:ascii="Candara" w:hAnsi="Candara"/>
        </w:rPr>
        <w:lastRenderedPageBreak/>
        <w:t xml:space="preserve">Kütüphanesi olan okulların toplam okullara olan oranı 2014’te </w:t>
      </w:r>
      <w:r w:rsidR="00E91680">
        <w:rPr>
          <w:rFonts w:ascii="Candara" w:hAnsi="Candara"/>
        </w:rPr>
        <w:t>11,53</w:t>
      </w:r>
      <w:r w:rsidRPr="00B70206">
        <w:rPr>
          <w:rFonts w:ascii="Candara" w:hAnsi="Candara"/>
        </w:rPr>
        <w:t>’tür.</w:t>
      </w:r>
    </w:p>
    <w:p w:rsidR="00381EED" w:rsidRPr="001E3DC4" w:rsidRDefault="00381EED" w:rsidP="00E91680">
      <w:pPr>
        <w:spacing w:before="60" w:after="60"/>
        <w:ind w:firstLine="708"/>
        <w:jc w:val="both"/>
        <w:rPr>
          <w:rFonts w:ascii="Candara" w:hAnsi="Candara"/>
        </w:rPr>
      </w:pPr>
      <w:r w:rsidRPr="001E3DC4">
        <w:rPr>
          <w:rFonts w:ascii="Candara" w:hAnsi="Candara"/>
        </w:rPr>
        <w:t>Ulusal Ajansta</w:t>
      </w:r>
      <w:r w:rsidR="00E406A0">
        <w:rPr>
          <w:rFonts w:ascii="Candara" w:hAnsi="Candara"/>
        </w:rPr>
        <w:t>n alınan hibe tutarı 2012’de 37</w:t>
      </w:r>
      <w:r w:rsidRPr="001E3DC4">
        <w:rPr>
          <w:rFonts w:ascii="Candara" w:hAnsi="Candara"/>
        </w:rPr>
        <w:t xml:space="preserve">.000 Euro, </w:t>
      </w:r>
      <w:r w:rsidR="00E406A0">
        <w:rPr>
          <w:rFonts w:ascii="Candara" w:hAnsi="Candara"/>
        </w:rPr>
        <w:t>2014’te 3</w:t>
      </w:r>
      <w:r w:rsidRPr="001E3DC4">
        <w:rPr>
          <w:rFonts w:ascii="Candara" w:hAnsi="Candara"/>
        </w:rPr>
        <w:t>0.000 Euro’dur</w:t>
      </w:r>
    </w:p>
    <w:p w:rsidR="00381EED" w:rsidRPr="001E3DC4" w:rsidRDefault="00381EED" w:rsidP="00E406A0">
      <w:pPr>
        <w:spacing w:before="60" w:after="60"/>
        <w:ind w:firstLine="708"/>
        <w:jc w:val="both"/>
        <w:rPr>
          <w:rFonts w:ascii="Candara" w:hAnsi="Candara"/>
        </w:rPr>
      </w:pPr>
      <w:r w:rsidRPr="001E3DC4">
        <w:rPr>
          <w:rFonts w:ascii="Candara" w:hAnsi="Candara"/>
        </w:rPr>
        <w:t xml:space="preserve">Fiziki imkânları iyileştirilen ve alt yapı eksiklikleri giderilen eğitim tesisi sayısı (Onarılan okul sayısı) 2012’de </w:t>
      </w:r>
      <w:r w:rsidR="00E406A0">
        <w:rPr>
          <w:rFonts w:ascii="Candara" w:hAnsi="Candara"/>
        </w:rPr>
        <w:t>5, 2013’te 7, 2014’te 6</w:t>
      </w:r>
      <w:r w:rsidRPr="001E3DC4">
        <w:rPr>
          <w:rFonts w:ascii="Candara" w:hAnsi="Candara"/>
        </w:rPr>
        <w:t>’</w:t>
      </w:r>
      <w:r w:rsidR="00E406A0">
        <w:rPr>
          <w:rFonts w:ascii="Candara" w:hAnsi="Candara"/>
        </w:rPr>
        <w:t>dı</w:t>
      </w:r>
      <w:r w:rsidRPr="001E3DC4">
        <w:rPr>
          <w:rFonts w:ascii="Candara" w:hAnsi="Candara"/>
        </w:rPr>
        <w:t>r.</w:t>
      </w:r>
    </w:p>
    <w:p w:rsidR="00381EED" w:rsidRPr="001E3DC4" w:rsidRDefault="00381EED" w:rsidP="00E406A0">
      <w:pPr>
        <w:spacing w:before="60" w:after="60" w:line="240" w:lineRule="auto"/>
        <w:ind w:firstLine="708"/>
        <w:jc w:val="both"/>
        <w:rPr>
          <w:rFonts w:ascii="Candara" w:hAnsi="Candara"/>
        </w:rPr>
      </w:pPr>
      <w:r w:rsidRPr="001E3DC4">
        <w:rPr>
          <w:rFonts w:ascii="Candara" w:hAnsi="Candara"/>
        </w:rPr>
        <w:t>Fiziki imkânların iyileştirilmesi ve alt yapı eksikliklerinin giderilmesine yönelik yapılan ha</w:t>
      </w:r>
      <w:r w:rsidRPr="001E3DC4">
        <w:rPr>
          <w:rFonts w:ascii="Candara" w:hAnsi="Candara"/>
        </w:rPr>
        <w:t>r</w:t>
      </w:r>
      <w:r w:rsidRPr="001E3DC4">
        <w:rPr>
          <w:rFonts w:ascii="Candara" w:hAnsi="Candara"/>
        </w:rPr>
        <w:t xml:space="preserve">cama tutarı 2012’de </w:t>
      </w:r>
      <w:r w:rsidR="00E406A0">
        <w:rPr>
          <w:rFonts w:ascii="Candara" w:eastAsia="DejaVu Sans" w:hAnsi="Candara"/>
          <w:kern w:val="1"/>
          <w:lang w:eastAsia="de-DE" w:bidi="de-DE"/>
        </w:rPr>
        <w:t>413</w:t>
      </w:r>
      <w:r w:rsidRPr="001E3DC4">
        <w:rPr>
          <w:rFonts w:ascii="Candara" w:eastAsia="DejaVu Sans" w:hAnsi="Candara"/>
          <w:kern w:val="1"/>
          <w:lang w:eastAsia="de-DE" w:bidi="de-DE"/>
        </w:rPr>
        <w:t>.</w:t>
      </w:r>
      <w:r w:rsidR="00E406A0">
        <w:rPr>
          <w:rFonts w:ascii="Candara" w:eastAsia="DejaVu Sans" w:hAnsi="Candara"/>
          <w:kern w:val="1"/>
          <w:lang w:eastAsia="de-DE" w:bidi="de-DE"/>
        </w:rPr>
        <w:t>25</w:t>
      </w:r>
      <w:r w:rsidRPr="001E3DC4">
        <w:rPr>
          <w:rFonts w:ascii="Candara" w:eastAsia="DejaVu Sans" w:hAnsi="Candara"/>
          <w:kern w:val="1"/>
          <w:lang w:eastAsia="de-DE" w:bidi="de-DE"/>
        </w:rPr>
        <w:t>7</w:t>
      </w:r>
      <w:r w:rsidRPr="001E3DC4">
        <w:rPr>
          <w:rFonts w:ascii="Candara" w:hAnsi="Candara"/>
        </w:rPr>
        <w:t>, 2013’te</w:t>
      </w:r>
      <w:r w:rsidR="00E406A0">
        <w:rPr>
          <w:rFonts w:ascii="Candara" w:hAnsi="Candara"/>
        </w:rPr>
        <w:t xml:space="preserve"> </w:t>
      </w:r>
      <w:r w:rsidR="00E406A0">
        <w:rPr>
          <w:rFonts w:ascii="Candara" w:eastAsia="DejaVu Sans" w:hAnsi="Candara"/>
          <w:kern w:val="1"/>
          <w:lang w:eastAsia="de-DE" w:bidi="de-DE"/>
        </w:rPr>
        <w:t>432.313</w:t>
      </w:r>
      <w:r w:rsidRPr="001E3DC4">
        <w:rPr>
          <w:rFonts w:ascii="Candara" w:hAnsi="Candara"/>
        </w:rPr>
        <w:t xml:space="preserve">, 2014’te </w:t>
      </w:r>
      <w:r w:rsidR="00E406A0">
        <w:rPr>
          <w:rFonts w:ascii="Candara" w:hAnsi="Candara"/>
        </w:rPr>
        <w:t>272</w:t>
      </w:r>
      <w:r w:rsidRPr="001E3DC4">
        <w:rPr>
          <w:rFonts w:ascii="Candara" w:hAnsi="Candara"/>
        </w:rPr>
        <w:t>.802’tür.</w:t>
      </w:r>
    </w:p>
    <w:p w:rsidR="00381EED" w:rsidRPr="001E3DC4" w:rsidRDefault="00381EED" w:rsidP="00E406A0">
      <w:pPr>
        <w:spacing w:before="60" w:after="60"/>
        <w:ind w:firstLine="708"/>
        <w:jc w:val="both"/>
        <w:rPr>
          <w:rFonts w:ascii="Candara" w:hAnsi="Candara"/>
        </w:rPr>
      </w:pPr>
      <w:r w:rsidRPr="001E3DC4">
        <w:rPr>
          <w:rFonts w:ascii="Candara" w:hAnsi="Candara"/>
        </w:rPr>
        <w:t>Bütçeden ayrılan ödeneklerin okulların ihtiyaçlarını karşılama oranı 2012’de % 100, 2013’te % 100, 2014’te % 100’tür.</w:t>
      </w:r>
    </w:p>
    <w:p w:rsidR="00381EED" w:rsidRPr="001E3DC4" w:rsidRDefault="00381EED" w:rsidP="00E406A0">
      <w:pPr>
        <w:spacing w:before="60" w:after="60"/>
        <w:ind w:firstLine="708"/>
        <w:jc w:val="both"/>
        <w:rPr>
          <w:rFonts w:ascii="Candara" w:hAnsi="Candara"/>
        </w:rPr>
      </w:pPr>
      <w:r w:rsidRPr="001E3DC4">
        <w:rPr>
          <w:rFonts w:ascii="Candara" w:hAnsi="Candara"/>
        </w:rPr>
        <w:t>Ya</w:t>
      </w:r>
      <w:r w:rsidR="00E406A0">
        <w:rPr>
          <w:rFonts w:ascii="Candara" w:hAnsi="Candara"/>
        </w:rPr>
        <w:t>pılan derslik sayısı 2012’de 72, 2013’te 12</w:t>
      </w:r>
      <w:r w:rsidRPr="001E3DC4">
        <w:rPr>
          <w:rFonts w:ascii="Candara" w:hAnsi="Candara"/>
        </w:rPr>
        <w:t xml:space="preserve">, 2014’te </w:t>
      </w:r>
      <w:r w:rsidR="00E406A0">
        <w:rPr>
          <w:rFonts w:ascii="Candara" w:hAnsi="Candara"/>
        </w:rPr>
        <w:t>13’tü</w:t>
      </w:r>
      <w:r w:rsidRPr="001E3DC4">
        <w:rPr>
          <w:rFonts w:ascii="Candara" w:hAnsi="Candara"/>
        </w:rPr>
        <w:t xml:space="preserve">r. </w:t>
      </w:r>
    </w:p>
    <w:p w:rsidR="00381EED" w:rsidRPr="001E3DC4" w:rsidRDefault="00381EED" w:rsidP="00E406A0">
      <w:pPr>
        <w:spacing w:before="60" w:after="60"/>
        <w:ind w:firstLine="708"/>
        <w:jc w:val="both"/>
        <w:rPr>
          <w:rFonts w:ascii="Candara" w:hAnsi="Candara"/>
        </w:rPr>
      </w:pPr>
      <w:r w:rsidRPr="001E3DC4">
        <w:rPr>
          <w:rFonts w:ascii="Candara" w:hAnsi="Candara"/>
        </w:rPr>
        <w:t>Yapılan eğitim te</w:t>
      </w:r>
      <w:r w:rsidR="00E406A0">
        <w:rPr>
          <w:rFonts w:ascii="Candara" w:hAnsi="Candara"/>
        </w:rPr>
        <w:t>sisi sayısı 2012’de 2, 2013’te 1, 2014’te 1</w:t>
      </w:r>
      <w:r w:rsidRPr="001E3DC4">
        <w:rPr>
          <w:rFonts w:ascii="Candara" w:hAnsi="Candara"/>
        </w:rPr>
        <w:t>’</w:t>
      </w:r>
      <w:r w:rsidR="00E406A0">
        <w:rPr>
          <w:rFonts w:ascii="Candara" w:hAnsi="Candara"/>
        </w:rPr>
        <w:t>dir</w:t>
      </w:r>
      <w:r w:rsidRPr="001E3DC4">
        <w:rPr>
          <w:rFonts w:ascii="Candara" w:hAnsi="Candara"/>
        </w:rPr>
        <w:t>.</w:t>
      </w:r>
    </w:p>
    <w:p w:rsidR="00381EED" w:rsidRPr="001E3DC4" w:rsidRDefault="00381EED" w:rsidP="00E406A0">
      <w:pPr>
        <w:spacing w:before="60" w:after="60"/>
        <w:ind w:firstLine="708"/>
        <w:jc w:val="both"/>
        <w:rPr>
          <w:rFonts w:ascii="Candara" w:hAnsi="Candara"/>
        </w:rPr>
      </w:pPr>
      <w:r w:rsidRPr="001E3DC4">
        <w:rPr>
          <w:rFonts w:ascii="Candara" w:hAnsi="Candara"/>
        </w:rPr>
        <w:t>Donatımı yapıla</w:t>
      </w:r>
      <w:r w:rsidR="00E406A0">
        <w:rPr>
          <w:rFonts w:ascii="Candara" w:hAnsi="Candara"/>
        </w:rPr>
        <w:t>n eğitim tesisi sayısı 2012’de 2, 2013’te 1, 2014’te 1</w:t>
      </w:r>
      <w:r w:rsidRPr="001E3DC4">
        <w:rPr>
          <w:rFonts w:ascii="Candara" w:hAnsi="Candara"/>
        </w:rPr>
        <w:t>’</w:t>
      </w:r>
      <w:r w:rsidR="00E406A0">
        <w:rPr>
          <w:rFonts w:ascii="Candara" w:hAnsi="Candara"/>
        </w:rPr>
        <w:t>dir</w:t>
      </w:r>
      <w:r w:rsidRPr="001E3DC4">
        <w:rPr>
          <w:rFonts w:ascii="Candara" w:hAnsi="Candara"/>
        </w:rPr>
        <w:t>.</w:t>
      </w:r>
    </w:p>
    <w:p w:rsidR="00381EED" w:rsidRPr="001E3DC4" w:rsidRDefault="00381EED" w:rsidP="0064232F">
      <w:pPr>
        <w:spacing w:before="60" w:after="60"/>
        <w:ind w:firstLine="708"/>
        <w:jc w:val="both"/>
        <w:rPr>
          <w:rFonts w:ascii="Candara" w:hAnsi="Candara"/>
        </w:rPr>
      </w:pPr>
      <w:r w:rsidRPr="001E3DC4">
        <w:rPr>
          <w:rFonts w:ascii="Candara" w:hAnsi="Candara"/>
        </w:rPr>
        <w:t>Birimlerin gerçek ihtiyaçlarının tespit edilme oranı 2012’de % 100, 2013’te % 100, 2014’te % 100’tür.</w:t>
      </w:r>
    </w:p>
    <w:p w:rsidR="00381EED" w:rsidRPr="001E3DC4" w:rsidRDefault="00381EED" w:rsidP="0064232F">
      <w:pPr>
        <w:spacing w:before="60" w:after="60"/>
        <w:ind w:firstLine="708"/>
        <w:jc w:val="both"/>
        <w:rPr>
          <w:rFonts w:ascii="Candara" w:hAnsi="Candara"/>
        </w:rPr>
      </w:pPr>
      <w:r w:rsidRPr="001E3DC4">
        <w:rPr>
          <w:rFonts w:ascii="Candara" w:hAnsi="Candara"/>
        </w:rPr>
        <w:t>Birimlere ait ihtiyaçların karşılanma oranı (gönderilen/talep) 2012’de % 100, 2013’te % 100, 2014’te % 100’tür.</w:t>
      </w:r>
    </w:p>
    <w:p w:rsidR="00381EED" w:rsidRPr="001E3DC4" w:rsidRDefault="00381EED" w:rsidP="0064232F">
      <w:pPr>
        <w:spacing w:before="60" w:after="60"/>
        <w:ind w:firstLine="708"/>
        <w:jc w:val="both"/>
        <w:rPr>
          <w:rFonts w:ascii="Candara" w:hAnsi="Candara"/>
        </w:rPr>
      </w:pPr>
      <w:r w:rsidRPr="001E3DC4">
        <w:rPr>
          <w:rFonts w:ascii="Candara" w:hAnsi="Candara"/>
        </w:rPr>
        <w:t>Kurumların gönderilen ödenek dilimlerini kullanma yerleri/tarihleri/kullanma oranları 2012’de % 100, 2013’te % 100, 2014’te % 100’tür.</w:t>
      </w:r>
    </w:p>
    <w:p w:rsidR="00381EED" w:rsidRPr="001E3DC4" w:rsidRDefault="00381EED" w:rsidP="0064232F">
      <w:pPr>
        <w:spacing w:before="60" w:after="60"/>
        <w:ind w:firstLine="708"/>
        <w:jc w:val="both"/>
        <w:rPr>
          <w:rFonts w:ascii="Candara" w:hAnsi="Candara"/>
        </w:rPr>
      </w:pPr>
      <w:r w:rsidRPr="001E3DC4">
        <w:rPr>
          <w:rFonts w:ascii="Candara" w:hAnsi="Candara"/>
        </w:rPr>
        <w:t xml:space="preserve">Özel öğrenci yurtlarına barınan öğrenci sayısı 2014’te </w:t>
      </w:r>
      <w:r w:rsidR="00D050A8">
        <w:rPr>
          <w:rFonts w:ascii="Candara" w:hAnsi="Candara"/>
        </w:rPr>
        <w:t>317</w:t>
      </w:r>
      <w:r w:rsidR="007A447F">
        <w:rPr>
          <w:rFonts w:ascii="Candara" w:hAnsi="Candara"/>
        </w:rPr>
        <w:t>’di</w:t>
      </w:r>
      <w:r w:rsidRPr="001E3DC4">
        <w:rPr>
          <w:rFonts w:ascii="Candara" w:hAnsi="Candara"/>
        </w:rPr>
        <w:t>r.</w:t>
      </w:r>
    </w:p>
    <w:p w:rsidR="0064232F" w:rsidRDefault="00381EED" w:rsidP="0064232F">
      <w:pPr>
        <w:spacing w:before="60" w:after="60"/>
        <w:ind w:firstLine="708"/>
        <w:jc w:val="both"/>
        <w:rPr>
          <w:rFonts w:ascii="Candara" w:hAnsi="Candara"/>
        </w:rPr>
      </w:pPr>
      <w:r w:rsidRPr="001E3DC4">
        <w:rPr>
          <w:rFonts w:ascii="Candara" w:hAnsi="Candara"/>
        </w:rPr>
        <w:t>İl</w:t>
      </w:r>
      <w:r w:rsidR="0064232F">
        <w:rPr>
          <w:rFonts w:ascii="Candara" w:hAnsi="Candara"/>
        </w:rPr>
        <w:t>çe genelinde 5</w:t>
      </w:r>
      <w:r w:rsidRPr="001E3DC4">
        <w:rPr>
          <w:rFonts w:ascii="Candara" w:hAnsi="Candara"/>
        </w:rPr>
        <w:t xml:space="preserve"> okulda pansiyon vardır. Bu pansiyonların kapasitesi </w:t>
      </w:r>
      <w:r w:rsidR="0064232F">
        <w:rPr>
          <w:rFonts w:ascii="Candara" w:hAnsi="Candara"/>
        </w:rPr>
        <w:t>1468</w:t>
      </w:r>
      <w:r w:rsidRPr="001E3DC4">
        <w:rPr>
          <w:rFonts w:ascii="Candara" w:hAnsi="Candara"/>
        </w:rPr>
        <w:t xml:space="preserve">’dir. </w:t>
      </w:r>
    </w:p>
    <w:p w:rsidR="00381EED" w:rsidRPr="001E3DC4" w:rsidRDefault="00381EED" w:rsidP="0064232F">
      <w:pPr>
        <w:spacing w:before="60" w:after="60"/>
        <w:ind w:firstLine="708"/>
        <w:jc w:val="both"/>
        <w:rPr>
          <w:rFonts w:ascii="Candara" w:hAnsi="Candara"/>
        </w:rPr>
      </w:pPr>
      <w:r w:rsidRPr="001E3DC4">
        <w:rPr>
          <w:rFonts w:ascii="Candara" w:hAnsi="Candara"/>
        </w:rPr>
        <w:t xml:space="preserve">Bakanlık okullarda bütçe </w:t>
      </w:r>
      <w:proofErr w:type="gramStart"/>
      <w:r w:rsidRPr="001E3DC4">
        <w:rPr>
          <w:rFonts w:ascii="Candara" w:hAnsi="Candara"/>
        </w:rPr>
        <w:t>bazlı</w:t>
      </w:r>
      <w:proofErr w:type="gramEnd"/>
      <w:r w:rsidRPr="001E3DC4">
        <w:rPr>
          <w:rFonts w:ascii="Candara" w:hAnsi="Candara"/>
        </w:rPr>
        <w:t xml:space="preserve"> sisteme geçerse, o dönemin düzenleme ve imkânlarına göre il</w:t>
      </w:r>
      <w:r w:rsidR="0064232F">
        <w:rPr>
          <w:rFonts w:ascii="Candara" w:hAnsi="Candara"/>
        </w:rPr>
        <w:t>çe</w:t>
      </w:r>
      <w:r w:rsidRPr="001E3DC4">
        <w:rPr>
          <w:rFonts w:ascii="Candara" w:hAnsi="Candara"/>
        </w:rPr>
        <w:t xml:space="preserve"> genelinde okullar bütçe bazlı sisteme geçirilecektir. </w:t>
      </w:r>
    </w:p>
    <w:p w:rsidR="00381EED" w:rsidRPr="001E3DC4" w:rsidRDefault="00381EED" w:rsidP="0064232F">
      <w:pPr>
        <w:spacing w:before="60" w:after="60"/>
        <w:ind w:firstLine="708"/>
        <w:jc w:val="both"/>
        <w:rPr>
          <w:rFonts w:ascii="Candara" w:hAnsi="Candara"/>
        </w:rPr>
      </w:pPr>
      <w:r w:rsidRPr="001E3DC4">
        <w:rPr>
          <w:rFonts w:ascii="Candara" w:hAnsi="Candara"/>
        </w:rPr>
        <w:t>Dağıtımı yapılan akıllı tahta sayısı 2012’de</w:t>
      </w:r>
      <w:r w:rsidR="0064232F">
        <w:rPr>
          <w:rFonts w:ascii="Candara" w:hAnsi="Candara"/>
        </w:rPr>
        <w:t>n bu yana 202’di</w:t>
      </w:r>
      <w:r w:rsidRPr="001E3DC4">
        <w:rPr>
          <w:rFonts w:ascii="Candara" w:hAnsi="Candara"/>
        </w:rPr>
        <w:t>r.</w:t>
      </w:r>
    </w:p>
    <w:p w:rsidR="00381EED" w:rsidRDefault="00381EED" w:rsidP="0064232F">
      <w:pPr>
        <w:spacing w:before="60" w:after="60"/>
        <w:ind w:firstLine="708"/>
        <w:jc w:val="both"/>
        <w:rPr>
          <w:rFonts w:ascii="Candara" w:hAnsi="Candara"/>
        </w:rPr>
      </w:pPr>
      <w:r w:rsidRPr="001E3DC4">
        <w:rPr>
          <w:rFonts w:ascii="Candara" w:hAnsi="Candara"/>
        </w:rPr>
        <w:t>Dağıtımı yapılan tablet sayısı 2012’de</w:t>
      </w:r>
      <w:r w:rsidR="0064232F">
        <w:rPr>
          <w:rFonts w:ascii="Candara" w:hAnsi="Candara"/>
        </w:rPr>
        <w:t xml:space="preserve">n bu yana 515’ </w:t>
      </w:r>
      <w:proofErr w:type="spellStart"/>
      <w:r w:rsidR="0064232F">
        <w:rPr>
          <w:rFonts w:ascii="Candara" w:hAnsi="Candara"/>
        </w:rPr>
        <w:t>dir</w:t>
      </w:r>
      <w:proofErr w:type="spellEnd"/>
      <w:r w:rsidR="0064232F">
        <w:rPr>
          <w:rFonts w:ascii="Candara" w:hAnsi="Candara"/>
        </w:rPr>
        <w:t>.</w:t>
      </w:r>
    </w:p>
    <w:p w:rsidR="0064232F" w:rsidRPr="001E3DC4" w:rsidRDefault="0064232F" w:rsidP="0064232F">
      <w:pPr>
        <w:spacing w:before="60" w:after="60"/>
        <w:ind w:firstLine="708"/>
        <w:jc w:val="both"/>
        <w:rPr>
          <w:rFonts w:ascii="Candara" w:hAnsi="Candara"/>
        </w:rPr>
      </w:pPr>
    </w:p>
    <w:p w:rsidR="00381EED" w:rsidRDefault="00381EED" w:rsidP="00381EED">
      <w:pPr>
        <w:spacing w:after="0" w:line="240" w:lineRule="auto"/>
        <w:jc w:val="both"/>
        <w:rPr>
          <w:rFonts w:ascii="Candara" w:hAnsi="Candara"/>
        </w:rPr>
      </w:pPr>
    </w:p>
    <w:p w:rsidR="0071116A" w:rsidRDefault="0071116A" w:rsidP="00381EED">
      <w:pPr>
        <w:spacing w:after="0" w:line="240" w:lineRule="auto"/>
        <w:jc w:val="both"/>
        <w:rPr>
          <w:rFonts w:ascii="Candara" w:hAnsi="Candara"/>
        </w:rPr>
      </w:pPr>
    </w:p>
    <w:p w:rsidR="0071116A" w:rsidRDefault="0071116A" w:rsidP="00381EED">
      <w:pPr>
        <w:spacing w:after="0" w:line="240" w:lineRule="auto"/>
        <w:jc w:val="both"/>
        <w:rPr>
          <w:rFonts w:ascii="Candara" w:hAnsi="Candara"/>
        </w:rPr>
      </w:pPr>
    </w:p>
    <w:p w:rsidR="0071116A" w:rsidRDefault="0071116A" w:rsidP="00381EED">
      <w:pPr>
        <w:spacing w:after="0" w:line="240" w:lineRule="auto"/>
        <w:jc w:val="both"/>
        <w:rPr>
          <w:rFonts w:ascii="Candara" w:hAnsi="Candara"/>
        </w:rPr>
      </w:pPr>
    </w:p>
    <w:p w:rsidR="0071116A" w:rsidRDefault="0071116A" w:rsidP="00381EED">
      <w:pPr>
        <w:spacing w:after="0" w:line="240" w:lineRule="auto"/>
        <w:jc w:val="both"/>
        <w:rPr>
          <w:rFonts w:ascii="Candara" w:hAnsi="Candara"/>
        </w:rPr>
      </w:pPr>
    </w:p>
    <w:p w:rsidR="0071116A" w:rsidRDefault="0071116A" w:rsidP="00381EED">
      <w:pPr>
        <w:spacing w:after="0" w:line="240" w:lineRule="auto"/>
        <w:jc w:val="both"/>
        <w:rPr>
          <w:rFonts w:ascii="Candara" w:hAnsi="Candara"/>
        </w:rPr>
      </w:pPr>
    </w:p>
    <w:p w:rsidR="00D050A8" w:rsidRDefault="00D050A8" w:rsidP="00381EED">
      <w:pPr>
        <w:spacing w:after="0" w:line="240" w:lineRule="auto"/>
        <w:jc w:val="both"/>
        <w:rPr>
          <w:rFonts w:ascii="Candara" w:hAnsi="Candara"/>
        </w:rPr>
      </w:pPr>
    </w:p>
    <w:p w:rsidR="00D050A8" w:rsidRDefault="00D050A8" w:rsidP="00381EED">
      <w:pPr>
        <w:spacing w:after="0" w:line="240" w:lineRule="auto"/>
        <w:jc w:val="both"/>
        <w:rPr>
          <w:rFonts w:ascii="Candara" w:hAnsi="Candara"/>
        </w:rPr>
      </w:pPr>
    </w:p>
    <w:p w:rsidR="00D050A8" w:rsidRDefault="00D050A8" w:rsidP="00381EED">
      <w:pPr>
        <w:spacing w:after="0" w:line="240" w:lineRule="auto"/>
        <w:jc w:val="both"/>
        <w:rPr>
          <w:rFonts w:ascii="Candara" w:hAnsi="Candara"/>
        </w:rPr>
      </w:pPr>
    </w:p>
    <w:p w:rsidR="00D050A8" w:rsidRDefault="00D050A8" w:rsidP="00381EED">
      <w:pPr>
        <w:spacing w:after="0" w:line="240" w:lineRule="auto"/>
        <w:jc w:val="both"/>
        <w:rPr>
          <w:rFonts w:ascii="Candara" w:hAnsi="Candara"/>
        </w:rPr>
      </w:pPr>
    </w:p>
    <w:p w:rsidR="00D050A8" w:rsidRDefault="00D050A8" w:rsidP="00381EED">
      <w:pPr>
        <w:spacing w:after="0" w:line="240" w:lineRule="auto"/>
        <w:jc w:val="both"/>
        <w:rPr>
          <w:rFonts w:ascii="Candara" w:hAnsi="Candara"/>
        </w:rPr>
      </w:pPr>
    </w:p>
    <w:p w:rsidR="00D050A8" w:rsidRDefault="00D050A8" w:rsidP="00381EED">
      <w:pPr>
        <w:spacing w:after="0" w:line="240" w:lineRule="auto"/>
        <w:jc w:val="both"/>
        <w:rPr>
          <w:rFonts w:ascii="Candara" w:hAnsi="Candara"/>
        </w:rPr>
      </w:pPr>
    </w:p>
    <w:p w:rsidR="00D050A8" w:rsidRDefault="00D050A8"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4C0D3D" w:rsidRDefault="004C0D3D" w:rsidP="00381EED">
      <w:pPr>
        <w:spacing w:after="0" w:line="240" w:lineRule="auto"/>
        <w:jc w:val="both"/>
        <w:rPr>
          <w:rFonts w:ascii="Candara" w:hAnsi="Candara"/>
        </w:rPr>
      </w:pPr>
    </w:p>
    <w:p w:rsidR="00381EED" w:rsidRPr="005909A2" w:rsidRDefault="00381EED" w:rsidP="00381EED">
      <w:pPr>
        <w:pStyle w:val="Balk8"/>
        <w:numPr>
          <w:ilvl w:val="0"/>
          <w:numId w:val="0"/>
        </w:numPr>
        <w:spacing w:before="120" w:after="120"/>
        <w:rPr>
          <w:rFonts w:ascii="Candara" w:hAnsi="Candara"/>
          <w:color w:val="0070C0"/>
          <w:sz w:val="22"/>
        </w:rPr>
      </w:pPr>
      <w:bookmarkStart w:id="215" w:name="_Toc410315262"/>
      <w:bookmarkStart w:id="216" w:name="_Toc402448625"/>
      <w:r w:rsidRPr="005909A2">
        <w:rPr>
          <w:rFonts w:ascii="Candara" w:hAnsi="Candara"/>
          <w:color w:val="0070C0"/>
          <w:sz w:val="22"/>
        </w:rPr>
        <w:lastRenderedPageBreak/>
        <w:t>Tedbirler</w:t>
      </w:r>
      <w:bookmarkEnd w:id="215"/>
    </w:p>
    <w:tbl>
      <w:tblPr>
        <w:tblW w:w="4954" w:type="pct"/>
        <w:tblInd w:w="13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67"/>
        <w:gridCol w:w="7134"/>
        <w:gridCol w:w="1502"/>
      </w:tblGrid>
      <w:tr w:rsidR="00EE7B82" w:rsidRPr="00B70206" w:rsidTr="00AF360A">
        <w:trPr>
          <w:trHeight w:val="606"/>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E7B82" w:rsidRPr="00A76D74" w:rsidRDefault="00EE7B82" w:rsidP="000F2B52">
            <w:pPr>
              <w:pStyle w:val="ListeParagraf"/>
              <w:spacing w:before="120" w:after="120"/>
              <w:ind w:left="0"/>
              <w:jc w:val="center"/>
              <w:rPr>
                <w:rFonts w:ascii="Candara" w:hAnsi="Candara"/>
                <w:sz w:val="18"/>
                <w:szCs w:val="18"/>
              </w:rPr>
            </w:pPr>
            <w:r>
              <w:rPr>
                <w:rFonts w:ascii="Candara" w:hAnsi="Candara"/>
                <w:sz w:val="18"/>
                <w:szCs w:val="18"/>
              </w:rPr>
              <w:t>SN</w:t>
            </w:r>
          </w:p>
        </w:tc>
        <w:tc>
          <w:tcPr>
            <w:tcW w:w="38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E7B82" w:rsidRPr="00A76D74" w:rsidRDefault="00EE7B82" w:rsidP="000F2B52">
            <w:pPr>
              <w:pStyle w:val="ListeParagraf"/>
              <w:spacing w:before="120" w:after="120"/>
              <w:ind w:left="0"/>
              <w:rPr>
                <w:rFonts w:ascii="Candara" w:hAnsi="Candara"/>
                <w:b/>
                <w:sz w:val="18"/>
                <w:szCs w:val="18"/>
              </w:rPr>
            </w:pPr>
            <w:r w:rsidRPr="00A76D74">
              <w:rPr>
                <w:rFonts w:ascii="Candara" w:hAnsi="Candara"/>
                <w:b/>
                <w:sz w:val="18"/>
                <w:szCs w:val="18"/>
              </w:rPr>
              <w:t>Tedbir</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E7B82" w:rsidRPr="00A76D74" w:rsidRDefault="00EE7B82" w:rsidP="000F2B52">
            <w:pPr>
              <w:pStyle w:val="ListeParagraf"/>
              <w:spacing w:before="120" w:after="120"/>
              <w:ind w:left="0"/>
              <w:rPr>
                <w:rFonts w:ascii="Candara" w:hAnsi="Candara"/>
                <w:b/>
                <w:bCs/>
                <w:sz w:val="18"/>
                <w:szCs w:val="18"/>
              </w:rPr>
            </w:pPr>
            <w:r w:rsidRPr="00A76D74">
              <w:rPr>
                <w:rFonts w:ascii="Candara" w:hAnsi="Candara"/>
                <w:b/>
                <w:sz w:val="18"/>
                <w:szCs w:val="18"/>
              </w:rPr>
              <w:t>Sorumlu Biri</w:t>
            </w:r>
            <w:r w:rsidRPr="00A76D74">
              <w:rPr>
                <w:rFonts w:ascii="Candara" w:hAnsi="Candara"/>
                <w:b/>
                <w:sz w:val="18"/>
                <w:szCs w:val="18"/>
              </w:rPr>
              <w:t>m</w:t>
            </w:r>
            <w:r w:rsidRPr="00A76D74">
              <w:rPr>
                <w:rFonts w:ascii="Candara" w:hAnsi="Candara"/>
                <w:b/>
                <w:sz w:val="18"/>
                <w:szCs w:val="18"/>
              </w:rPr>
              <w:t>ler</w:t>
            </w:r>
          </w:p>
        </w:tc>
      </w:tr>
      <w:tr w:rsidR="00EE7B82" w:rsidRPr="00B70206" w:rsidTr="00AF360A">
        <w:trPr>
          <w:trHeight w:val="284"/>
        </w:trPr>
        <w:tc>
          <w:tcPr>
            <w:tcW w:w="308" w:type="pct"/>
            <w:tcBorders>
              <w:top w:val="single" w:sz="4" w:space="0" w:color="FFFFFF" w:themeColor="background1"/>
            </w:tcBorders>
            <w:shd w:val="clear" w:color="auto" w:fill="FFFFFF"/>
          </w:tcPr>
          <w:p w:rsidR="00EE7B82" w:rsidRPr="00407E3A" w:rsidRDefault="00EE7B82" w:rsidP="00407E3A">
            <w:pPr>
              <w:pStyle w:val="ListeParagraf"/>
              <w:numPr>
                <w:ilvl w:val="0"/>
                <w:numId w:val="50"/>
              </w:numPr>
              <w:rPr>
                <w:rFonts w:ascii="Candara" w:hAnsi="Candara"/>
                <w:sz w:val="18"/>
                <w:szCs w:val="18"/>
              </w:rPr>
            </w:pPr>
          </w:p>
        </w:tc>
        <w:tc>
          <w:tcPr>
            <w:tcW w:w="3876" w:type="pct"/>
            <w:tcBorders>
              <w:top w:val="single" w:sz="4" w:space="0" w:color="FFFFFF" w:themeColor="background1"/>
            </w:tcBorders>
            <w:shd w:val="clear" w:color="auto" w:fill="FFFFFF"/>
          </w:tcPr>
          <w:p w:rsidR="00EE7B82" w:rsidRPr="00A76D74" w:rsidRDefault="00AF360A" w:rsidP="000F2B52">
            <w:pPr>
              <w:pStyle w:val="ListeParagraf"/>
              <w:spacing w:before="40" w:after="40"/>
              <w:ind w:left="0"/>
              <w:rPr>
                <w:rFonts w:ascii="Candara" w:hAnsi="Candara"/>
                <w:sz w:val="18"/>
                <w:szCs w:val="18"/>
              </w:rPr>
            </w:pPr>
            <w:r>
              <w:rPr>
                <w:rFonts w:ascii="Candara" w:hAnsi="Candara"/>
                <w:sz w:val="18"/>
                <w:szCs w:val="18"/>
              </w:rPr>
              <w:t xml:space="preserve">Derslik ihtiyacı standartlara uygun olacak şekilde </w:t>
            </w:r>
            <w:proofErr w:type="spellStart"/>
            <w:r>
              <w:rPr>
                <w:rFonts w:ascii="Candara" w:hAnsi="Candara"/>
                <w:sz w:val="18"/>
                <w:szCs w:val="18"/>
              </w:rPr>
              <w:t>karşılanaaktır</w:t>
            </w:r>
            <w:proofErr w:type="spellEnd"/>
            <w:r>
              <w:rPr>
                <w:rFonts w:ascii="Candara" w:hAnsi="Candara"/>
                <w:sz w:val="18"/>
                <w:szCs w:val="18"/>
              </w:rPr>
              <w:t>.</w:t>
            </w:r>
          </w:p>
        </w:tc>
        <w:tc>
          <w:tcPr>
            <w:tcW w:w="816" w:type="pct"/>
            <w:tcBorders>
              <w:top w:val="single" w:sz="4" w:space="0" w:color="FFFFFF" w:themeColor="background1"/>
            </w:tcBorders>
            <w:shd w:val="clear" w:color="auto" w:fill="FFFFFF"/>
          </w:tcPr>
          <w:p w:rsidR="00EE7B82" w:rsidRPr="0025530B" w:rsidRDefault="00B50B9E" w:rsidP="00B50B9E">
            <w:pPr>
              <w:pStyle w:val="ListeParagraf"/>
              <w:spacing w:before="40" w:after="40"/>
              <w:ind w:left="0"/>
              <w:rPr>
                <w:rFonts w:ascii="Candara" w:hAnsi="Candara"/>
                <w:sz w:val="18"/>
                <w:szCs w:val="18"/>
              </w:rPr>
            </w:pPr>
            <w:r>
              <w:rPr>
                <w:rFonts w:ascii="Candara" w:hAnsi="Candara"/>
                <w:sz w:val="18"/>
                <w:szCs w:val="18"/>
              </w:rPr>
              <w:t>İnşaat ve Emlak</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sz w:val="18"/>
                <w:szCs w:val="18"/>
              </w:rPr>
            </w:pPr>
          </w:p>
        </w:tc>
        <w:tc>
          <w:tcPr>
            <w:tcW w:w="3876" w:type="pct"/>
            <w:shd w:val="clear" w:color="auto" w:fill="FFFFFF"/>
          </w:tcPr>
          <w:p w:rsidR="00EE7B82" w:rsidRPr="00A76D74" w:rsidRDefault="00AF360A" w:rsidP="00AF360A">
            <w:pPr>
              <w:pStyle w:val="ListeParagraf"/>
              <w:spacing w:before="40" w:after="40"/>
              <w:ind w:left="0"/>
              <w:rPr>
                <w:rFonts w:ascii="Candara" w:hAnsi="Candara"/>
                <w:sz w:val="18"/>
                <w:szCs w:val="18"/>
              </w:rPr>
            </w:pPr>
            <w:r>
              <w:rPr>
                <w:rFonts w:ascii="Candara" w:hAnsi="Candara"/>
                <w:sz w:val="18"/>
                <w:szCs w:val="18"/>
              </w:rPr>
              <w:t>Müdürlük için günün şart ve ihtiyaçlarını karşılayabilecek müstakil bina yaptırılabilir.</w:t>
            </w:r>
            <w:r w:rsidR="00EE7B82" w:rsidRPr="00A76D74">
              <w:rPr>
                <w:rFonts w:ascii="Candara" w:hAnsi="Candara"/>
                <w:sz w:val="18"/>
                <w:szCs w:val="18"/>
              </w:rPr>
              <w:t xml:space="preserve"> </w:t>
            </w:r>
          </w:p>
        </w:tc>
        <w:tc>
          <w:tcPr>
            <w:tcW w:w="816" w:type="pct"/>
            <w:shd w:val="clear" w:color="auto" w:fill="FFFFFF"/>
          </w:tcPr>
          <w:p w:rsidR="00EE7B82" w:rsidRPr="007C2514" w:rsidRDefault="00B50B9E" w:rsidP="00B50B9E">
            <w:pPr>
              <w:pStyle w:val="ListeParagraf"/>
              <w:spacing w:before="40" w:after="40"/>
              <w:ind w:left="0"/>
              <w:rPr>
                <w:rFonts w:ascii="Candara" w:hAnsi="Candara"/>
                <w:sz w:val="16"/>
                <w:szCs w:val="16"/>
              </w:rPr>
            </w:pPr>
            <w:r>
              <w:rPr>
                <w:rFonts w:ascii="Candara" w:hAnsi="Candara"/>
                <w:sz w:val="16"/>
                <w:szCs w:val="16"/>
              </w:rPr>
              <w:t>İnşaat ve Emlak</w:t>
            </w:r>
          </w:p>
          <w:p w:rsidR="00EE7B82" w:rsidRPr="0025530B" w:rsidRDefault="00B41D80" w:rsidP="000F2B52">
            <w:pPr>
              <w:pStyle w:val="ListeParagraf"/>
              <w:spacing w:before="40" w:after="40"/>
              <w:ind w:left="0"/>
              <w:rPr>
                <w:rFonts w:ascii="Candara" w:hAnsi="Candara"/>
                <w:sz w:val="18"/>
                <w:szCs w:val="18"/>
              </w:rPr>
            </w:pPr>
            <w:r w:rsidRPr="007C2514">
              <w:rPr>
                <w:rFonts w:ascii="Candara" w:hAnsi="Candara"/>
                <w:sz w:val="16"/>
                <w:szCs w:val="16"/>
              </w:rPr>
              <w:t>Destek Hizmetleri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AF360A" w:rsidP="00AF360A">
            <w:pPr>
              <w:pStyle w:val="ListeParagraf"/>
              <w:spacing w:before="40" w:after="40"/>
              <w:ind w:left="0"/>
              <w:rPr>
                <w:rFonts w:ascii="Candara" w:hAnsi="Candara"/>
                <w:sz w:val="18"/>
                <w:szCs w:val="18"/>
              </w:rPr>
            </w:pPr>
            <w:r w:rsidRPr="00A76D74">
              <w:rPr>
                <w:rFonts w:ascii="Candara" w:hAnsi="Candara"/>
                <w:sz w:val="18"/>
                <w:szCs w:val="18"/>
              </w:rPr>
              <w:t>Müdürlüğümüze bağlı okul ve kurumların onarım ve bakım ihtiyaçlarının tespiti ve karşıla</w:t>
            </w:r>
            <w:r w:rsidRPr="00A76D74">
              <w:rPr>
                <w:rFonts w:ascii="Candara" w:hAnsi="Candara"/>
                <w:sz w:val="18"/>
                <w:szCs w:val="18"/>
              </w:rPr>
              <w:t>n</w:t>
            </w:r>
            <w:r w:rsidRPr="00A76D74">
              <w:rPr>
                <w:rFonts w:ascii="Candara" w:hAnsi="Candara"/>
                <w:sz w:val="18"/>
                <w:szCs w:val="18"/>
              </w:rPr>
              <w:t xml:space="preserve">ması için etkin bir bütçe dağıtım ve kontrol mekanizması oluşturulacaktır. </w:t>
            </w:r>
            <w:r>
              <w:rPr>
                <w:rFonts w:ascii="Candara" w:hAnsi="Candara"/>
                <w:sz w:val="18"/>
                <w:szCs w:val="18"/>
              </w:rPr>
              <w:t xml:space="preserve"> </w:t>
            </w:r>
          </w:p>
        </w:tc>
        <w:tc>
          <w:tcPr>
            <w:tcW w:w="816" w:type="pct"/>
            <w:shd w:val="clear" w:color="auto" w:fill="FFFFFF"/>
          </w:tcPr>
          <w:p w:rsidR="00EE7B82" w:rsidRPr="0025530B" w:rsidRDefault="00B41D80" w:rsidP="000F2B52">
            <w:pPr>
              <w:pStyle w:val="ListeParagraf"/>
              <w:spacing w:before="40" w:after="40"/>
              <w:ind w:left="0"/>
              <w:rPr>
                <w:rFonts w:ascii="Candara" w:hAnsi="Candara"/>
                <w:sz w:val="18"/>
                <w:szCs w:val="18"/>
              </w:rPr>
            </w:pPr>
            <w:r w:rsidRPr="0025530B">
              <w:rPr>
                <w:rFonts w:ascii="Candara" w:hAnsi="Candara"/>
                <w:sz w:val="18"/>
                <w:szCs w:val="18"/>
              </w:rPr>
              <w:t>Eğitim Öğretim Birimleri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AF360A" w:rsidP="00AF360A">
            <w:pPr>
              <w:spacing w:before="40" w:after="40"/>
              <w:rPr>
                <w:rFonts w:ascii="Candara" w:eastAsia="Times New Roman" w:hAnsi="Candara"/>
                <w:sz w:val="18"/>
                <w:szCs w:val="18"/>
              </w:rPr>
            </w:pPr>
            <w:r w:rsidRPr="00CB45F0">
              <w:rPr>
                <w:rFonts w:ascii="Candara" w:hAnsi="Candara"/>
                <w:sz w:val="18"/>
                <w:szCs w:val="18"/>
              </w:rPr>
              <w:t xml:space="preserve">Müdürlüğümüze bağlı okul ve kurumlara ait projelerin oluşturulmasında birimlerin ihtiyaç programları, </w:t>
            </w:r>
            <w:proofErr w:type="gramStart"/>
            <w:r w:rsidRPr="00CB45F0">
              <w:rPr>
                <w:rFonts w:ascii="Candara" w:hAnsi="Candara"/>
                <w:sz w:val="18"/>
                <w:szCs w:val="18"/>
              </w:rPr>
              <w:t>hijyen</w:t>
            </w:r>
            <w:proofErr w:type="gramEnd"/>
            <w:r w:rsidRPr="00CB45F0">
              <w:rPr>
                <w:rFonts w:ascii="Candara" w:hAnsi="Candara"/>
                <w:sz w:val="18"/>
                <w:szCs w:val="18"/>
              </w:rPr>
              <w:t>, enerji verimliliği, konfor şartları ile maddi ve doğal kaynakların tasarrufu gibi öncelikler dikkate alınacaktır. Mevcut ve yeni açılacak okul ve pansiyonlarının eğitim ortamları bu öncelikler göz önüne alınarak iş güvenliği esasları çerçevesinde düzenlenece</w:t>
            </w:r>
            <w:r w:rsidRPr="00CB45F0">
              <w:rPr>
                <w:rFonts w:ascii="Candara" w:hAnsi="Candara"/>
                <w:sz w:val="18"/>
                <w:szCs w:val="18"/>
              </w:rPr>
              <w:t>k</w:t>
            </w:r>
            <w:r w:rsidRPr="00CB45F0">
              <w:rPr>
                <w:rFonts w:ascii="Candara" w:hAnsi="Candara"/>
                <w:sz w:val="18"/>
                <w:szCs w:val="18"/>
              </w:rPr>
              <w:t>tir.</w:t>
            </w:r>
            <w:r>
              <w:rPr>
                <w:rFonts w:ascii="Candara" w:hAnsi="Candara"/>
                <w:sz w:val="18"/>
                <w:szCs w:val="18"/>
              </w:rPr>
              <w:t xml:space="preserve"> </w:t>
            </w:r>
          </w:p>
        </w:tc>
        <w:tc>
          <w:tcPr>
            <w:tcW w:w="816" w:type="pct"/>
            <w:shd w:val="clear" w:color="auto" w:fill="FFFFFF"/>
          </w:tcPr>
          <w:p w:rsidR="00EE7B82" w:rsidRPr="0025530B" w:rsidRDefault="00B41D80" w:rsidP="000F2B52">
            <w:pPr>
              <w:spacing w:before="40" w:after="40"/>
              <w:rPr>
                <w:rFonts w:ascii="Candara" w:hAnsi="Candara"/>
                <w:sz w:val="18"/>
                <w:szCs w:val="18"/>
              </w:rPr>
            </w:pPr>
            <w:r w:rsidRPr="0025530B">
              <w:rPr>
                <w:rFonts w:ascii="Candara" w:hAnsi="Candara"/>
                <w:sz w:val="18"/>
                <w:szCs w:val="18"/>
              </w:rPr>
              <w:t>Destek Hizme</w:t>
            </w:r>
            <w:r w:rsidRPr="0025530B">
              <w:rPr>
                <w:rFonts w:ascii="Candara" w:hAnsi="Candara"/>
                <w:sz w:val="18"/>
                <w:szCs w:val="18"/>
              </w:rPr>
              <w:t>t</w:t>
            </w:r>
            <w:r w:rsidRPr="0025530B">
              <w:rPr>
                <w:rFonts w:ascii="Candara" w:hAnsi="Candara"/>
                <w:sz w:val="18"/>
                <w:szCs w:val="18"/>
              </w:rPr>
              <w:t>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spacing w:before="40" w:after="40"/>
              <w:rPr>
                <w:rFonts w:ascii="Candara" w:hAnsi="Candara"/>
                <w:sz w:val="18"/>
                <w:szCs w:val="18"/>
              </w:rPr>
            </w:pPr>
            <w:r w:rsidRPr="00A76D74">
              <w:rPr>
                <w:rFonts w:ascii="Candara" w:hAnsi="Candara"/>
                <w:sz w:val="18"/>
                <w:szCs w:val="18"/>
              </w:rPr>
              <w:t>Okul ve kurumların fiziki ortamları özel eğitime ihtiyaç duyan bireylerin gereksinimlerine uygun biçimde düzenlenecek ve destek eğitim odaları yaygınlaştırılacaktır.</w:t>
            </w:r>
          </w:p>
        </w:tc>
        <w:tc>
          <w:tcPr>
            <w:tcW w:w="816" w:type="pct"/>
            <w:shd w:val="clear" w:color="auto" w:fill="FFFFFF"/>
          </w:tcPr>
          <w:p w:rsidR="00EE7B82" w:rsidRPr="0025530B" w:rsidRDefault="00B41D80" w:rsidP="000F2B52">
            <w:pPr>
              <w:spacing w:before="40" w:after="40"/>
              <w:rPr>
                <w:rFonts w:ascii="Candara" w:hAnsi="Candara"/>
                <w:sz w:val="18"/>
                <w:szCs w:val="18"/>
              </w:rPr>
            </w:pPr>
            <w:r w:rsidRPr="0025530B">
              <w:rPr>
                <w:rFonts w:ascii="Candara" w:hAnsi="Candara"/>
                <w:sz w:val="18"/>
                <w:szCs w:val="18"/>
              </w:rPr>
              <w:t>Destek Hizme</w:t>
            </w:r>
            <w:r w:rsidRPr="0025530B">
              <w:rPr>
                <w:rFonts w:ascii="Candara" w:hAnsi="Candara"/>
                <w:sz w:val="18"/>
                <w:szCs w:val="18"/>
              </w:rPr>
              <w:t>t</w:t>
            </w:r>
            <w:r w:rsidRPr="0025530B">
              <w:rPr>
                <w:rFonts w:ascii="Candara" w:hAnsi="Candara"/>
                <w:sz w:val="18"/>
                <w:szCs w:val="18"/>
              </w:rPr>
              <w:t>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AF360A">
            <w:pPr>
              <w:pStyle w:val="ListeParagraf"/>
              <w:spacing w:before="40" w:after="40"/>
              <w:ind w:left="0"/>
              <w:rPr>
                <w:rFonts w:ascii="Candara" w:hAnsi="Candara"/>
                <w:sz w:val="18"/>
                <w:szCs w:val="18"/>
              </w:rPr>
            </w:pPr>
            <w:r w:rsidRPr="00A76D74">
              <w:rPr>
                <w:rFonts w:ascii="Candara" w:hAnsi="Candara"/>
                <w:sz w:val="18"/>
                <w:szCs w:val="18"/>
              </w:rPr>
              <w:t xml:space="preserve">  </w:t>
            </w:r>
            <w:r w:rsidR="00E358A8">
              <w:rPr>
                <w:rFonts w:ascii="Candara" w:hAnsi="Candara"/>
                <w:sz w:val="18"/>
                <w:szCs w:val="18"/>
              </w:rPr>
              <w:t xml:space="preserve">Herhangi bir kayma veya sarsıntıdan dolayı tahrip olan binalarımızın güçlendirilmesi. </w:t>
            </w:r>
          </w:p>
        </w:tc>
        <w:tc>
          <w:tcPr>
            <w:tcW w:w="816" w:type="pct"/>
            <w:shd w:val="clear" w:color="auto" w:fill="FFFFFF"/>
          </w:tcPr>
          <w:p w:rsidR="00EE7B82" w:rsidRPr="00E358A8" w:rsidRDefault="00E358A8" w:rsidP="00E358A8">
            <w:pPr>
              <w:pStyle w:val="ListeParagraf"/>
              <w:spacing w:before="40" w:after="40"/>
              <w:ind w:left="0"/>
              <w:rPr>
                <w:rFonts w:ascii="Candara" w:hAnsi="Candara"/>
                <w:sz w:val="16"/>
                <w:szCs w:val="16"/>
              </w:rPr>
            </w:pPr>
            <w:r>
              <w:rPr>
                <w:rFonts w:ascii="Candara" w:hAnsi="Candara"/>
                <w:sz w:val="16"/>
                <w:szCs w:val="16"/>
              </w:rPr>
              <w:t>İnşaat ve Emlak</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E358A8">
            <w:pPr>
              <w:spacing w:before="40" w:after="40"/>
              <w:rPr>
                <w:rFonts w:ascii="Candara" w:hAnsi="Candara"/>
                <w:sz w:val="18"/>
                <w:szCs w:val="18"/>
              </w:rPr>
            </w:pPr>
            <w:r w:rsidRPr="00A76D74">
              <w:rPr>
                <w:rFonts w:ascii="Candara" w:hAnsi="Candara"/>
                <w:sz w:val="18"/>
                <w:szCs w:val="18"/>
              </w:rPr>
              <w:t xml:space="preserve">Müdürlüğümüz </w:t>
            </w:r>
            <w:proofErr w:type="gramStart"/>
            <w:r w:rsidR="00E358A8">
              <w:rPr>
                <w:rFonts w:ascii="Candara" w:hAnsi="Candara"/>
                <w:sz w:val="18"/>
                <w:szCs w:val="18"/>
              </w:rPr>
              <w:t xml:space="preserve">pansiyonlarının </w:t>
            </w:r>
            <w:r w:rsidRPr="00A76D74">
              <w:rPr>
                <w:rFonts w:ascii="Candara" w:hAnsi="Candara"/>
                <w:sz w:val="18"/>
                <w:szCs w:val="18"/>
              </w:rPr>
              <w:t xml:space="preserve"> fiziki</w:t>
            </w:r>
            <w:proofErr w:type="gramEnd"/>
            <w:r w:rsidRPr="00A76D74">
              <w:rPr>
                <w:rFonts w:ascii="Candara" w:hAnsi="Candara"/>
                <w:sz w:val="18"/>
                <w:szCs w:val="18"/>
              </w:rPr>
              <w:t xml:space="preserve"> kapasitesi geliştirilecek ve </w:t>
            </w:r>
            <w:r w:rsidR="00E358A8">
              <w:rPr>
                <w:rFonts w:ascii="Candara" w:hAnsi="Candara"/>
                <w:sz w:val="18"/>
                <w:szCs w:val="18"/>
              </w:rPr>
              <w:t>öğrenci</w:t>
            </w:r>
            <w:r w:rsidRPr="00A76D74">
              <w:rPr>
                <w:rFonts w:ascii="Candara" w:hAnsi="Candara"/>
                <w:sz w:val="18"/>
                <w:szCs w:val="18"/>
              </w:rPr>
              <w:t xml:space="preserve"> ihtiyacına cevap verebilecek nitelikte sosyal, kültürel ve sportif etkinliklere yönelik alanlar oluşturulacaktır. </w:t>
            </w:r>
          </w:p>
        </w:tc>
        <w:tc>
          <w:tcPr>
            <w:tcW w:w="816" w:type="pct"/>
            <w:shd w:val="clear" w:color="auto" w:fill="FFFFFF"/>
          </w:tcPr>
          <w:p w:rsidR="00EE7B82" w:rsidRPr="007C2514" w:rsidRDefault="00B41D80" w:rsidP="000F2B52">
            <w:pPr>
              <w:pStyle w:val="ListeParagraf"/>
              <w:spacing w:before="40" w:after="40"/>
              <w:ind w:left="0"/>
              <w:rPr>
                <w:rFonts w:ascii="Candara" w:hAnsi="Candara"/>
                <w:sz w:val="16"/>
                <w:szCs w:val="16"/>
              </w:rPr>
            </w:pPr>
            <w:r w:rsidRPr="007C2514">
              <w:rPr>
                <w:rFonts w:ascii="Candara" w:hAnsi="Candara"/>
                <w:sz w:val="16"/>
                <w:szCs w:val="16"/>
              </w:rPr>
              <w:t>Destek Hizmetleri</w:t>
            </w:r>
          </w:p>
          <w:p w:rsidR="00EE7B82" w:rsidRPr="0025530B" w:rsidRDefault="00B41D80" w:rsidP="00B50B9E">
            <w:pPr>
              <w:pStyle w:val="ListeParagraf"/>
              <w:spacing w:before="40" w:after="40"/>
              <w:ind w:left="0"/>
              <w:rPr>
                <w:rFonts w:ascii="Candara" w:hAnsi="Candara"/>
                <w:sz w:val="18"/>
                <w:szCs w:val="18"/>
              </w:rPr>
            </w:pPr>
            <w:r w:rsidRPr="007C2514">
              <w:rPr>
                <w:rFonts w:ascii="Candara" w:hAnsi="Candara"/>
                <w:sz w:val="16"/>
                <w:szCs w:val="16"/>
              </w:rPr>
              <w:t xml:space="preserve">İnşaat </w:t>
            </w:r>
            <w:r w:rsidR="00B50B9E">
              <w:rPr>
                <w:rFonts w:ascii="Candara" w:hAnsi="Candara"/>
                <w:sz w:val="16"/>
                <w:szCs w:val="16"/>
              </w:rPr>
              <w:t>ve Emlak</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spacing w:before="40" w:after="40"/>
              <w:rPr>
                <w:rFonts w:ascii="Candara" w:hAnsi="Candara"/>
                <w:sz w:val="18"/>
                <w:szCs w:val="18"/>
              </w:rPr>
            </w:pPr>
            <w:r w:rsidRPr="00A76D74">
              <w:rPr>
                <w:rFonts w:ascii="Candara" w:hAnsi="Candara"/>
                <w:sz w:val="18"/>
                <w:szCs w:val="18"/>
              </w:rPr>
              <w:t>Öğrenci yurt ve pansiyonlarının konaklama kalitesinin artırılmasına yönelik çalışmalar yap</w:t>
            </w:r>
            <w:r w:rsidRPr="00A76D74">
              <w:rPr>
                <w:rFonts w:ascii="Candara" w:hAnsi="Candara"/>
                <w:sz w:val="18"/>
                <w:szCs w:val="18"/>
              </w:rPr>
              <w:t>ı</w:t>
            </w:r>
            <w:r w:rsidRPr="00A76D74">
              <w:rPr>
                <w:rFonts w:ascii="Candara" w:hAnsi="Candara"/>
                <w:sz w:val="18"/>
                <w:szCs w:val="18"/>
              </w:rPr>
              <w:t xml:space="preserve">lacak ve fiziki ortamlara ilişkin standartlar güvenlik, </w:t>
            </w:r>
            <w:proofErr w:type="gramStart"/>
            <w:r w:rsidRPr="00A76D74">
              <w:rPr>
                <w:rFonts w:ascii="Candara" w:hAnsi="Candara"/>
                <w:sz w:val="18"/>
                <w:szCs w:val="18"/>
              </w:rPr>
              <w:t>hijyen</w:t>
            </w:r>
            <w:proofErr w:type="gramEnd"/>
            <w:r w:rsidRPr="00A76D74">
              <w:rPr>
                <w:rFonts w:ascii="Candara" w:hAnsi="Candara"/>
                <w:sz w:val="18"/>
                <w:szCs w:val="18"/>
              </w:rPr>
              <w:t xml:space="preserve"> ve konfor şartları dikkate alınarak geliştirilecektir.</w:t>
            </w:r>
          </w:p>
        </w:tc>
        <w:tc>
          <w:tcPr>
            <w:tcW w:w="816" w:type="pct"/>
            <w:shd w:val="clear" w:color="auto" w:fill="FFFFFF"/>
          </w:tcPr>
          <w:p w:rsidR="00EE7B82" w:rsidRPr="0025530B" w:rsidRDefault="00B41D80" w:rsidP="000F2B52">
            <w:pPr>
              <w:pStyle w:val="ListeParagraf"/>
              <w:spacing w:before="40" w:after="40"/>
              <w:ind w:left="0"/>
              <w:rPr>
                <w:rFonts w:ascii="Candara" w:hAnsi="Candara"/>
                <w:sz w:val="18"/>
                <w:szCs w:val="18"/>
              </w:rPr>
            </w:pPr>
            <w:r w:rsidRPr="0025530B">
              <w:rPr>
                <w:rFonts w:ascii="Candara" w:hAnsi="Candara"/>
                <w:sz w:val="18"/>
                <w:szCs w:val="18"/>
              </w:rPr>
              <w:t>Eğitim Öğretim Birimleri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pStyle w:val="ListeParagraf"/>
              <w:spacing w:before="40" w:after="40"/>
              <w:ind w:left="0"/>
              <w:rPr>
                <w:rFonts w:ascii="Candara" w:hAnsi="Candara"/>
                <w:sz w:val="18"/>
                <w:szCs w:val="18"/>
              </w:rPr>
            </w:pPr>
            <w:r w:rsidRPr="00A76D74">
              <w:rPr>
                <w:rFonts w:ascii="Candara" w:hAnsi="Candara"/>
                <w:sz w:val="18"/>
                <w:szCs w:val="18"/>
              </w:rPr>
              <w:t>Okul ve kurumların kütüphane, konferans salonu, laboratuvar, spor salonu ve bahçe gibi mekânlarının bu imkânlardan yoksun okullar tarafından kullanılabilmesi sağlanacaktır.</w:t>
            </w:r>
          </w:p>
        </w:tc>
        <w:tc>
          <w:tcPr>
            <w:tcW w:w="816" w:type="pct"/>
            <w:shd w:val="clear" w:color="auto" w:fill="FFFFFF"/>
          </w:tcPr>
          <w:p w:rsidR="00EE7B82" w:rsidRPr="0025530B" w:rsidRDefault="00B41D80" w:rsidP="000F2B52">
            <w:pPr>
              <w:pStyle w:val="ListeParagraf"/>
              <w:spacing w:before="40" w:after="40" w:line="0" w:lineRule="atLeast"/>
              <w:ind w:left="0"/>
              <w:rPr>
                <w:rFonts w:ascii="Candara" w:hAnsi="Candara"/>
                <w:sz w:val="18"/>
                <w:szCs w:val="18"/>
              </w:rPr>
            </w:pPr>
            <w:r w:rsidRPr="0025530B">
              <w:rPr>
                <w:rFonts w:ascii="Candara" w:hAnsi="Candara"/>
                <w:sz w:val="18"/>
                <w:szCs w:val="18"/>
              </w:rPr>
              <w:t>Eğitim Öğretim Birimleri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spacing w:before="40" w:after="40"/>
              <w:rPr>
                <w:rFonts w:ascii="Candara" w:hAnsi="Candara"/>
                <w:sz w:val="18"/>
                <w:szCs w:val="18"/>
              </w:rPr>
            </w:pPr>
            <w:r w:rsidRPr="00A76D74">
              <w:rPr>
                <w:rFonts w:ascii="Candara" w:hAnsi="Candara"/>
                <w:sz w:val="18"/>
                <w:szCs w:val="18"/>
              </w:rPr>
              <w:t>Okul ve kurumların ders ve laboratuvar araç-gereçleri ile makine-teçhizat dâhil her türlü donatım malzemesi ihtiyaçlarının, öğretim programlarına ve teknolojik gelişmelere uygun olarak zamanında karşılanması sağlanacaktır.</w:t>
            </w:r>
          </w:p>
        </w:tc>
        <w:tc>
          <w:tcPr>
            <w:tcW w:w="816" w:type="pct"/>
            <w:shd w:val="clear" w:color="auto" w:fill="FFFFFF"/>
          </w:tcPr>
          <w:p w:rsidR="00EE7B82" w:rsidRPr="0025530B" w:rsidRDefault="00B41D80" w:rsidP="000F2B52">
            <w:pPr>
              <w:pStyle w:val="ListeParagraf"/>
              <w:spacing w:before="40" w:after="40"/>
              <w:ind w:left="0"/>
              <w:rPr>
                <w:rFonts w:ascii="Candara" w:hAnsi="Candara"/>
                <w:sz w:val="18"/>
                <w:szCs w:val="18"/>
              </w:rPr>
            </w:pPr>
            <w:r w:rsidRPr="0025530B">
              <w:rPr>
                <w:rFonts w:ascii="Candara" w:hAnsi="Candara"/>
                <w:sz w:val="18"/>
                <w:szCs w:val="18"/>
              </w:rPr>
              <w:t>Eğitim Öğretim Birimleri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spacing w:before="40" w:after="40"/>
              <w:rPr>
                <w:rFonts w:ascii="Candara" w:hAnsi="Candara"/>
                <w:sz w:val="18"/>
                <w:szCs w:val="18"/>
              </w:rPr>
            </w:pPr>
            <w:r w:rsidRPr="00A76D74">
              <w:rPr>
                <w:rFonts w:ascii="Candara" w:hAnsi="Candara"/>
                <w:sz w:val="18"/>
                <w:szCs w:val="18"/>
              </w:rPr>
              <w:t>Okul ve kurumlara tahsis edilen ödeneklerin etkin kullanılmasını sağlamak üzere tenkis miktarları izlenecek, tenkise sebep olan sorunlar tespit edilerek sorunların çözümüne yön</w:t>
            </w:r>
            <w:r w:rsidRPr="00A76D74">
              <w:rPr>
                <w:rFonts w:ascii="Candara" w:hAnsi="Candara"/>
                <w:sz w:val="18"/>
                <w:szCs w:val="18"/>
              </w:rPr>
              <w:t>e</w:t>
            </w:r>
            <w:r w:rsidRPr="00A76D74">
              <w:rPr>
                <w:rFonts w:ascii="Candara" w:hAnsi="Candara"/>
                <w:sz w:val="18"/>
                <w:szCs w:val="18"/>
              </w:rPr>
              <w:t>lik adımlar atılacaktır.</w:t>
            </w:r>
          </w:p>
        </w:tc>
        <w:tc>
          <w:tcPr>
            <w:tcW w:w="816" w:type="pct"/>
            <w:shd w:val="clear" w:color="auto" w:fill="FFFFFF"/>
          </w:tcPr>
          <w:p w:rsidR="00EE7B82" w:rsidRPr="0025530B" w:rsidRDefault="00B41D80" w:rsidP="000F2B52">
            <w:pPr>
              <w:pStyle w:val="ListeParagraf"/>
              <w:spacing w:before="40" w:after="40"/>
              <w:ind w:left="0"/>
              <w:rPr>
                <w:rFonts w:ascii="Candara" w:hAnsi="Candara"/>
                <w:sz w:val="18"/>
                <w:szCs w:val="18"/>
              </w:rPr>
            </w:pPr>
            <w:r w:rsidRPr="0025530B">
              <w:rPr>
                <w:rFonts w:ascii="Candara" w:hAnsi="Candara"/>
                <w:sz w:val="18"/>
                <w:szCs w:val="18"/>
              </w:rPr>
              <w:t>Eğitim Öğretim Birimleri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pStyle w:val="ListeParagraf"/>
              <w:spacing w:before="40" w:after="40"/>
              <w:ind w:left="0"/>
              <w:rPr>
                <w:rFonts w:ascii="Candara" w:hAnsi="Candara"/>
                <w:sz w:val="18"/>
                <w:szCs w:val="18"/>
              </w:rPr>
            </w:pPr>
            <w:r w:rsidRPr="00A76D74">
              <w:rPr>
                <w:rFonts w:ascii="Candara" w:hAnsi="Candara"/>
                <w:iCs/>
                <w:sz w:val="18"/>
                <w:szCs w:val="18"/>
              </w:rPr>
              <w:t>Denetlenen okul ve kurumların, bütçelerini yerinde-etkin-uygun kullanılıp kullanmadıkları incelenerek tespit edilen eksikliklerin (bilgi eksikliği, usul yanlışlığı, hata, kasıt gibi) gideri</w:t>
            </w:r>
            <w:r w:rsidRPr="00A76D74">
              <w:rPr>
                <w:rFonts w:ascii="Candara" w:hAnsi="Candara"/>
                <w:iCs/>
                <w:sz w:val="18"/>
                <w:szCs w:val="18"/>
              </w:rPr>
              <w:t>l</w:t>
            </w:r>
            <w:r w:rsidRPr="00A76D74">
              <w:rPr>
                <w:rFonts w:ascii="Candara" w:hAnsi="Candara"/>
                <w:iCs/>
                <w:sz w:val="18"/>
                <w:szCs w:val="18"/>
              </w:rPr>
              <w:t xml:space="preserve">mesine yönelik gerekli önlemler alınacaktır. </w:t>
            </w:r>
          </w:p>
        </w:tc>
        <w:tc>
          <w:tcPr>
            <w:tcW w:w="816" w:type="pct"/>
            <w:shd w:val="clear" w:color="auto" w:fill="FFFFFF"/>
          </w:tcPr>
          <w:p w:rsidR="00EE7B82" w:rsidRPr="0025530B" w:rsidRDefault="00B41D80" w:rsidP="000F2B52">
            <w:pPr>
              <w:pStyle w:val="ListeParagraf"/>
              <w:tabs>
                <w:tab w:val="left" w:pos="1343"/>
              </w:tabs>
              <w:spacing w:before="40" w:after="40"/>
              <w:ind w:left="0"/>
              <w:rPr>
                <w:rFonts w:ascii="Candara" w:hAnsi="Candara"/>
                <w:sz w:val="18"/>
                <w:szCs w:val="18"/>
              </w:rPr>
            </w:pPr>
            <w:r w:rsidRPr="0025530B">
              <w:rPr>
                <w:rFonts w:ascii="Candara" w:hAnsi="Candara"/>
                <w:sz w:val="18"/>
                <w:szCs w:val="18"/>
              </w:rPr>
              <w:t>Maarif Müfetti</w:t>
            </w:r>
            <w:r w:rsidRPr="0025530B">
              <w:rPr>
                <w:rFonts w:ascii="Candara" w:hAnsi="Candara"/>
                <w:sz w:val="18"/>
                <w:szCs w:val="18"/>
              </w:rPr>
              <w:t>ş</w:t>
            </w:r>
            <w:r w:rsidRPr="0025530B">
              <w:rPr>
                <w:rFonts w:ascii="Candara" w:hAnsi="Candara"/>
                <w:sz w:val="18"/>
                <w:szCs w:val="18"/>
              </w:rPr>
              <w:t>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spacing w:before="40" w:after="40"/>
              <w:rPr>
                <w:rFonts w:ascii="Candara" w:hAnsi="Candara"/>
                <w:sz w:val="18"/>
                <w:szCs w:val="18"/>
              </w:rPr>
            </w:pPr>
            <w:r w:rsidRPr="00A76D74">
              <w:rPr>
                <w:rFonts w:ascii="Candara" w:hAnsi="Candara"/>
                <w:sz w:val="18"/>
                <w:szCs w:val="18"/>
              </w:rPr>
              <w:t>Eğitim ve öğretimin finansmanı için genel bütçe dışındaki kaynakların artırılması ve etkinle</w:t>
            </w:r>
            <w:r w:rsidRPr="00A76D74">
              <w:rPr>
                <w:rFonts w:ascii="Candara" w:hAnsi="Candara"/>
                <w:sz w:val="18"/>
                <w:szCs w:val="18"/>
              </w:rPr>
              <w:t>ş</w:t>
            </w:r>
            <w:r w:rsidRPr="00A76D74">
              <w:rPr>
                <w:rFonts w:ascii="Candara" w:hAnsi="Candara"/>
                <w:sz w:val="18"/>
                <w:szCs w:val="18"/>
              </w:rPr>
              <w:t>tirilmesi sağlanacak, alternatif finansman kaynaklarının daha etkili ve verimli kullanılması sağlanacaktır.</w:t>
            </w:r>
          </w:p>
        </w:tc>
        <w:tc>
          <w:tcPr>
            <w:tcW w:w="816" w:type="pct"/>
            <w:shd w:val="clear" w:color="auto" w:fill="FFFFFF"/>
          </w:tcPr>
          <w:p w:rsidR="00EE7B82" w:rsidRPr="0025530B" w:rsidRDefault="00B41D80" w:rsidP="000F2B52">
            <w:pPr>
              <w:pStyle w:val="ListeParagraf"/>
              <w:spacing w:before="40" w:after="40"/>
              <w:ind w:left="0"/>
              <w:rPr>
                <w:rFonts w:ascii="Candara" w:hAnsi="Candara"/>
                <w:sz w:val="18"/>
                <w:szCs w:val="18"/>
              </w:rPr>
            </w:pPr>
            <w:r w:rsidRPr="0025530B">
              <w:rPr>
                <w:rFonts w:ascii="Candara" w:hAnsi="Candara"/>
                <w:sz w:val="18"/>
                <w:szCs w:val="18"/>
              </w:rPr>
              <w:t>Eğitim Öğretim Birimleri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EE7B82" w:rsidRPr="00A76D74" w:rsidRDefault="00EE7B82" w:rsidP="000F2B52">
            <w:pPr>
              <w:spacing w:before="40" w:after="40"/>
              <w:rPr>
                <w:rFonts w:ascii="Candara" w:hAnsi="Candara"/>
                <w:sz w:val="18"/>
                <w:szCs w:val="18"/>
              </w:rPr>
            </w:pPr>
            <w:r w:rsidRPr="00A76D74">
              <w:rPr>
                <w:rFonts w:ascii="Candara" w:hAnsi="Candara"/>
                <w:sz w:val="18"/>
                <w:szCs w:val="18"/>
              </w:rPr>
              <w:t>Okul ve kurum binalarının deprem tahkiki ile güçlendirmesine yönelik çalışmalar hazırlan</w:t>
            </w:r>
            <w:r w:rsidRPr="00A76D74">
              <w:rPr>
                <w:rFonts w:ascii="Candara" w:hAnsi="Candara"/>
                <w:sz w:val="18"/>
                <w:szCs w:val="18"/>
              </w:rPr>
              <w:t>a</w:t>
            </w:r>
            <w:r w:rsidRPr="00A76D74">
              <w:rPr>
                <w:rFonts w:ascii="Candara" w:hAnsi="Candara"/>
                <w:sz w:val="18"/>
                <w:szCs w:val="18"/>
              </w:rPr>
              <w:t xml:space="preserve">cak programlar dâhilinde yürütülecektir.  </w:t>
            </w:r>
          </w:p>
        </w:tc>
        <w:tc>
          <w:tcPr>
            <w:tcW w:w="816" w:type="pct"/>
            <w:shd w:val="clear" w:color="auto" w:fill="FFFFFF"/>
          </w:tcPr>
          <w:p w:rsidR="00EE7B82" w:rsidRPr="0025530B" w:rsidRDefault="00B41D80" w:rsidP="000F2B52">
            <w:pPr>
              <w:spacing w:before="40" w:after="40"/>
              <w:rPr>
                <w:rFonts w:ascii="Candara" w:hAnsi="Candara"/>
                <w:sz w:val="18"/>
                <w:szCs w:val="18"/>
              </w:rPr>
            </w:pPr>
            <w:r w:rsidRPr="0025530B">
              <w:rPr>
                <w:rFonts w:ascii="Candara" w:hAnsi="Candara"/>
                <w:sz w:val="18"/>
                <w:szCs w:val="18"/>
              </w:rPr>
              <w:t xml:space="preserve">İnşaat </w:t>
            </w:r>
            <w:r>
              <w:rPr>
                <w:rFonts w:ascii="Candara" w:hAnsi="Candara"/>
                <w:sz w:val="18"/>
                <w:szCs w:val="18"/>
              </w:rPr>
              <w:t>Destek Hizmetleri</w:t>
            </w:r>
          </w:p>
        </w:tc>
      </w:tr>
      <w:tr w:rsidR="00EE7B82" w:rsidRPr="00B70206" w:rsidTr="00AF360A">
        <w:trPr>
          <w:trHeight w:val="284"/>
        </w:trPr>
        <w:tc>
          <w:tcPr>
            <w:tcW w:w="308" w:type="pct"/>
            <w:shd w:val="clear" w:color="auto" w:fill="FFFFFF"/>
          </w:tcPr>
          <w:p w:rsidR="00EE7B82" w:rsidRPr="00407E3A" w:rsidRDefault="00EE7B82" w:rsidP="00407E3A">
            <w:pPr>
              <w:pStyle w:val="ListeParagraf"/>
              <w:numPr>
                <w:ilvl w:val="0"/>
                <w:numId w:val="50"/>
              </w:numPr>
              <w:rPr>
                <w:rFonts w:ascii="Candara" w:hAnsi="Candara"/>
                <w:b/>
                <w:sz w:val="18"/>
                <w:szCs w:val="18"/>
              </w:rPr>
            </w:pPr>
          </w:p>
        </w:tc>
        <w:tc>
          <w:tcPr>
            <w:tcW w:w="3876" w:type="pct"/>
            <w:shd w:val="clear" w:color="auto" w:fill="FFFFFF"/>
          </w:tcPr>
          <w:p w:rsidR="00AF360A" w:rsidRPr="00A76D74" w:rsidRDefault="00EE7B82" w:rsidP="000F2B52">
            <w:pPr>
              <w:spacing w:before="40" w:after="40"/>
              <w:rPr>
                <w:rFonts w:ascii="Candara" w:hAnsi="Candara"/>
                <w:sz w:val="18"/>
                <w:szCs w:val="18"/>
              </w:rPr>
            </w:pPr>
            <w:r w:rsidRPr="00A76D74">
              <w:rPr>
                <w:rFonts w:ascii="Candara" w:hAnsi="Candara"/>
                <w:sz w:val="18"/>
                <w:szCs w:val="18"/>
              </w:rPr>
              <w:t>Teknolojik alt yapı standartları belirlenerek bütün okul ve kurumların bu standartlarda d</w:t>
            </w:r>
            <w:r w:rsidRPr="00A76D74">
              <w:rPr>
                <w:rFonts w:ascii="Candara" w:hAnsi="Candara"/>
                <w:sz w:val="18"/>
                <w:szCs w:val="18"/>
              </w:rPr>
              <w:t>o</w:t>
            </w:r>
            <w:r w:rsidRPr="00A76D74">
              <w:rPr>
                <w:rFonts w:ascii="Candara" w:hAnsi="Candara"/>
                <w:sz w:val="18"/>
                <w:szCs w:val="18"/>
              </w:rPr>
              <w:t>natılması sağlanacaktır. Bu kapsamda akıllı tahta, tablet gibi materyalin dağıtımı tamaml</w:t>
            </w:r>
            <w:r w:rsidRPr="00A76D74">
              <w:rPr>
                <w:rFonts w:ascii="Candara" w:hAnsi="Candara"/>
                <w:sz w:val="18"/>
                <w:szCs w:val="18"/>
              </w:rPr>
              <w:t>a</w:t>
            </w:r>
            <w:r w:rsidRPr="00A76D74">
              <w:rPr>
                <w:rFonts w:ascii="Candara" w:hAnsi="Candara"/>
                <w:sz w:val="18"/>
                <w:szCs w:val="18"/>
              </w:rPr>
              <w:t>nacak ve kurumların internet altyapısı ile ilgili eksiklikler giderilecektir.</w:t>
            </w:r>
          </w:p>
        </w:tc>
        <w:tc>
          <w:tcPr>
            <w:tcW w:w="816" w:type="pct"/>
            <w:shd w:val="clear" w:color="auto" w:fill="FFFFFF"/>
          </w:tcPr>
          <w:p w:rsidR="00EE7B82" w:rsidRDefault="00B41D80" w:rsidP="000F2B52">
            <w:pPr>
              <w:pStyle w:val="ListeParagraf"/>
              <w:spacing w:before="40" w:after="40"/>
              <w:ind w:left="0"/>
              <w:rPr>
                <w:rFonts w:ascii="Candara" w:hAnsi="Candara"/>
                <w:sz w:val="18"/>
                <w:szCs w:val="18"/>
              </w:rPr>
            </w:pPr>
            <w:r>
              <w:rPr>
                <w:rFonts w:ascii="Candara" w:hAnsi="Candara"/>
                <w:sz w:val="18"/>
                <w:szCs w:val="18"/>
              </w:rPr>
              <w:t>Sınav Hizmetleri</w:t>
            </w:r>
          </w:p>
          <w:p w:rsidR="00AF360A" w:rsidRPr="0025530B" w:rsidRDefault="00AF360A" w:rsidP="000F2B52">
            <w:pPr>
              <w:pStyle w:val="ListeParagraf"/>
              <w:spacing w:before="40" w:after="40"/>
              <w:ind w:left="0"/>
              <w:rPr>
                <w:rFonts w:ascii="Candara" w:hAnsi="Candara"/>
                <w:sz w:val="18"/>
                <w:szCs w:val="18"/>
              </w:rPr>
            </w:pPr>
          </w:p>
        </w:tc>
      </w:tr>
    </w:tbl>
    <w:p w:rsidR="00EE7B82" w:rsidRDefault="00EE7B82" w:rsidP="00EE7B82"/>
    <w:p w:rsidR="00EE7B82" w:rsidRDefault="00EE7B82" w:rsidP="00EE7B82"/>
    <w:p w:rsidR="00EE7B82" w:rsidRDefault="00EE7B82" w:rsidP="00EE7B82"/>
    <w:p w:rsidR="005909A2" w:rsidRDefault="005909A2" w:rsidP="00EE7B82"/>
    <w:p w:rsidR="00694CE5" w:rsidRDefault="00694CE5" w:rsidP="00EE7B82"/>
    <w:p w:rsidR="00694CE5" w:rsidRDefault="00694CE5" w:rsidP="00EE7B82"/>
    <w:p w:rsidR="00A400BA" w:rsidRDefault="00A400BA" w:rsidP="00EE7B82"/>
    <w:p w:rsidR="00381EED" w:rsidRPr="007E6F9D" w:rsidRDefault="00381EED" w:rsidP="00381EED">
      <w:pPr>
        <w:pStyle w:val="Balk5"/>
        <w:numPr>
          <w:ilvl w:val="0"/>
          <w:numId w:val="0"/>
        </w:numPr>
        <w:spacing w:before="120" w:after="120"/>
        <w:jc w:val="both"/>
        <w:rPr>
          <w:rFonts w:ascii="Candara" w:hAnsi="Candara"/>
          <w:color w:val="0070C0"/>
        </w:rPr>
      </w:pPr>
      <w:r w:rsidRPr="007E6F9D">
        <w:rPr>
          <w:rFonts w:ascii="Candara" w:hAnsi="Candara"/>
          <w:color w:val="0070C0"/>
        </w:rPr>
        <w:lastRenderedPageBreak/>
        <w:t>3. 3. SH:</w:t>
      </w:r>
      <w:bookmarkEnd w:id="216"/>
      <w:r w:rsidRPr="007E6F9D">
        <w:rPr>
          <w:rFonts w:ascii="Candara" w:hAnsi="Candara"/>
          <w:color w:val="0070C0"/>
        </w:rPr>
        <w:t xml:space="preserve"> </w:t>
      </w:r>
    </w:p>
    <w:p w:rsidR="00381EED" w:rsidRPr="00166423" w:rsidRDefault="00381EED" w:rsidP="00694CE5">
      <w:pPr>
        <w:spacing w:after="120"/>
        <w:ind w:firstLine="708"/>
        <w:jc w:val="both"/>
        <w:rPr>
          <w:rFonts w:ascii="Candara" w:hAnsi="Candara"/>
          <w:szCs w:val="24"/>
        </w:rPr>
      </w:pPr>
      <w:bookmarkStart w:id="217" w:name="_Toc402448626"/>
      <w:r w:rsidRPr="00166423">
        <w:rPr>
          <w:rFonts w:ascii="Candara" w:hAnsi="Candara"/>
          <w:szCs w:val="24"/>
        </w:rPr>
        <w:t>Plan dönemi sonuna kadar etkin bir izleme ve değerlendirme sistemiyle desteklenen, b</w:t>
      </w:r>
      <w:r w:rsidRPr="00166423">
        <w:rPr>
          <w:rFonts w:ascii="Candara" w:hAnsi="Candara"/>
          <w:szCs w:val="24"/>
        </w:rPr>
        <w:t>ü</w:t>
      </w:r>
      <w:r w:rsidRPr="00166423">
        <w:rPr>
          <w:rFonts w:ascii="Candara" w:hAnsi="Candara"/>
          <w:szCs w:val="24"/>
        </w:rPr>
        <w:t>rokrasinin azaltıldığı, çoğulcu, katılımcı, şeffaf ve hesap verebilir bir yönetim ve organizasyon yap</w:t>
      </w:r>
      <w:r w:rsidRPr="00166423">
        <w:rPr>
          <w:rFonts w:ascii="Candara" w:hAnsi="Candara"/>
          <w:szCs w:val="24"/>
        </w:rPr>
        <w:t>ı</w:t>
      </w:r>
      <w:r w:rsidRPr="00166423">
        <w:rPr>
          <w:rFonts w:ascii="Candara" w:hAnsi="Candara"/>
          <w:szCs w:val="24"/>
        </w:rPr>
        <w:t>sını oluşturmak.</w:t>
      </w:r>
    </w:p>
    <w:p w:rsidR="00381EED" w:rsidRPr="007E6F9D" w:rsidRDefault="00381EED" w:rsidP="00381EED">
      <w:pPr>
        <w:pStyle w:val="Balk6"/>
        <w:numPr>
          <w:ilvl w:val="0"/>
          <w:numId w:val="0"/>
        </w:numPr>
        <w:spacing w:before="120" w:after="120"/>
        <w:rPr>
          <w:rFonts w:ascii="Candara" w:hAnsi="Candara"/>
          <w:color w:val="0070C0"/>
        </w:rPr>
      </w:pPr>
      <w:r w:rsidRPr="007E6F9D">
        <w:rPr>
          <w:rFonts w:ascii="Candara" w:hAnsi="Candara"/>
          <w:color w:val="0070C0"/>
        </w:rPr>
        <w:t>Performans Göstergeleri</w:t>
      </w:r>
      <w:bookmarkEnd w:id="217"/>
    </w:p>
    <w:tbl>
      <w:tblPr>
        <w:tblW w:w="5000" w:type="pct"/>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74"/>
        <w:gridCol w:w="5595"/>
        <w:gridCol w:w="745"/>
        <w:gridCol w:w="749"/>
        <w:gridCol w:w="756"/>
        <w:gridCol w:w="869"/>
      </w:tblGrid>
      <w:tr w:rsidR="00381EED" w:rsidRPr="00B70206" w:rsidTr="005C36E1">
        <w:trPr>
          <w:trHeight w:val="170"/>
        </w:trPr>
        <w:tc>
          <w:tcPr>
            <w:tcW w:w="30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ndara" w:hAnsi="Candara"/>
                <w:sz w:val="18"/>
                <w:szCs w:val="18"/>
              </w:rPr>
            </w:pPr>
            <w:r w:rsidRPr="00A76D74">
              <w:rPr>
                <w:rFonts w:ascii="Candara" w:hAnsi="Candara"/>
                <w:b/>
                <w:sz w:val="18"/>
                <w:szCs w:val="18"/>
              </w:rPr>
              <w:t>No</w:t>
            </w:r>
          </w:p>
        </w:tc>
        <w:tc>
          <w:tcPr>
            <w:tcW w:w="3011"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81EED" w:rsidRPr="00A76D74" w:rsidRDefault="00381EED" w:rsidP="000F2B52">
            <w:pPr>
              <w:spacing w:before="120" w:after="120"/>
              <w:jc w:val="center"/>
              <w:rPr>
                <w:rFonts w:ascii="Candara" w:hAnsi="Candara"/>
                <w:b/>
                <w:sz w:val="18"/>
                <w:szCs w:val="18"/>
              </w:rPr>
            </w:pPr>
            <w:r w:rsidRPr="00A76D74">
              <w:rPr>
                <w:rFonts w:ascii="Candara" w:hAnsi="Candara"/>
                <w:b/>
                <w:sz w:val="18"/>
                <w:szCs w:val="18"/>
              </w:rPr>
              <w:t>Gösterge</w:t>
            </w:r>
          </w:p>
        </w:tc>
        <w:tc>
          <w:tcPr>
            <w:tcW w:w="121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ndara" w:hAnsi="Candara"/>
                <w:b/>
                <w:sz w:val="18"/>
                <w:szCs w:val="18"/>
              </w:rPr>
            </w:pPr>
            <w:r w:rsidRPr="00A76D74">
              <w:rPr>
                <w:rFonts w:ascii="Candara" w:hAnsi="Candara"/>
                <w:b/>
                <w:sz w:val="18"/>
                <w:szCs w:val="18"/>
              </w:rPr>
              <w:t>Önceki Yıllar</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ndara" w:hAnsi="Candara"/>
                <w:b/>
                <w:sz w:val="18"/>
                <w:szCs w:val="18"/>
              </w:rPr>
            </w:pPr>
            <w:r w:rsidRPr="00A76D74">
              <w:rPr>
                <w:rFonts w:ascii="Candara" w:hAnsi="Candara"/>
                <w:b/>
                <w:sz w:val="18"/>
                <w:szCs w:val="18"/>
              </w:rPr>
              <w:t>Hedef</w:t>
            </w:r>
          </w:p>
        </w:tc>
      </w:tr>
      <w:tr w:rsidR="00381EED" w:rsidRPr="00B70206" w:rsidTr="005C36E1">
        <w:trPr>
          <w:trHeight w:val="170"/>
        </w:trPr>
        <w:tc>
          <w:tcPr>
            <w:tcW w:w="30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ndara" w:hAnsi="Candara"/>
                <w:b/>
                <w:sz w:val="18"/>
                <w:szCs w:val="18"/>
              </w:rPr>
            </w:pPr>
          </w:p>
        </w:tc>
        <w:tc>
          <w:tcPr>
            <w:tcW w:w="301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ndara" w:hAnsi="Candara"/>
                <w:b/>
                <w:sz w:val="18"/>
                <w:szCs w:val="18"/>
              </w:rPr>
            </w:pPr>
          </w:p>
        </w:tc>
        <w:tc>
          <w:tcPr>
            <w:tcW w:w="4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2012</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2013</w:t>
            </w:r>
          </w:p>
        </w:tc>
        <w:tc>
          <w:tcPr>
            <w:tcW w:w="4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2014</w:t>
            </w: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381EED" w:rsidRPr="00A76D74" w:rsidRDefault="00381EED" w:rsidP="000F2B52">
            <w:pPr>
              <w:spacing w:before="120" w:after="120"/>
              <w:jc w:val="center"/>
              <w:rPr>
                <w:rFonts w:ascii="Calibri Light" w:hAnsi="Calibri Light"/>
                <w:b/>
                <w:sz w:val="18"/>
                <w:szCs w:val="18"/>
              </w:rPr>
            </w:pPr>
            <w:r w:rsidRPr="00A76D74">
              <w:rPr>
                <w:rFonts w:ascii="Calibri Light" w:hAnsi="Calibri Light"/>
                <w:b/>
                <w:sz w:val="18"/>
                <w:szCs w:val="18"/>
              </w:rPr>
              <w:t>2019</w:t>
            </w:r>
          </w:p>
        </w:tc>
      </w:tr>
      <w:tr w:rsidR="00381EED" w:rsidRPr="00B70206" w:rsidTr="005C36E1">
        <w:trPr>
          <w:trHeight w:val="397"/>
        </w:trPr>
        <w:tc>
          <w:tcPr>
            <w:tcW w:w="309" w:type="pct"/>
            <w:tcBorders>
              <w:top w:val="single" w:sz="4" w:space="0" w:color="FFFFFF" w:themeColor="background1"/>
            </w:tcBorders>
            <w:shd w:val="clear" w:color="auto" w:fill="auto"/>
            <w:vAlign w:val="center"/>
          </w:tcPr>
          <w:p w:rsidR="00381EED" w:rsidRPr="00A76D74" w:rsidRDefault="00381EED" w:rsidP="000F2B52">
            <w:pPr>
              <w:pStyle w:val="ListeParagraf"/>
              <w:numPr>
                <w:ilvl w:val="0"/>
                <w:numId w:val="23"/>
              </w:numPr>
              <w:spacing w:before="120" w:after="120"/>
              <w:ind w:hanging="691"/>
              <w:jc w:val="center"/>
              <w:rPr>
                <w:rFonts w:ascii="Candara" w:hAnsi="Candara"/>
                <w:b/>
                <w:sz w:val="18"/>
                <w:szCs w:val="18"/>
              </w:rPr>
            </w:pPr>
          </w:p>
        </w:tc>
        <w:tc>
          <w:tcPr>
            <w:tcW w:w="3011" w:type="pct"/>
            <w:tcBorders>
              <w:top w:val="single" w:sz="4" w:space="0" w:color="FFFFFF" w:themeColor="background1"/>
            </w:tcBorders>
            <w:shd w:val="clear" w:color="auto" w:fill="auto"/>
            <w:vAlign w:val="center"/>
          </w:tcPr>
          <w:p w:rsidR="00381EED" w:rsidRPr="00A76D74" w:rsidRDefault="00381EED" w:rsidP="000F2B52">
            <w:pPr>
              <w:spacing w:before="120" w:after="120"/>
              <w:rPr>
                <w:rFonts w:ascii="Candara" w:hAnsi="Candara"/>
                <w:sz w:val="18"/>
                <w:szCs w:val="18"/>
              </w:rPr>
            </w:pPr>
            <w:r w:rsidRPr="00A76D74">
              <w:rPr>
                <w:rFonts w:ascii="Candara" w:hAnsi="Candara"/>
                <w:sz w:val="18"/>
                <w:szCs w:val="18"/>
              </w:rPr>
              <w:t>Kadın yönetici sayısının toplam yönetici sayısına oranı %</w:t>
            </w:r>
          </w:p>
        </w:tc>
        <w:tc>
          <w:tcPr>
            <w:tcW w:w="401" w:type="pct"/>
            <w:tcBorders>
              <w:top w:val="single" w:sz="4" w:space="0" w:color="FFFFFF" w:themeColor="background1"/>
            </w:tcBorders>
            <w:shd w:val="clear" w:color="auto" w:fill="auto"/>
          </w:tcPr>
          <w:p w:rsidR="00381EED" w:rsidRPr="00A76D74" w:rsidRDefault="00381EED" w:rsidP="000F2B52">
            <w:pPr>
              <w:spacing w:before="120" w:after="120"/>
              <w:jc w:val="right"/>
              <w:rPr>
                <w:rFonts w:ascii="Calibri Light" w:hAnsi="Calibri Light"/>
                <w:sz w:val="18"/>
                <w:szCs w:val="18"/>
              </w:rPr>
            </w:pPr>
          </w:p>
        </w:tc>
        <w:tc>
          <w:tcPr>
            <w:tcW w:w="403" w:type="pct"/>
            <w:tcBorders>
              <w:top w:val="single" w:sz="4" w:space="0" w:color="FFFFFF" w:themeColor="background1"/>
            </w:tcBorders>
            <w:shd w:val="clear" w:color="auto" w:fill="auto"/>
          </w:tcPr>
          <w:p w:rsidR="00381EED" w:rsidRPr="00A76D74" w:rsidRDefault="00381EED" w:rsidP="000F2B52">
            <w:pPr>
              <w:spacing w:before="120" w:after="120"/>
              <w:jc w:val="right"/>
              <w:rPr>
                <w:rFonts w:ascii="Calibri Light" w:hAnsi="Calibri Light"/>
                <w:sz w:val="18"/>
                <w:szCs w:val="18"/>
              </w:rPr>
            </w:pPr>
          </w:p>
        </w:tc>
        <w:tc>
          <w:tcPr>
            <w:tcW w:w="407" w:type="pct"/>
            <w:tcBorders>
              <w:top w:val="single" w:sz="4" w:space="0" w:color="FFFFFF" w:themeColor="background1"/>
            </w:tcBorders>
            <w:shd w:val="clear" w:color="auto" w:fill="auto"/>
          </w:tcPr>
          <w:p w:rsidR="00381EED" w:rsidRPr="00A76D74" w:rsidRDefault="00FD30F0" w:rsidP="00B50B9E">
            <w:pPr>
              <w:spacing w:before="120" w:after="120"/>
              <w:jc w:val="right"/>
              <w:rPr>
                <w:rFonts w:ascii="Calibri Light" w:hAnsi="Calibri Light"/>
                <w:sz w:val="18"/>
                <w:szCs w:val="18"/>
              </w:rPr>
            </w:pPr>
            <w:r>
              <w:rPr>
                <w:rFonts w:ascii="Calibri Light" w:hAnsi="Calibri Light"/>
                <w:sz w:val="18"/>
                <w:szCs w:val="18"/>
              </w:rPr>
              <w:t>18</w:t>
            </w:r>
          </w:p>
        </w:tc>
        <w:tc>
          <w:tcPr>
            <w:tcW w:w="468" w:type="pct"/>
            <w:tcBorders>
              <w:top w:val="single" w:sz="4" w:space="0" w:color="FFFFFF" w:themeColor="background1"/>
            </w:tcBorders>
            <w:shd w:val="clear" w:color="auto" w:fill="auto"/>
          </w:tcPr>
          <w:p w:rsidR="00381EED" w:rsidRPr="00A76D74" w:rsidRDefault="00FD30F0" w:rsidP="00B50B9E">
            <w:pPr>
              <w:spacing w:before="120" w:after="120"/>
              <w:jc w:val="right"/>
              <w:rPr>
                <w:rFonts w:ascii="Calibri Light" w:hAnsi="Calibri Light"/>
                <w:sz w:val="18"/>
                <w:szCs w:val="18"/>
              </w:rPr>
            </w:pPr>
            <w:r>
              <w:rPr>
                <w:rFonts w:ascii="Calibri Light" w:hAnsi="Calibri Light"/>
                <w:sz w:val="18"/>
                <w:szCs w:val="18"/>
              </w:rPr>
              <w:t>25</w:t>
            </w:r>
          </w:p>
        </w:tc>
      </w:tr>
      <w:tr w:rsidR="00381EED" w:rsidRPr="00B70206" w:rsidTr="00EF7FAB">
        <w:trPr>
          <w:trHeight w:val="397"/>
        </w:trPr>
        <w:tc>
          <w:tcPr>
            <w:tcW w:w="309" w:type="pct"/>
            <w:shd w:val="clear" w:color="auto" w:fill="auto"/>
            <w:vAlign w:val="center"/>
          </w:tcPr>
          <w:p w:rsidR="00381EED" w:rsidRPr="00A76D74" w:rsidRDefault="00381EED" w:rsidP="000F2B52">
            <w:pPr>
              <w:pStyle w:val="ListeParagraf"/>
              <w:numPr>
                <w:ilvl w:val="0"/>
                <w:numId w:val="23"/>
              </w:numPr>
              <w:spacing w:before="120" w:after="120"/>
              <w:ind w:hanging="691"/>
              <w:jc w:val="center"/>
              <w:rPr>
                <w:rFonts w:ascii="Candara" w:hAnsi="Candara"/>
                <w:b/>
                <w:sz w:val="18"/>
                <w:szCs w:val="18"/>
              </w:rPr>
            </w:pPr>
          </w:p>
        </w:tc>
        <w:tc>
          <w:tcPr>
            <w:tcW w:w="3011" w:type="pct"/>
            <w:shd w:val="clear" w:color="auto" w:fill="auto"/>
            <w:vAlign w:val="center"/>
          </w:tcPr>
          <w:p w:rsidR="00381EED" w:rsidRPr="00A76D74" w:rsidRDefault="00381EED" w:rsidP="000F2B52">
            <w:pPr>
              <w:spacing w:before="120" w:after="120"/>
              <w:rPr>
                <w:rFonts w:ascii="Candara" w:hAnsi="Candara"/>
                <w:sz w:val="18"/>
                <w:szCs w:val="18"/>
              </w:rPr>
            </w:pPr>
            <w:r w:rsidRPr="00A76D74">
              <w:rPr>
                <w:rFonts w:ascii="Candara" w:hAnsi="Candara"/>
                <w:sz w:val="18"/>
                <w:szCs w:val="18"/>
              </w:rPr>
              <w:t>Müdürlüğün bilgi edinme sistemlerinden yararlanıcıların memnuniyet oranı %</w:t>
            </w:r>
          </w:p>
        </w:tc>
        <w:tc>
          <w:tcPr>
            <w:tcW w:w="401" w:type="pct"/>
            <w:shd w:val="clear" w:color="auto" w:fill="auto"/>
          </w:tcPr>
          <w:p w:rsidR="00381EED" w:rsidRPr="00A76D74" w:rsidRDefault="00381EED" w:rsidP="000F2B52">
            <w:pPr>
              <w:spacing w:before="120" w:after="120"/>
              <w:jc w:val="right"/>
              <w:rPr>
                <w:rFonts w:ascii="Calibri Light" w:hAnsi="Calibri Light"/>
                <w:sz w:val="18"/>
                <w:szCs w:val="18"/>
              </w:rPr>
            </w:pPr>
          </w:p>
        </w:tc>
        <w:tc>
          <w:tcPr>
            <w:tcW w:w="403" w:type="pct"/>
            <w:shd w:val="clear" w:color="auto" w:fill="auto"/>
          </w:tcPr>
          <w:p w:rsidR="00381EED" w:rsidRPr="00A76D74" w:rsidRDefault="00381EED" w:rsidP="000F2B52">
            <w:pPr>
              <w:spacing w:before="120" w:after="120"/>
              <w:jc w:val="right"/>
              <w:rPr>
                <w:rFonts w:ascii="Calibri Light" w:hAnsi="Calibri Light"/>
                <w:sz w:val="18"/>
                <w:szCs w:val="18"/>
              </w:rPr>
            </w:pPr>
          </w:p>
        </w:tc>
        <w:tc>
          <w:tcPr>
            <w:tcW w:w="407" w:type="pct"/>
            <w:shd w:val="clear" w:color="auto" w:fill="auto"/>
          </w:tcPr>
          <w:p w:rsidR="00381EED" w:rsidRPr="00A76D74" w:rsidRDefault="00FD30F0" w:rsidP="00B50B9E">
            <w:pPr>
              <w:spacing w:before="120" w:after="120"/>
              <w:jc w:val="right"/>
              <w:rPr>
                <w:rFonts w:ascii="Calibri Light" w:hAnsi="Calibri Light"/>
                <w:sz w:val="18"/>
                <w:szCs w:val="18"/>
              </w:rPr>
            </w:pPr>
            <w:r>
              <w:rPr>
                <w:rFonts w:ascii="Calibri Light" w:hAnsi="Calibri Light"/>
                <w:sz w:val="18"/>
                <w:szCs w:val="18"/>
              </w:rPr>
              <w:t>65</w:t>
            </w:r>
          </w:p>
        </w:tc>
        <w:tc>
          <w:tcPr>
            <w:tcW w:w="468" w:type="pct"/>
            <w:shd w:val="clear" w:color="auto" w:fill="auto"/>
          </w:tcPr>
          <w:p w:rsidR="00381EED" w:rsidRPr="00A76D74" w:rsidRDefault="00381EED" w:rsidP="00B50B9E">
            <w:pPr>
              <w:spacing w:before="120" w:after="120"/>
              <w:jc w:val="right"/>
              <w:rPr>
                <w:rFonts w:ascii="Calibri Light" w:hAnsi="Calibri Light"/>
                <w:sz w:val="18"/>
                <w:szCs w:val="18"/>
              </w:rPr>
            </w:pPr>
            <w:r>
              <w:rPr>
                <w:rFonts w:ascii="Calibri Light" w:hAnsi="Calibri Light"/>
                <w:sz w:val="18"/>
                <w:szCs w:val="18"/>
              </w:rPr>
              <w:t>80</w:t>
            </w:r>
          </w:p>
        </w:tc>
      </w:tr>
      <w:tr w:rsidR="00381EED" w:rsidRPr="00B70206" w:rsidTr="00EF7FAB">
        <w:trPr>
          <w:trHeight w:val="397"/>
        </w:trPr>
        <w:tc>
          <w:tcPr>
            <w:tcW w:w="309" w:type="pct"/>
            <w:shd w:val="clear" w:color="auto" w:fill="auto"/>
            <w:vAlign w:val="center"/>
          </w:tcPr>
          <w:p w:rsidR="00381EED" w:rsidRPr="00A76D74" w:rsidRDefault="00381EED" w:rsidP="000F2B52">
            <w:pPr>
              <w:pStyle w:val="ListeParagraf"/>
              <w:numPr>
                <w:ilvl w:val="0"/>
                <w:numId w:val="23"/>
              </w:numPr>
              <w:spacing w:before="120" w:after="120"/>
              <w:ind w:hanging="691"/>
              <w:jc w:val="center"/>
              <w:rPr>
                <w:rFonts w:ascii="Candara" w:hAnsi="Candara"/>
                <w:b/>
                <w:sz w:val="18"/>
                <w:szCs w:val="18"/>
              </w:rPr>
            </w:pPr>
          </w:p>
        </w:tc>
        <w:tc>
          <w:tcPr>
            <w:tcW w:w="3011" w:type="pct"/>
            <w:shd w:val="clear" w:color="auto" w:fill="auto"/>
            <w:vAlign w:val="center"/>
          </w:tcPr>
          <w:p w:rsidR="00381EED" w:rsidRPr="00A76D74" w:rsidRDefault="00381EED" w:rsidP="000F2B52">
            <w:pPr>
              <w:spacing w:before="120" w:after="120"/>
              <w:rPr>
                <w:rFonts w:ascii="Candara" w:hAnsi="Candara"/>
                <w:sz w:val="18"/>
                <w:szCs w:val="18"/>
              </w:rPr>
            </w:pPr>
            <w:r w:rsidRPr="00A76D74">
              <w:rPr>
                <w:rFonts w:ascii="Candara" w:hAnsi="Candara"/>
                <w:sz w:val="20"/>
                <w:szCs w:val="20"/>
              </w:rPr>
              <w:t xml:space="preserve">Müdürlüğümüz faaliyetlerinde görüşleri alınan paydaş sayısı </w:t>
            </w:r>
          </w:p>
        </w:tc>
        <w:tc>
          <w:tcPr>
            <w:tcW w:w="401" w:type="pct"/>
            <w:shd w:val="clear" w:color="auto" w:fill="auto"/>
          </w:tcPr>
          <w:p w:rsidR="00381EED" w:rsidRPr="00A76D74" w:rsidRDefault="00381EED" w:rsidP="000F2B52">
            <w:pPr>
              <w:spacing w:before="120" w:after="120"/>
              <w:jc w:val="right"/>
              <w:rPr>
                <w:rFonts w:ascii="Calibri Light" w:hAnsi="Calibri Light"/>
                <w:sz w:val="18"/>
                <w:szCs w:val="18"/>
              </w:rPr>
            </w:pPr>
          </w:p>
        </w:tc>
        <w:tc>
          <w:tcPr>
            <w:tcW w:w="403" w:type="pct"/>
            <w:shd w:val="clear" w:color="auto" w:fill="auto"/>
          </w:tcPr>
          <w:p w:rsidR="00381EED" w:rsidRPr="00A76D74" w:rsidRDefault="00381EED" w:rsidP="000F2B52">
            <w:pPr>
              <w:spacing w:before="120" w:after="120"/>
              <w:jc w:val="right"/>
              <w:rPr>
                <w:rFonts w:ascii="Calibri Light" w:hAnsi="Calibri Light"/>
                <w:sz w:val="18"/>
                <w:szCs w:val="18"/>
              </w:rPr>
            </w:pPr>
          </w:p>
        </w:tc>
        <w:tc>
          <w:tcPr>
            <w:tcW w:w="407" w:type="pct"/>
            <w:shd w:val="clear" w:color="auto" w:fill="auto"/>
          </w:tcPr>
          <w:p w:rsidR="00381EED" w:rsidRPr="00A76D74" w:rsidRDefault="00FD30F0" w:rsidP="00B50B9E">
            <w:pPr>
              <w:spacing w:before="120" w:after="120"/>
              <w:jc w:val="right"/>
              <w:rPr>
                <w:rFonts w:ascii="Calibri Light" w:hAnsi="Calibri Light"/>
                <w:sz w:val="18"/>
                <w:szCs w:val="18"/>
              </w:rPr>
            </w:pPr>
            <w:r>
              <w:rPr>
                <w:rFonts w:ascii="Calibri Light" w:hAnsi="Calibri Light"/>
                <w:sz w:val="20"/>
                <w:szCs w:val="24"/>
              </w:rPr>
              <w:t>2250</w:t>
            </w:r>
          </w:p>
        </w:tc>
        <w:tc>
          <w:tcPr>
            <w:tcW w:w="468" w:type="pct"/>
            <w:shd w:val="clear" w:color="auto" w:fill="auto"/>
          </w:tcPr>
          <w:p w:rsidR="00381EED" w:rsidRPr="00A76D74" w:rsidRDefault="00FD30F0" w:rsidP="00B50B9E">
            <w:pPr>
              <w:spacing w:before="120" w:after="120"/>
              <w:jc w:val="right"/>
              <w:rPr>
                <w:rFonts w:ascii="Calibri Light" w:hAnsi="Calibri Light"/>
                <w:sz w:val="18"/>
                <w:szCs w:val="18"/>
              </w:rPr>
            </w:pPr>
            <w:r>
              <w:rPr>
                <w:rFonts w:ascii="Calibri Light" w:hAnsi="Calibri Light"/>
                <w:sz w:val="18"/>
                <w:szCs w:val="18"/>
              </w:rPr>
              <w:t>25000</w:t>
            </w:r>
          </w:p>
        </w:tc>
      </w:tr>
      <w:tr w:rsidR="00381EED" w:rsidRPr="00B70206" w:rsidTr="00EF7FAB">
        <w:trPr>
          <w:trHeight w:val="397"/>
        </w:trPr>
        <w:tc>
          <w:tcPr>
            <w:tcW w:w="309" w:type="pct"/>
            <w:shd w:val="clear" w:color="auto" w:fill="auto"/>
            <w:vAlign w:val="center"/>
          </w:tcPr>
          <w:p w:rsidR="00381EED" w:rsidRPr="00A76D74" w:rsidRDefault="00381EED" w:rsidP="000F2B52">
            <w:pPr>
              <w:pStyle w:val="ListeParagraf"/>
              <w:numPr>
                <w:ilvl w:val="0"/>
                <w:numId w:val="23"/>
              </w:numPr>
              <w:spacing w:before="120" w:after="120"/>
              <w:ind w:hanging="691"/>
              <w:jc w:val="center"/>
              <w:rPr>
                <w:rFonts w:ascii="Candara" w:hAnsi="Candara"/>
                <w:b/>
                <w:sz w:val="18"/>
                <w:szCs w:val="18"/>
              </w:rPr>
            </w:pPr>
          </w:p>
        </w:tc>
        <w:tc>
          <w:tcPr>
            <w:tcW w:w="3011" w:type="pct"/>
            <w:shd w:val="clear" w:color="auto" w:fill="auto"/>
            <w:vAlign w:val="center"/>
          </w:tcPr>
          <w:p w:rsidR="00381EED" w:rsidRPr="00A76D74" w:rsidRDefault="00381EED" w:rsidP="00B50B9E">
            <w:pPr>
              <w:spacing w:before="120" w:after="120"/>
              <w:rPr>
                <w:rFonts w:ascii="Candara" w:hAnsi="Candara"/>
                <w:sz w:val="18"/>
                <w:szCs w:val="18"/>
              </w:rPr>
            </w:pPr>
            <w:r w:rsidRPr="00A76D74">
              <w:rPr>
                <w:rFonts w:ascii="Candara" w:hAnsi="Candara"/>
                <w:sz w:val="18"/>
                <w:szCs w:val="18"/>
              </w:rPr>
              <w:t>Müdürlüğün idari iş ve eylemlerinden kaynaklanan davaların kazanılma oranı</w:t>
            </w:r>
            <w:r w:rsidR="00B50B9E">
              <w:rPr>
                <w:rFonts w:ascii="Candara" w:hAnsi="Candara"/>
                <w:sz w:val="18"/>
                <w:szCs w:val="18"/>
              </w:rPr>
              <w:t xml:space="preserve"> (%)</w:t>
            </w:r>
          </w:p>
        </w:tc>
        <w:tc>
          <w:tcPr>
            <w:tcW w:w="401" w:type="pct"/>
            <w:shd w:val="clear" w:color="auto" w:fill="auto"/>
          </w:tcPr>
          <w:p w:rsidR="00381EED" w:rsidRPr="00A76D74" w:rsidRDefault="00381EED" w:rsidP="000F2B52">
            <w:pPr>
              <w:spacing w:before="120" w:after="120"/>
              <w:rPr>
                <w:rFonts w:ascii="Calibri Light" w:hAnsi="Calibri Light"/>
                <w:sz w:val="18"/>
                <w:szCs w:val="18"/>
              </w:rPr>
            </w:pPr>
          </w:p>
        </w:tc>
        <w:tc>
          <w:tcPr>
            <w:tcW w:w="403" w:type="pct"/>
            <w:shd w:val="clear" w:color="auto" w:fill="auto"/>
          </w:tcPr>
          <w:p w:rsidR="00381EED" w:rsidRPr="00A76D74" w:rsidRDefault="00381EED" w:rsidP="000F2B52">
            <w:pPr>
              <w:spacing w:before="120" w:after="120"/>
              <w:rPr>
                <w:rFonts w:ascii="Calibri Light" w:hAnsi="Calibri Light"/>
                <w:sz w:val="18"/>
                <w:szCs w:val="18"/>
              </w:rPr>
            </w:pPr>
          </w:p>
        </w:tc>
        <w:tc>
          <w:tcPr>
            <w:tcW w:w="407" w:type="pct"/>
            <w:shd w:val="clear" w:color="auto" w:fill="auto"/>
          </w:tcPr>
          <w:p w:rsidR="00381EED" w:rsidRPr="00A76D74" w:rsidRDefault="00FD30F0" w:rsidP="00B50B9E">
            <w:pPr>
              <w:spacing w:before="120" w:after="120"/>
              <w:jc w:val="right"/>
              <w:rPr>
                <w:rFonts w:ascii="Calibri Light" w:hAnsi="Calibri Light"/>
                <w:sz w:val="18"/>
                <w:szCs w:val="18"/>
              </w:rPr>
            </w:pPr>
            <w:r>
              <w:rPr>
                <w:rFonts w:ascii="Calibri Light" w:hAnsi="Calibri Light"/>
                <w:sz w:val="18"/>
                <w:szCs w:val="18"/>
              </w:rPr>
              <w:t>-</w:t>
            </w:r>
          </w:p>
        </w:tc>
        <w:tc>
          <w:tcPr>
            <w:tcW w:w="468" w:type="pct"/>
            <w:shd w:val="clear" w:color="auto" w:fill="auto"/>
          </w:tcPr>
          <w:p w:rsidR="00381EED" w:rsidRPr="00A76D74" w:rsidRDefault="00B50B9E" w:rsidP="00B50B9E">
            <w:pPr>
              <w:spacing w:before="120" w:after="120"/>
              <w:jc w:val="right"/>
              <w:rPr>
                <w:rFonts w:ascii="Calibri Light" w:hAnsi="Calibri Light"/>
                <w:sz w:val="18"/>
                <w:szCs w:val="18"/>
              </w:rPr>
            </w:pPr>
            <w:r>
              <w:rPr>
                <w:rFonts w:ascii="Calibri Light" w:hAnsi="Calibri Light"/>
                <w:sz w:val="18"/>
                <w:szCs w:val="18"/>
              </w:rPr>
              <w:t>100</w:t>
            </w:r>
          </w:p>
        </w:tc>
      </w:tr>
      <w:tr w:rsidR="00381EED" w:rsidRPr="00B70206" w:rsidTr="00EF7FAB">
        <w:trPr>
          <w:trHeight w:val="397"/>
        </w:trPr>
        <w:tc>
          <w:tcPr>
            <w:tcW w:w="309" w:type="pct"/>
            <w:shd w:val="clear" w:color="auto" w:fill="auto"/>
            <w:vAlign w:val="center"/>
          </w:tcPr>
          <w:p w:rsidR="00381EED" w:rsidRPr="00A76D74" w:rsidRDefault="00381EED" w:rsidP="000F2B52">
            <w:pPr>
              <w:pStyle w:val="ListeParagraf"/>
              <w:numPr>
                <w:ilvl w:val="0"/>
                <w:numId w:val="23"/>
              </w:numPr>
              <w:spacing w:before="120" w:after="120"/>
              <w:ind w:hanging="691"/>
              <w:jc w:val="center"/>
              <w:rPr>
                <w:rFonts w:ascii="Candara" w:hAnsi="Candara"/>
                <w:b/>
                <w:sz w:val="18"/>
                <w:szCs w:val="18"/>
              </w:rPr>
            </w:pPr>
          </w:p>
        </w:tc>
        <w:tc>
          <w:tcPr>
            <w:tcW w:w="3011" w:type="pct"/>
            <w:shd w:val="clear" w:color="auto" w:fill="auto"/>
            <w:vAlign w:val="center"/>
          </w:tcPr>
          <w:p w:rsidR="00381EED" w:rsidRPr="00A76D74" w:rsidRDefault="00381EED" w:rsidP="000F2B52">
            <w:pPr>
              <w:spacing w:before="120" w:after="120"/>
              <w:rPr>
                <w:rFonts w:ascii="Candara" w:hAnsi="Candara"/>
                <w:sz w:val="18"/>
                <w:szCs w:val="18"/>
              </w:rPr>
            </w:pPr>
            <w:r w:rsidRPr="00A76D74">
              <w:rPr>
                <w:rFonts w:ascii="Candara" w:hAnsi="Candara"/>
                <w:sz w:val="18"/>
                <w:szCs w:val="18"/>
              </w:rPr>
              <w:t>Rehberlik ve denetim sonuçlarına göre birimlere yapılan önerilerin uygulanma oranı %</w:t>
            </w:r>
          </w:p>
        </w:tc>
        <w:tc>
          <w:tcPr>
            <w:tcW w:w="401" w:type="pct"/>
            <w:shd w:val="clear" w:color="auto" w:fill="auto"/>
          </w:tcPr>
          <w:p w:rsidR="00381EED" w:rsidRPr="00A76D74" w:rsidRDefault="00381EED" w:rsidP="000F2B52">
            <w:pPr>
              <w:spacing w:before="120" w:after="120"/>
              <w:jc w:val="right"/>
              <w:rPr>
                <w:rFonts w:ascii="Calibri Light" w:hAnsi="Calibri Light"/>
                <w:sz w:val="18"/>
                <w:szCs w:val="18"/>
              </w:rPr>
            </w:pPr>
            <w:r w:rsidRPr="00A76D74">
              <w:rPr>
                <w:rFonts w:ascii="Calibri Light" w:hAnsi="Calibri Light"/>
                <w:sz w:val="18"/>
                <w:szCs w:val="18"/>
              </w:rPr>
              <w:t>100</w:t>
            </w:r>
          </w:p>
        </w:tc>
        <w:tc>
          <w:tcPr>
            <w:tcW w:w="403" w:type="pct"/>
            <w:shd w:val="clear" w:color="auto" w:fill="auto"/>
          </w:tcPr>
          <w:p w:rsidR="00381EED" w:rsidRPr="00A76D74" w:rsidRDefault="00381EED" w:rsidP="000F2B52">
            <w:pPr>
              <w:spacing w:before="120" w:after="120"/>
              <w:jc w:val="right"/>
              <w:rPr>
                <w:rFonts w:ascii="Calibri Light" w:hAnsi="Calibri Light"/>
                <w:sz w:val="18"/>
                <w:szCs w:val="18"/>
              </w:rPr>
            </w:pPr>
            <w:r w:rsidRPr="00A76D74">
              <w:rPr>
                <w:rFonts w:ascii="Calibri Light" w:hAnsi="Calibri Light"/>
                <w:sz w:val="18"/>
                <w:szCs w:val="18"/>
              </w:rPr>
              <w:t>100</w:t>
            </w:r>
          </w:p>
        </w:tc>
        <w:tc>
          <w:tcPr>
            <w:tcW w:w="407" w:type="pct"/>
            <w:shd w:val="clear" w:color="auto" w:fill="auto"/>
          </w:tcPr>
          <w:p w:rsidR="00381EED" w:rsidRPr="00A76D74" w:rsidRDefault="00381EED" w:rsidP="00B50B9E">
            <w:pPr>
              <w:spacing w:before="120" w:after="120"/>
              <w:jc w:val="right"/>
              <w:rPr>
                <w:rFonts w:ascii="Calibri Light" w:hAnsi="Calibri Light"/>
                <w:sz w:val="18"/>
                <w:szCs w:val="18"/>
              </w:rPr>
            </w:pPr>
            <w:r w:rsidRPr="00A76D74">
              <w:rPr>
                <w:rFonts w:ascii="Calibri Light" w:hAnsi="Calibri Light"/>
                <w:sz w:val="18"/>
                <w:szCs w:val="18"/>
              </w:rPr>
              <w:t>100</w:t>
            </w:r>
          </w:p>
        </w:tc>
        <w:tc>
          <w:tcPr>
            <w:tcW w:w="468" w:type="pct"/>
            <w:shd w:val="clear" w:color="auto" w:fill="auto"/>
          </w:tcPr>
          <w:p w:rsidR="00381EED" w:rsidRPr="00A76D74" w:rsidRDefault="00381EED" w:rsidP="00B50B9E">
            <w:pPr>
              <w:spacing w:before="120" w:after="120"/>
              <w:jc w:val="right"/>
              <w:rPr>
                <w:rFonts w:ascii="Calibri Light" w:hAnsi="Calibri Light"/>
                <w:sz w:val="18"/>
                <w:szCs w:val="18"/>
              </w:rPr>
            </w:pPr>
            <w:r>
              <w:rPr>
                <w:rFonts w:ascii="Calibri Light" w:hAnsi="Calibri Light"/>
                <w:sz w:val="18"/>
                <w:szCs w:val="18"/>
              </w:rPr>
              <w:t>100</w:t>
            </w:r>
          </w:p>
        </w:tc>
      </w:tr>
    </w:tbl>
    <w:p w:rsidR="00F47B39" w:rsidRPr="00B70206" w:rsidRDefault="00F47B39" w:rsidP="00381EED">
      <w:pPr>
        <w:pStyle w:val="ListeParagraf"/>
        <w:tabs>
          <w:tab w:val="left" w:pos="7310"/>
        </w:tabs>
        <w:spacing w:after="0"/>
        <w:ind w:left="0"/>
        <w:jc w:val="both"/>
        <w:rPr>
          <w:rFonts w:ascii="Candara" w:hAnsi="Candara"/>
          <w:sz w:val="24"/>
          <w:szCs w:val="24"/>
        </w:rPr>
      </w:pPr>
      <w:bookmarkStart w:id="218" w:name="_Toc410315265"/>
    </w:p>
    <w:p w:rsidR="00381EED" w:rsidRPr="007E6F9D" w:rsidRDefault="00995ED9" w:rsidP="00381EED">
      <w:pPr>
        <w:pStyle w:val="ListeParagraf"/>
        <w:tabs>
          <w:tab w:val="left" w:pos="7310"/>
        </w:tabs>
        <w:spacing w:before="240" w:after="0"/>
        <w:ind w:left="0"/>
        <w:jc w:val="both"/>
        <w:rPr>
          <w:rFonts w:ascii="Candara" w:hAnsi="Candara"/>
          <w:b/>
          <w:color w:val="0070C0"/>
          <w:sz w:val="24"/>
          <w:szCs w:val="24"/>
        </w:rPr>
      </w:pPr>
      <w:r w:rsidRPr="007E6F9D">
        <w:rPr>
          <w:rFonts w:ascii="Candara" w:hAnsi="Candara"/>
          <w:b/>
          <w:color w:val="0070C0"/>
          <w:sz w:val="24"/>
          <w:szCs w:val="24"/>
        </w:rPr>
        <w:t>Hedefin mevcut durumu</w:t>
      </w:r>
    </w:p>
    <w:p w:rsidR="00381EED" w:rsidRPr="00FD30F0" w:rsidRDefault="00381EED" w:rsidP="00FD30F0">
      <w:pPr>
        <w:spacing w:before="120" w:after="0"/>
        <w:ind w:firstLine="708"/>
        <w:rPr>
          <w:rFonts w:ascii="Candara" w:hAnsi="Candara"/>
          <w:sz w:val="20"/>
          <w:szCs w:val="20"/>
        </w:rPr>
      </w:pPr>
      <w:r w:rsidRPr="00FD30F0">
        <w:rPr>
          <w:rFonts w:ascii="Candara" w:hAnsi="Candara"/>
          <w:sz w:val="20"/>
          <w:szCs w:val="20"/>
        </w:rPr>
        <w:t>Kadın yönetici sayısının top</w:t>
      </w:r>
      <w:r w:rsidR="00FD30F0" w:rsidRPr="00FD30F0">
        <w:rPr>
          <w:rFonts w:ascii="Candara" w:hAnsi="Candara"/>
          <w:sz w:val="20"/>
          <w:szCs w:val="20"/>
        </w:rPr>
        <w:t>lam yönetici sayısına oranı 0,18</w:t>
      </w:r>
      <w:r w:rsidRPr="00FD30F0">
        <w:rPr>
          <w:rFonts w:ascii="Candara" w:hAnsi="Candara"/>
          <w:sz w:val="20"/>
          <w:szCs w:val="20"/>
        </w:rPr>
        <w:t>’dir.</w:t>
      </w:r>
    </w:p>
    <w:p w:rsidR="00381EED" w:rsidRPr="00FD30F0" w:rsidRDefault="00381EED" w:rsidP="00FD30F0">
      <w:pPr>
        <w:spacing w:before="120" w:after="0"/>
        <w:ind w:firstLine="708"/>
        <w:rPr>
          <w:rFonts w:ascii="Candara" w:hAnsi="Candara"/>
          <w:sz w:val="20"/>
          <w:szCs w:val="20"/>
        </w:rPr>
      </w:pPr>
      <w:r w:rsidRPr="00FD30F0">
        <w:rPr>
          <w:rFonts w:ascii="Candara" w:hAnsi="Candara"/>
          <w:sz w:val="20"/>
          <w:szCs w:val="20"/>
        </w:rPr>
        <w:t xml:space="preserve">Müdürlüğün bilgi edinme sistemlerinden yararlanıcıların memnuniyet oranı % </w:t>
      </w:r>
      <w:r w:rsidR="00FD30F0" w:rsidRPr="00FD30F0">
        <w:rPr>
          <w:rFonts w:ascii="Candara" w:hAnsi="Candara"/>
          <w:sz w:val="20"/>
          <w:szCs w:val="20"/>
        </w:rPr>
        <w:t>6</w:t>
      </w:r>
      <w:r w:rsidRPr="00FD30F0">
        <w:rPr>
          <w:rFonts w:ascii="Calibri Light" w:hAnsi="Calibri Light"/>
          <w:sz w:val="20"/>
          <w:szCs w:val="20"/>
        </w:rPr>
        <w:t>5</w:t>
      </w:r>
      <w:r w:rsidR="00FD30F0" w:rsidRPr="00FD30F0">
        <w:rPr>
          <w:rFonts w:ascii="Candara" w:hAnsi="Candara"/>
          <w:sz w:val="20"/>
          <w:szCs w:val="20"/>
        </w:rPr>
        <w:t>’di</w:t>
      </w:r>
      <w:r w:rsidRPr="00FD30F0">
        <w:rPr>
          <w:rFonts w:ascii="Candara" w:hAnsi="Candara"/>
          <w:sz w:val="20"/>
          <w:szCs w:val="20"/>
        </w:rPr>
        <w:t>r.</w:t>
      </w:r>
    </w:p>
    <w:p w:rsidR="00381EED" w:rsidRPr="00FD30F0" w:rsidRDefault="00381EED" w:rsidP="00FD30F0">
      <w:pPr>
        <w:spacing w:before="120" w:after="0"/>
        <w:ind w:firstLine="708"/>
        <w:jc w:val="both"/>
        <w:rPr>
          <w:rFonts w:ascii="Candara" w:hAnsi="Candara"/>
          <w:sz w:val="20"/>
          <w:szCs w:val="20"/>
        </w:rPr>
      </w:pPr>
      <w:r w:rsidRPr="00FD30F0">
        <w:rPr>
          <w:rFonts w:ascii="Candara" w:hAnsi="Candara"/>
          <w:sz w:val="20"/>
          <w:szCs w:val="20"/>
        </w:rPr>
        <w:t xml:space="preserve">Görüşleri alınan paydaş sayısı 2014’te </w:t>
      </w:r>
      <w:r w:rsidR="00FD30F0" w:rsidRPr="00FD30F0">
        <w:rPr>
          <w:rFonts w:ascii="Candara" w:hAnsi="Candara"/>
          <w:sz w:val="20"/>
          <w:szCs w:val="20"/>
        </w:rPr>
        <w:t>2250</w:t>
      </w:r>
      <w:r w:rsidRPr="00FD30F0">
        <w:rPr>
          <w:rFonts w:ascii="Candara" w:hAnsi="Candara"/>
          <w:sz w:val="20"/>
          <w:szCs w:val="20"/>
        </w:rPr>
        <w:t>’dur.</w:t>
      </w:r>
    </w:p>
    <w:p w:rsidR="00381EED" w:rsidRPr="00FD30F0" w:rsidRDefault="00381EED" w:rsidP="00FD30F0">
      <w:pPr>
        <w:spacing w:before="60" w:after="60"/>
        <w:ind w:firstLine="708"/>
        <w:jc w:val="both"/>
        <w:rPr>
          <w:rFonts w:ascii="Candara" w:hAnsi="Candara"/>
          <w:sz w:val="20"/>
          <w:szCs w:val="20"/>
        </w:rPr>
      </w:pPr>
      <w:r w:rsidRPr="00FD30F0">
        <w:rPr>
          <w:rFonts w:ascii="Candara" w:hAnsi="Candara"/>
          <w:sz w:val="20"/>
          <w:szCs w:val="20"/>
        </w:rPr>
        <w:t xml:space="preserve">Sürücü belgesi almak için eğitim alan kişi sayısı 2012’de </w:t>
      </w:r>
      <w:r w:rsidR="007A447F">
        <w:rPr>
          <w:rFonts w:ascii="Candara" w:hAnsi="Candara"/>
          <w:sz w:val="20"/>
          <w:szCs w:val="20"/>
        </w:rPr>
        <w:t>674</w:t>
      </w:r>
      <w:r w:rsidRPr="00FD30F0">
        <w:rPr>
          <w:rFonts w:ascii="Candara" w:hAnsi="Candara"/>
          <w:sz w:val="20"/>
          <w:szCs w:val="20"/>
        </w:rPr>
        <w:t xml:space="preserve">, 2013’te </w:t>
      </w:r>
      <w:r w:rsidR="007A447F">
        <w:rPr>
          <w:rFonts w:ascii="Candara" w:hAnsi="Candara"/>
          <w:sz w:val="20"/>
          <w:szCs w:val="20"/>
        </w:rPr>
        <w:t>1079</w:t>
      </w:r>
      <w:r w:rsidRPr="00FD30F0">
        <w:rPr>
          <w:rFonts w:ascii="Candara" w:hAnsi="Candara"/>
          <w:sz w:val="20"/>
          <w:szCs w:val="20"/>
        </w:rPr>
        <w:t xml:space="preserve">, 2014’te </w:t>
      </w:r>
      <w:r w:rsidR="007A447F">
        <w:rPr>
          <w:rFonts w:ascii="Candara" w:hAnsi="Candara"/>
          <w:sz w:val="20"/>
          <w:szCs w:val="20"/>
        </w:rPr>
        <w:t>520’di</w:t>
      </w:r>
      <w:r w:rsidRPr="00FD30F0">
        <w:rPr>
          <w:rFonts w:ascii="Candara" w:hAnsi="Candara"/>
          <w:sz w:val="20"/>
          <w:szCs w:val="20"/>
        </w:rPr>
        <w:t>r.</w:t>
      </w:r>
    </w:p>
    <w:p w:rsidR="00381EED" w:rsidRPr="00FD30F0" w:rsidRDefault="00381EED" w:rsidP="00FD30F0">
      <w:pPr>
        <w:spacing w:before="60" w:after="60"/>
        <w:ind w:firstLine="708"/>
        <w:jc w:val="both"/>
        <w:rPr>
          <w:rFonts w:ascii="Candara" w:hAnsi="Candara"/>
          <w:sz w:val="20"/>
          <w:szCs w:val="20"/>
        </w:rPr>
      </w:pPr>
      <w:r w:rsidRPr="00FD30F0">
        <w:rPr>
          <w:rFonts w:ascii="Candara" w:hAnsi="Candara"/>
          <w:sz w:val="20"/>
          <w:szCs w:val="20"/>
        </w:rPr>
        <w:t xml:space="preserve">MTSK alanında hizmet içi eğitime alınan personel sayısı 2014’te </w:t>
      </w:r>
      <w:r w:rsidR="007A447F">
        <w:rPr>
          <w:rFonts w:ascii="Candara" w:hAnsi="Candara"/>
          <w:sz w:val="20"/>
          <w:szCs w:val="20"/>
        </w:rPr>
        <w:t>89’du</w:t>
      </w:r>
      <w:r w:rsidRPr="00FD30F0">
        <w:rPr>
          <w:rFonts w:ascii="Candara" w:hAnsi="Candara"/>
          <w:sz w:val="20"/>
          <w:szCs w:val="20"/>
        </w:rPr>
        <w:t xml:space="preserve">r. </w:t>
      </w:r>
    </w:p>
    <w:p w:rsidR="00381EED" w:rsidRPr="007E6F9D" w:rsidRDefault="00381EED" w:rsidP="00381EED">
      <w:pPr>
        <w:pStyle w:val="Balk8"/>
        <w:numPr>
          <w:ilvl w:val="0"/>
          <w:numId w:val="0"/>
        </w:numPr>
        <w:spacing w:before="120" w:after="120"/>
        <w:rPr>
          <w:rFonts w:ascii="Candara" w:hAnsi="Candara"/>
          <w:color w:val="0070C0"/>
          <w:sz w:val="22"/>
        </w:rPr>
      </w:pPr>
      <w:r w:rsidRPr="007E6F9D">
        <w:rPr>
          <w:rFonts w:ascii="Candara" w:hAnsi="Candara"/>
          <w:color w:val="0070C0"/>
          <w:sz w:val="22"/>
        </w:rPr>
        <w:t>Tedbirler</w:t>
      </w:r>
      <w:bookmarkEnd w:id="218"/>
    </w:p>
    <w:tbl>
      <w:tblPr>
        <w:tblW w:w="893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33"/>
        <w:gridCol w:w="6838"/>
        <w:gridCol w:w="1559"/>
      </w:tblGrid>
      <w:tr w:rsidR="00EE7B82" w:rsidRPr="00B70206" w:rsidTr="005C36E1">
        <w:trPr>
          <w:trHeight w:val="718"/>
        </w:trPr>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E7B82" w:rsidRPr="00442E59" w:rsidRDefault="00EE7B82" w:rsidP="000F2B52">
            <w:pPr>
              <w:pStyle w:val="ListeParagraf"/>
              <w:spacing w:before="120" w:after="120"/>
              <w:ind w:left="0"/>
              <w:jc w:val="center"/>
              <w:rPr>
                <w:rFonts w:ascii="Candara" w:hAnsi="Candara"/>
                <w:b/>
                <w:bCs/>
                <w:sz w:val="18"/>
                <w:szCs w:val="18"/>
              </w:rPr>
            </w:pPr>
            <w:r w:rsidRPr="00442E59">
              <w:rPr>
                <w:rFonts w:ascii="Candara" w:hAnsi="Candara"/>
                <w:b/>
                <w:bCs/>
                <w:sz w:val="18"/>
                <w:szCs w:val="18"/>
              </w:rPr>
              <w:t>SN</w:t>
            </w:r>
          </w:p>
        </w:tc>
        <w:tc>
          <w:tcPr>
            <w:tcW w:w="6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E7B82" w:rsidRPr="00442E59" w:rsidRDefault="00EE7B82" w:rsidP="000F2B52">
            <w:pPr>
              <w:pStyle w:val="ListeParagraf"/>
              <w:spacing w:before="120" w:after="120"/>
              <w:ind w:left="0"/>
              <w:rPr>
                <w:rFonts w:ascii="Candara" w:hAnsi="Candara"/>
                <w:b/>
                <w:bCs/>
                <w:sz w:val="18"/>
                <w:szCs w:val="18"/>
              </w:rPr>
            </w:pPr>
            <w:r w:rsidRPr="00442E59">
              <w:rPr>
                <w:rFonts w:ascii="Candara" w:hAnsi="Candara"/>
                <w:b/>
                <w:bCs/>
                <w:sz w:val="18"/>
                <w:szCs w:val="18"/>
              </w:rPr>
              <w:t>Tedbir</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E7B82" w:rsidRPr="00442E59" w:rsidRDefault="00EE7B82" w:rsidP="000F2B52">
            <w:pPr>
              <w:pStyle w:val="ListeParagraf"/>
              <w:spacing w:before="120" w:after="120"/>
              <w:ind w:left="0"/>
              <w:rPr>
                <w:rFonts w:ascii="Candara" w:hAnsi="Candara"/>
                <w:b/>
                <w:bCs/>
                <w:sz w:val="18"/>
                <w:szCs w:val="18"/>
              </w:rPr>
            </w:pPr>
            <w:r w:rsidRPr="00442E59">
              <w:rPr>
                <w:rFonts w:ascii="Candara" w:hAnsi="Candara"/>
                <w:b/>
                <w:bCs/>
                <w:sz w:val="18"/>
                <w:szCs w:val="18"/>
              </w:rPr>
              <w:t>Sorumlu Birimler</w:t>
            </w:r>
          </w:p>
        </w:tc>
      </w:tr>
      <w:tr w:rsidR="00EE7B82" w:rsidRPr="00B70206" w:rsidTr="005C36E1">
        <w:trPr>
          <w:trHeight w:val="415"/>
        </w:trPr>
        <w:tc>
          <w:tcPr>
            <w:tcW w:w="533" w:type="dxa"/>
            <w:tcBorders>
              <w:top w:val="single" w:sz="4" w:space="0" w:color="FFFFFF" w:themeColor="background1"/>
            </w:tcBorders>
            <w:shd w:val="clear" w:color="auto" w:fill="auto"/>
          </w:tcPr>
          <w:p w:rsidR="00EE7B82" w:rsidRPr="00A76D74" w:rsidRDefault="00EE7B82" w:rsidP="000F2B52">
            <w:pPr>
              <w:pStyle w:val="ListeParagraf"/>
              <w:numPr>
                <w:ilvl w:val="0"/>
                <w:numId w:val="17"/>
              </w:numPr>
              <w:spacing w:before="120" w:after="120"/>
              <w:rPr>
                <w:rFonts w:ascii="Candara" w:hAnsi="Candara"/>
                <w:b/>
                <w:sz w:val="18"/>
                <w:szCs w:val="18"/>
              </w:rPr>
            </w:pPr>
          </w:p>
        </w:tc>
        <w:tc>
          <w:tcPr>
            <w:tcW w:w="6838" w:type="dxa"/>
            <w:tcBorders>
              <w:top w:val="single" w:sz="4" w:space="0" w:color="FFFFFF" w:themeColor="background1"/>
            </w:tcBorders>
            <w:shd w:val="clear" w:color="auto" w:fill="auto"/>
          </w:tcPr>
          <w:p w:rsidR="00EE7B82" w:rsidRPr="00A76D74" w:rsidRDefault="00EE7B82" w:rsidP="000F2B52">
            <w:pPr>
              <w:spacing w:before="120" w:after="120"/>
              <w:rPr>
                <w:rFonts w:ascii="Candara" w:hAnsi="Candara"/>
                <w:sz w:val="18"/>
                <w:szCs w:val="18"/>
              </w:rPr>
            </w:pPr>
            <w:r w:rsidRPr="00A76D74">
              <w:rPr>
                <w:rFonts w:ascii="Candara" w:hAnsi="Candara"/>
                <w:sz w:val="18"/>
                <w:szCs w:val="18"/>
              </w:rPr>
              <w:t>Müdürlüğümüze bağlı okul ve kurumlarda kadın çalışanların yönetici kademelerinde görev almalarını kolaylaştırıcı ve özendirici çalışmalar yapılacaktır.</w:t>
            </w:r>
          </w:p>
        </w:tc>
        <w:tc>
          <w:tcPr>
            <w:tcW w:w="1559" w:type="dxa"/>
            <w:tcBorders>
              <w:top w:val="single" w:sz="4" w:space="0" w:color="FFFFFF" w:themeColor="background1"/>
            </w:tcBorders>
            <w:shd w:val="clear" w:color="auto" w:fill="auto"/>
          </w:tcPr>
          <w:p w:rsidR="00EE7B82" w:rsidRPr="00A76D74" w:rsidRDefault="00B50B9E" w:rsidP="000F2B52">
            <w:pPr>
              <w:pStyle w:val="ListeParagraf"/>
              <w:spacing w:before="120" w:after="120"/>
              <w:ind w:left="0"/>
              <w:rPr>
                <w:rFonts w:ascii="Candara" w:hAnsi="Candara"/>
                <w:sz w:val="18"/>
                <w:szCs w:val="18"/>
              </w:rPr>
            </w:pPr>
            <w:r>
              <w:rPr>
                <w:rFonts w:ascii="Candara" w:hAnsi="Candara"/>
                <w:sz w:val="18"/>
                <w:szCs w:val="18"/>
              </w:rPr>
              <w:t>İnsan Kaynakları</w:t>
            </w:r>
          </w:p>
        </w:tc>
      </w:tr>
      <w:tr w:rsidR="00EE7B82" w:rsidRPr="00B70206" w:rsidTr="00EE7B82">
        <w:trPr>
          <w:trHeight w:val="280"/>
        </w:trPr>
        <w:tc>
          <w:tcPr>
            <w:tcW w:w="533" w:type="dxa"/>
            <w:shd w:val="clear" w:color="auto" w:fill="auto"/>
          </w:tcPr>
          <w:p w:rsidR="00EE7B82" w:rsidRPr="00A76D74" w:rsidRDefault="00EE7B82" w:rsidP="000F2B52">
            <w:pPr>
              <w:pStyle w:val="ListeParagraf"/>
              <w:numPr>
                <w:ilvl w:val="0"/>
                <w:numId w:val="17"/>
              </w:numPr>
              <w:spacing w:before="120" w:after="120"/>
              <w:rPr>
                <w:rFonts w:ascii="Candara" w:hAnsi="Candara"/>
                <w:b/>
                <w:iCs/>
                <w:sz w:val="18"/>
                <w:szCs w:val="18"/>
              </w:rPr>
            </w:pPr>
          </w:p>
        </w:tc>
        <w:tc>
          <w:tcPr>
            <w:tcW w:w="6838" w:type="dxa"/>
            <w:shd w:val="clear" w:color="auto" w:fill="auto"/>
          </w:tcPr>
          <w:p w:rsidR="00EE7B82" w:rsidRPr="00FD30F0" w:rsidRDefault="00EE7B82" w:rsidP="000F2B52">
            <w:pPr>
              <w:pStyle w:val="ListeParagraf"/>
              <w:spacing w:before="120" w:after="120"/>
              <w:ind w:left="0"/>
              <w:rPr>
                <w:rFonts w:ascii="Candara" w:hAnsi="Candara"/>
                <w:iCs/>
                <w:sz w:val="16"/>
                <w:szCs w:val="16"/>
              </w:rPr>
            </w:pPr>
            <w:r w:rsidRPr="00FD30F0">
              <w:rPr>
                <w:rFonts w:ascii="Candara" w:hAnsi="Candara"/>
                <w:iCs/>
                <w:sz w:val="16"/>
                <w:szCs w:val="16"/>
              </w:rPr>
              <w:t>Rehberlik ve denetim faaliyetleri, geliştirilecek sistem ile yapılacak izleme ve değerlendirme son</w:t>
            </w:r>
            <w:r w:rsidRPr="00FD30F0">
              <w:rPr>
                <w:rFonts w:ascii="Candara" w:hAnsi="Candara"/>
                <w:iCs/>
                <w:sz w:val="16"/>
                <w:szCs w:val="16"/>
              </w:rPr>
              <w:t>u</w:t>
            </w:r>
            <w:r w:rsidRPr="00FD30F0">
              <w:rPr>
                <w:rFonts w:ascii="Candara" w:hAnsi="Candara"/>
                <w:iCs/>
                <w:sz w:val="16"/>
                <w:szCs w:val="16"/>
              </w:rPr>
              <w:t>cunda risk tespit edilen okul ve kurumlar önceliğinde yürütülecektir.  Emsallerine göre başarı gösteren okul ve kurumların ödüllendirilerek örnek uygulamaların yaygınlaştırılması sağlanacaktır.</w:t>
            </w:r>
          </w:p>
        </w:tc>
        <w:tc>
          <w:tcPr>
            <w:tcW w:w="1559" w:type="dxa"/>
            <w:shd w:val="clear" w:color="auto" w:fill="auto"/>
          </w:tcPr>
          <w:p w:rsidR="00EE7B82" w:rsidRPr="00FD30F0" w:rsidRDefault="00B50B9E" w:rsidP="000F2B52">
            <w:pPr>
              <w:pStyle w:val="ListeParagraf"/>
              <w:tabs>
                <w:tab w:val="left" w:pos="1343"/>
              </w:tabs>
              <w:spacing w:before="120" w:after="120" w:line="240" w:lineRule="auto"/>
              <w:ind w:left="0"/>
              <w:rPr>
                <w:rFonts w:ascii="Candara" w:hAnsi="Candara"/>
                <w:sz w:val="16"/>
                <w:szCs w:val="16"/>
              </w:rPr>
            </w:pPr>
            <w:r w:rsidRPr="00FD30F0">
              <w:rPr>
                <w:rFonts w:ascii="Candara" w:hAnsi="Candara"/>
                <w:sz w:val="16"/>
                <w:szCs w:val="16"/>
              </w:rPr>
              <w:t>Eğitim Öğretim Birimleri</w:t>
            </w:r>
          </w:p>
          <w:p w:rsidR="00EE7B82" w:rsidRPr="00A76D74" w:rsidRDefault="00B50B9E" w:rsidP="000F2B52">
            <w:pPr>
              <w:pStyle w:val="ListeParagraf"/>
              <w:tabs>
                <w:tab w:val="left" w:pos="1343"/>
              </w:tabs>
              <w:spacing w:before="120" w:after="120" w:line="240" w:lineRule="auto"/>
              <w:ind w:left="0"/>
              <w:rPr>
                <w:rFonts w:ascii="Candara" w:hAnsi="Candara"/>
                <w:sz w:val="18"/>
                <w:szCs w:val="18"/>
              </w:rPr>
            </w:pPr>
            <w:r w:rsidRPr="00FD30F0">
              <w:rPr>
                <w:rFonts w:ascii="Candara" w:hAnsi="Candara"/>
                <w:sz w:val="16"/>
                <w:szCs w:val="16"/>
              </w:rPr>
              <w:t>Maarif Müfettişleri</w:t>
            </w:r>
          </w:p>
        </w:tc>
      </w:tr>
      <w:tr w:rsidR="00EE7B82" w:rsidRPr="00B70206" w:rsidTr="00EE7B82">
        <w:trPr>
          <w:trHeight w:val="280"/>
        </w:trPr>
        <w:tc>
          <w:tcPr>
            <w:tcW w:w="533" w:type="dxa"/>
            <w:shd w:val="clear" w:color="auto" w:fill="auto"/>
          </w:tcPr>
          <w:p w:rsidR="00EE7B82" w:rsidRPr="00A76D74" w:rsidRDefault="00EE7B82" w:rsidP="000F2B52">
            <w:pPr>
              <w:pStyle w:val="ListeParagraf"/>
              <w:numPr>
                <w:ilvl w:val="0"/>
                <w:numId w:val="17"/>
              </w:numPr>
              <w:tabs>
                <w:tab w:val="left" w:pos="1037"/>
              </w:tabs>
              <w:spacing w:before="120" w:after="120"/>
              <w:rPr>
                <w:rFonts w:ascii="Candara" w:hAnsi="Candara"/>
                <w:b/>
                <w:sz w:val="18"/>
                <w:szCs w:val="18"/>
              </w:rPr>
            </w:pPr>
          </w:p>
        </w:tc>
        <w:tc>
          <w:tcPr>
            <w:tcW w:w="6838" w:type="dxa"/>
            <w:shd w:val="clear" w:color="auto" w:fill="auto"/>
          </w:tcPr>
          <w:p w:rsidR="00EE7B82" w:rsidRPr="00A76D74" w:rsidRDefault="00EE7B82" w:rsidP="000F2B52">
            <w:pPr>
              <w:tabs>
                <w:tab w:val="left" w:pos="1037"/>
              </w:tabs>
              <w:spacing w:before="120" w:after="120"/>
              <w:rPr>
                <w:rFonts w:ascii="Candara" w:hAnsi="Candara"/>
                <w:sz w:val="18"/>
                <w:szCs w:val="18"/>
              </w:rPr>
            </w:pPr>
            <w:r>
              <w:rPr>
                <w:rFonts w:ascii="Candara" w:hAnsi="Candara"/>
                <w:sz w:val="18"/>
                <w:szCs w:val="18"/>
              </w:rPr>
              <w:t>Müdürlük bilgi edinme sisteminde verilen hizmetlerin hız ve niteliğini artırmaya yönelik iyileştirmeler yapılacaktır.</w:t>
            </w:r>
          </w:p>
        </w:tc>
        <w:tc>
          <w:tcPr>
            <w:tcW w:w="1559" w:type="dxa"/>
            <w:shd w:val="clear" w:color="auto" w:fill="auto"/>
          </w:tcPr>
          <w:p w:rsidR="00EE7B82" w:rsidRPr="00A76D74" w:rsidRDefault="00B50B9E" w:rsidP="000F2B52">
            <w:pPr>
              <w:spacing w:before="120" w:after="120"/>
              <w:rPr>
                <w:rFonts w:ascii="Candara" w:hAnsi="Candara"/>
                <w:sz w:val="18"/>
                <w:szCs w:val="18"/>
              </w:rPr>
            </w:pPr>
            <w:r>
              <w:rPr>
                <w:rFonts w:ascii="Candara" w:hAnsi="Candara"/>
                <w:sz w:val="18"/>
                <w:szCs w:val="18"/>
              </w:rPr>
              <w:t>Özel Büro</w:t>
            </w:r>
          </w:p>
        </w:tc>
      </w:tr>
      <w:tr w:rsidR="00EE7B82" w:rsidRPr="00B70206" w:rsidTr="00EE7B82">
        <w:trPr>
          <w:trHeight w:val="280"/>
        </w:trPr>
        <w:tc>
          <w:tcPr>
            <w:tcW w:w="533" w:type="dxa"/>
            <w:shd w:val="clear" w:color="auto" w:fill="auto"/>
          </w:tcPr>
          <w:p w:rsidR="00EE7B82" w:rsidRPr="00A76D74" w:rsidRDefault="00EE7B82" w:rsidP="000F2B52">
            <w:pPr>
              <w:pStyle w:val="ListeParagraf"/>
              <w:numPr>
                <w:ilvl w:val="0"/>
                <w:numId w:val="17"/>
              </w:numPr>
              <w:tabs>
                <w:tab w:val="left" w:pos="1037"/>
              </w:tabs>
              <w:spacing w:before="120" w:after="120"/>
              <w:rPr>
                <w:rFonts w:ascii="Candara" w:hAnsi="Candara"/>
                <w:b/>
                <w:sz w:val="18"/>
                <w:szCs w:val="18"/>
              </w:rPr>
            </w:pPr>
          </w:p>
        </w:tc>
        <w:tc>
          <w:tcPr>
            <w:tcW w:w="6838" w:type="dxa"/>
            <w:shd w:val="clear" w:color="auto" w:fill="auto"/>
          </w:tcPr>
          <w:p w:rsidR="00EE7B82" w:rsidRPr="00A76D74" w:rsidRDefault="00EE7B82" w:rsidP="000F2B52">
            <w:pPr>
              <w:tabs>
                <w:tab w:val="left" w:pos="1037"/>
              </w:tabs>
              <w:spacing w:before="120" w:after="120"/>
              <w:rPr>
                <w:rFonts w:ascii="Candara" w:hAnsi="Candara"/>
                <w:sz w:val="18"/>
                <w:szCs w:val="18"/>
              </w:rPr>
            </w:pPr>
            <w:r>
              <w:rPr>
                <w:rFonts w:ascii="Candara" w:hAnsi="Candara"/>
                <w:sz w:val="18"/>
                <w:szCs w:val="18"/>
              </w:rPr>
              <w:t>Müdürlüğün içinde olduğu davalarda en iyi sonuçlar alınacaktır.</w:t>
            </w:r>
          </w:p>
        </w:tc>
        <w:tc>
          <w:tcPr>
            <w:tcW w:w="1559" w:type="dxa"/>
            <w:shd w:val="clear" w:color="auto" w:fill="auto"/>
          </w:tcPr>
          <w:p w:rsidR="00EE7B82" w:rsidRPr="00A76D74" w:rsidRDefault="00B50B9E" w:rsidP="000F2B52">
            <w:pPr>
              <w:spacing w:before="120" w:after="120"/>
              <w:rPr>
                <w:rFonts w:ascii="Candara" w:hAnsi="Candara"/>
                <w:sz w:val="18"/>
                <w:szCs w:val="18"/>
              </w:rPr>
            </w:pPr>
            <w:r>
              <w:rPr>
                <w:rFonts w:ascii="Candara" w:hAnsi="Candara"/>
                <w:sz w:val="18"/>
                <w:szCs w:val="18"/>
              </w:rPr>
              <w:t>Hukuk</w:t>
            </w:r>
          </w:p>
        </w:tc>
      </w:tr>
      <w:tr w:rsidR="00EE7B82" w:rsidRPr="00B70206" w:rsidTr="00EE7B82">
        <w:trPr>
          <w:trHeight w:val="280"/>
        </w:trPr>
        <w:tc>
          <w:tcPr>
            <w:tcW w:w="533" w:type="dxa"/>
            <w:shd w:val="clear" w:color="auto" w:fill="auto"/>
          </w:tcPr>
          <w:p w:rsidR="00EE7B82" w:rsidRPr="00A76D74" w:rsidRDefault="00EE7B82" w:rsidP="000F2B52">
            <w:pPr>
              <w:pStyle w:val="ListeParagraf"/>
              <w:numPr>
                <w:ilvl w:val="0"/>
                <w:numId w:val="17"/>
              </w:numPr>
              <w:tabs>
                <w:tab w:val="left" w:pos="1037"/>
              </w:tabs>
              <w:spacing w:before="120" w:after="120"/>
              <w:rPr>
                <w:rFonts w:ascii="Candara" w:hAnsi="Candara"/>
                <w:b/>
                <w:sz w:val="18"/>
                <w:szCs w:val="18"/>
              </w:rPr>
            </w:pPr>
          </w:p>
        </w:tc>
        <w:tc>
          <w:tcPr>
            <w:tcW w:w="6838" w:type="dxa"/>
            <w:shd w:val="clear" w:color="auto" w:fill="auto"/>
          </w:tcPr>
          <w:p w:rsidR="00EE7B82" w:rsidRPr="00A76D74" w:rsidRDefault="00EE7B82" w:rsidP="000F2B52">
            <w:pPr>
              <w:tabs>
                <w:tab w:val="left" w:pos="1037"/>
              </w:tabs>
              <w:spacing w:before="120" w:after="120"/>
              <w:rPr>
                <w:rFonts w:ascii="Candara" w:hAnsi="Candara"/>
                <w:sz w:val="18"/>
                <w:szCs w:val="18"/>
              </w:rPr>
            </w:pPr>
            <w:r>
              <w:rPr>
                <w:rFonts w:ascii="Candara" w:hAnsi="Candara"/>
                <w:sz w:val="18"/>
                <w:szCs w:val="18"/>
              </w:rPr>
              <w:t>Bakanlık iyileştirme ve geliştirmelerine de bağlı olarak gereksiz bürokrasiye boğulm</w:t>
            </w:r>
            <w:r>
              <w:rPr>
                <w:rFonts w:ascii="Candara" w:hAnsi="Candara"/>
                <w:sz w:val="18"/>
                <w:szCs w:val="18"/>
              </w:rPr>
              <w:t>a</w:t>
            </w:r>
            <w:r>
              <w:rPr>
                <w:rFonts w:ascii="Candara" w:hAnsi="Candara"/>
                <w:sz w:val="18"/>
                <w:szCs w:val="18"/>
              </w:rPr>
              <w:t>mak için fayda ve sürat esaslı olarak işlemler gerçekleştirilecektir.</w:t>
            </w:r>
            <w:r w:rsidRPr="00A76D74">
              <w:rPr>
                <w:rFonts w:ascii="Candara" w:hAnsi="Candara"/>
                <w:sz w:val="18"/>
                <w:szCs w:val="18"/>
              </w:rPr>
              <w:t xml:space="preserve"> </w:t>
            </w:r>
          </w:p>
        </w:tc>
        <w:tc>
          <w:tcPr>
            <w:tcW w:w="1559" w:type="dxa"/>
            <w:shd w:val="clear" w:color="auto" w:fill="auto"/>
          </w:tcPr>
          <w:p w:rsidR="00EE7B82" w:rsidRPr="00A76D74" w:rsidRDefault="00B50B9E" w:rsidP="000F2B52">
            <w:pPr>
              <w:spacing w:before="120" w:after="120"/>
              <w:rPr>
                <w:rFonts w:ascii="Candara" w:hAnsi="Candara"/>
                <w:sz w:val="18"/>
                <w:szCs w:val="18"/>
              </w:rPr>
            </w:pPr>
            <w:r w:rsidRPr="00A76D74">
              <w:rPr>
                <w:rFonts w:ascii="Candara" w:hAnsi="Candara"/>
                <w:sz w:val="18"/>
                <w:szCs w:val="18"/>
              </w:rPr>
              <w:t>Eğitim Öğretim Birimleri</w:t>
            </w:r>
          </w:p>
        </w:tc>
      </w:tr>
      <w:tr w:rsidR="00EE7B82" w:rsidRPr="00B70206" w:rsidTr="00EE7B82">
        <w:trPr>
          <w:trHeight w:val="280"/>
        </w:trPr>
        <w:tc>
          <w:tcPr>
            <w:tcW w:w="533" w:type="dxa"/>
            <w:shd w:val="clear" w:color="auto" w:fill="auto"/>
          </w:tcPr>
          <w:p w:rsidR="00EE7B82" w:rsidRPr="00A76D74" w:rsidRDefault="00EE7B82" w:rsidP="000F2B52">
            <w:pPr>
              <w:pStyle w:val="ListeParagraf"/>
              <w:numPr>
                <w:ilvl w:val="0"/>
                <w:numId w:val="17"/>
              </w:numPr>
              <w:spacing w:before="120" w:after="120"/>
              <w:rPr>
                <w:rFonts w:ascii="Candara" w:hAnsi="Candara"/>
                <w:b/>
                <w:sz w:val="18"/>
                <w:szCs w:val="18"/>
              </w:rPr>
            </w:pPr>
          </w:p>
        </w:tc>
        <w:tc>
          <w:tcPr>
            <w:tcW w:w="6838" w:type="dxa"/>
            <w:shd w:val="clear" w:color="auto" w:fill="auto"/>
          </w:tcPr>
          <w:p w:rsidR="00EE7B82" w:rsidRPr="00A76D74" w:rsidRDefault="00EE7B82" w:rsidP="000F2B52">
            <w:pPr>
              <w:spacing w:before="120" w:after="120"/>
              <w:rPr>
                <w:rFonts w:ascii="Candara" w:hAnsi="Candara"/>
                <w:sz w:val="18"/>
                <w:szCs w:val="18"/>
              </w:rPr>
            </w:pPr>
            <w:r>
              <w:rPr>
                <w:rFonts w:ascii="Candara" w:hAnsi="Candara"/>
                <w:sz w:val="18"/>
                <w:szCs w:val="18"/>
              </w:rPr>
              <w:t>Rehberlik ve denetim faaliyetleri sonucu oluşan raporlara göre öğretmenlere ve idarec</w:t>
            </w:r>
            <w:r>
              <w:rPr>
                <w:rFonts w:ascii="Candara" w:hAnsi="Candara"/>
                <w:sz w:val="18"/>
                <w:szCs w:val="18"/>
              </w:rPr>
              <w:t>i</w:t>
            </w:r>
            <w:r>
              <w:rPr>
                <w:rFonts w:ascii="Candara" w:hAnsi="Candara"/>
                <w:sz w:val="18"/>
                <w:szCs w:val="18"/>
              </w:rPr>
              <w:t>leri geliştirecek faaliyetler</w:t>
            </w:r>
            <w:r w:rsidR="00723EEA">
              <w:rPr>
                <w:rFonts w:ascii="Candara" w:hAnsi="Candara"/>
                <w:sz w:val="18"/>
                <w:szCs w:val="18"/>
              </w:rPr>
              <w:t xml:space="preserve"> İl MEM’</w:t>
            </w:r>
            <w:r w:rsidR="004519A8">
              <w:rPr>
                <w:rFonts w:ascii="Candara" w:hAnsi="Candara"/>
                <w:sz w:val="18"/>
                <w:szCs w:val="18"/>
              </w:rPr>
              <w:t xml:space="preserve"> </w:t>
            </w:r>
            <w:r w:rsidR="00723EEA">
              <w:rPr>
                <w:rFonts w:ascii="Candara" w:hAnsi="Candara"/>
                <w:sz w:val="18"/>
                <w:szCs w:val="18"/>
              </w:rPr>
              <w:t xml:space="preserve">le </w:t>
            </w:r>
            <w:r w:rsidR="004519A8">
              <w:rPr>
                <w:rFonts w:ascii="Candara" w:hAnsi="Candara"/>
                <w:sz w:val="18"/>
                <w:szCs w:val="18"/>
              </w:rPr>
              <w:t>birlikte yapılacaktır</w:t>
            </w:r>
            <w:r>
              <w:rPr>
                <w:rFonts w:ascii="Candara" w:hAnsi="Candara"/>
                <w:sz w:val="18"/>
                <w:szCs w:val="18"/>
              </w:rPr>
              <w:t>.</w:t>
            </w:r>
          </w:p>
        </w:tc>
        <w:tc>
          <w:tcPr>
            <w:tcW w:w="1559" w:type="dxa"/>
            <w:shd w:val="clear" w:color="auto" w:fill="auto"/>
          </w:tcPr>
          <w:p w:rsidR="00EE7B82" w:rsidRPr="00A76D74" w:rsidRDefault="00B50B9E" w:rsidP="000F2B52">
            <w:pPr>
              <w:spacing w:before="120" w:after="120"/>
              <w:rPr>
                <w:rFonts w:ascii="Candara" w:hAnsi="Candara"/>
                <w:sz w:val="18"/>
                <w:szCs w:val="18"/>
              </w:rPr>
            </w:pPr>
            <w:r>
              <w:rPr>
                <w:rFonts w:ascii="Candara" w:hAnsi="Candara"/>
                <w:sz w:val="18"/>
                <w:szCs w:val="18"/>
              </w:rPr>
              <w:t>Hizmet İçi Eğitim</w:t>
            </w:r>
          </w:p>
        </w:tc>
      </w:tr>
    </w:tbl>
    <w:p w:rsidR="0052799A" w:rsidRDefault="0052799A" w:rsidP="00542B26">
      <w:bookmarkStart w:id="219" w:name="_Toc410741146"/>
      <w:bookmarkStart w:id="220" w:name="_Toc414351960"/>
      <w:bookmarkStart w:id="221" w:name="_Toc417896316"/>
    </w:p>
    <w:p w:rsidR="0053463C" w:rsidRDefault="0053463C" w:rsidP="00542B26"/>
    <w:p w:rsidR="0052799A" w:rsidRDefault="0052799A" w:rsidP="00542B26"/>
    <w:p w:rsidR="0071116A" w:rsidRDefault="0071116A" w:rsidP="00542B26"/>
    <w:p w:rsidR="0071116A" w:rsidRDefault="0071116A" w:rsidP="00542B26"/>
    <w:p w:rsidR="0071116A" w:rsidRDefault="0071116A" w:rsidP="00542B26"/>
    <w:p w:rsidR="0071116A" w:rsidRDefault="0071116A" w:rsidP="00542B26"/>
    <w:p w:rsidR="0071116A" w:rsidRDefault="0071116A" w:rsidP="00542B26"/>
    <w:p w:rsidR="0071116A" w:rsidRDefault="0071116A" w:rsidP="00542B26"/>
    <w:p w:rsidR="0071116A" w:rsidRDefault="0071116A" w:rsidP="00542B26"/>
    <w:p w:rsidR="0052799A" w:rsidRDefault="0052799A" w:rsidP="00542B26"/>
    <w:p w:rsidR="0071116A" w:rsidRPr="00A400BA" w:rsidRDefault="0071116A" w:rsidP="0071116A">
      <w:pPr>
        <w:spacing w:after="120"/>
        <w:jc w:val="right"/>
        <w:rPr>
          <w:rFonts w:ascii="Candara" w:hAnsi="Candara"/>
          <w:b/>
          <w:bCs/>
          <w:color w:val="002060"/>
          <w:sz w:val="40"/>
          <w:szCs w:val="52"/>
        </w:rPr>
      </w:pPr>
      <w:r w:rsidRPr="00A400BA">
        <w:rPr>
          <w:rFonts w:ascii="Candara" w:hAnsi="Candara"/>
          <w:b/>
          <w:bCs/>
          <w:color w:val="002060"/>
          <w:sz w:val="40"/>
          <w:szCs w:val="52"/>
        </w:rPr>
        <w:t>DÖRDÜNCÜ BÖLÜM</w:t>
      </w:r>
    </w:p>
    <w:p w:rsidR="0071116A" w:rsidRPr="00A400BA" w:rsidRDefault="0071116A" w:rsidP="0071116A">
      <w:pPr>
        <w:spacing w:after="120"/>
        <w:jc w:val="right"/>
        <w:rPr>
          <w:rFonts w:ascii="Candara" w:hAnsi="Candara"/>
          <w:b/>
          <w:bCs/>
          <w:color w:val="D9D9D9" w:themeColor="background1" w:themeShade="D9"/>
          <w:sz w:val="40"/>
          <w:szCs w:val="52"/>
        </w:rPr>
      </w:pPr>
      <w:r w:rsidRPr="00A400BA">
        <w:rPr>
          <w:rFonts w:ascii="Candara" w:hAnsi="Candara"/>
          <w:b/>
          <w:bCs/>
          <w:color w:val="002060"/>
          <w:sz w:val="40"/>
          <w:szCs w:val="52"/>
        </w:rPr>
        <w:t>MALİYETLENDİRME</w:t>
      </w:r>
    </w:p>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52799A" w:rsidRDefault="0052799A" w:rsidP="00542B26"/>
    <w:p w:rsidR="00381EED" w:rsidRPr="007E6F9D" w:rsidRDefault="00381EED" w:rsidP="00FA15DB">
      <w:pPr>
        <w:pStyle w:val="Balk1"/>
        <w:numPr>
          <w:ilvl w:val="0"/>
          <w:numId w:val="0"/>
        </w:numPr>
        <w:jc w:val="center"/>
        <w:rPr>
          <w:rFonts w:ascii="Candara" w:hAnsi="Candara"/>
          <w:b/>
          <w:bCs/>
          <w:color w:val="0070C0"/>
          <w:sz w:val="28"/>
        </w:rPr>
      </w:pPr>
      <w:r w:rsidRPr="007E6F9D">
        <w:rPr>
          <w:rFonts w:ascii="Candara" w:hAnsi="Candara"/>
          <w:b/>
          <w:bCs/>
          <w:color w:val="0070C0"/>
          <w:sz w:val="28"/>
        </w:rPr>
        <w:lastRenderedPageBreak/>
        <w:t>MALİYETLENDİRME</w:t>
      </w:r>
      <w:bookmarkEnd w:id="219"/>
      <w:bookmarkEnd w:id="220"/>
      <w:bookmarkEnd w:id="221"/>
    </w:p>
    <w:p w:rsidR="00381EED" w:rsidRPr="00504853" w:rsidRDefault="00047191" w:rsidP="0052799A">
      <w:pPr>
        <w:tabs>
          <w:tab w:val="num" w:pos="720"/>
        </w:tabs>
        <w:autoSpaceDE w:val="0"/>
        <w:autoSpaceDN w:val="0"/>
        <w:adjustRightInd w:val="0"/>
        <w:spacing w:before="120" w:after="120" w:line="276" w:lineRule="auto"/>
        <w:jc w:val="both"/>
        <w:rPr>
          <w:rFonts w:ascii="Candara" w:hAnsi="Candara"/>
          <w:sz w:val="20"/>
          <w:szCs w:val="20"/>
        </w:rPr>
      </w:pPr>
      <w:r>
        <w:rPr>
          <w:rFonts w:ascii="Candara" w:hAnsi="Candara"/>
        </w:rPr>
        <w:tab/>
      </w:r>
      <w:r w:rsidR="00381EED" w:rsidRPr="00504853">
        <w:rPr>
          <w:rFonts w:ascii="Candara" w:hAnsi="Candara"/>
          <w:sz w:val="20"/>
          <w:szCs w:val="20"/>
        </w:rPr>
        <w:t>Maliyetlendirme aşamasında İl</w:t>
      </w:r>
      <w:r w:rsidR="00723EEA" w:rsidRPr="00504853">
        <w:rPr>
          <w:rFonts w:ascii="Candara" w:hAnsi="Candara"/>
          <w:sz w:val="20"/>
          <w:szCs w:val="20"/>
        </w:rPr>
        <w:t>çe</w:t>
      </w:r>
      <w:r w:rsidR="00381EED" w:rsidRPr="00504853">
        <w:rPr>
          <w:rFonts w:ascii="Candara" w:hAnsi="Candara"/>
          <w:sz w:val="20"/>
          <w:szCs w:val="20"/>
        </w:rPr>
        <w:t xml:space="preserve"> Milli Eğitim Müdürlüğünün amaç ve hedeflerine yönelik stratejiler doğrultusunda gerçekleştirilecek </w:t>
      </w:r>
      <w:r w:rsidR="00381EED" w:rsidRPr="00504853">
        <w:rPr>
          <w:rFonts w:ascii="Candara" w:hAnsi="Candara"/>
          <w:bCs/>
          <w:iCs/>
          <w:sz w:val="20"/>
          <w:szCs w:val="20"/>
        </w:rPr>
        <w:t>faaliyet ve projeler ile bunların kaynak ihtiyacı</w:t>
      </w:r>
      <w:r w:rsidR="00381EED" w:rsidRPr="00504853">
        <w:rPr>
          <w:rFonts w:ascii="Candara" w:hAnsi="Candara"/>
          <w:sz w:val="20"/>
          <w:szCs w:val="20"/>
        </w:rPr>
        <w:t xml:space="preserve"> belirlenir. Maliyetlendirm</w:t>
      </w:r>
      <w:r w:rsidR="00381EED" w:rsidRPr="00504853">
        <w:rPr>
          <w:rFonts w:ascii="Candara" w:hAnsi="Candara"/>
          <w:sz w:val="20"/>
          <w:szCs w:val="20"/>
        </w:rPr>
        <w:t>e</w:t>
      </w:r>
      <w:r w:rsidR="00381EED" w:rsidRPr="00504853">
        <w:rPr>
          <w:rFonts w:ascii="Candara" w:hAnsi="Candara"/>
          <w:sz w:val="20"/>
          <w:szCs w:val="20"/>
        </w:rPr>
        <w:t>nin amacı; geliştirilen politikaların ve bunların yansıtıldığı amaç ve hedeflerin gerektirdiği maliyetlerin ortaya konulması suretiyle politika tercihlerinin ve karar alma sürecinin rasyonelleştirilmesine katkıda bulunmak, stratejik plan ile bütçe arasındaki bağlantıyı güçlendirmek ve harcamaların önceliklendirilmesi sürecine ya</w:t>
      </w:r>
      <w:r w:rsidR="00381EED" w:rsidRPr="00504853">
        <w:rPr>
          <w:rFonts w:ascii="Candara" w:hAnsi="Candara"/>
          <w:sz w:val="20"/>
          <w:szCs w:val="20"/>
        </w:rPr>
        <w:t>r</w:t>
      </w:r>
      <w:r w:rsidR="00381EED" w:rsidRPr="00504853">
        <w:rPr>
          <w:rFonts w:ascii="Candara" w:hAnsi="Candara"/>
          <w:sz w:val="20"/>
          <w:szCs w:val="20"/>
        </w:rPr>
        <w:t>dımcı olmaktır.</w:t>
      </w:r>
    </w:p>
    <w:p w:rsidR="00381EED" w:rsidRPr="00504853" w:rsidRDefault="00A400BA" w:rsidP="00047191">
      <w:pPr>
        <w:autoSpaceDE w:val="0"/>
        <w:autoSpaceDN w:val="0"/>
        <w:adjustRightInd w:val="0"/>
        <w:spacing w:before="120" w:after="120" w:line="276" w:lineRule="auto"/>
        <w:ind w:firstLine="708"/>
        <w:jc w:val="both"/>
        <w:rPr>
          <w:rFonts w:ascii="Candara" w:hAnsi="Candara"/>
          <w:sz w:val="20"/>
          <w:szCs w:val="20"/>
        </w:rPr>
      </w:pPr>
      <w:r w:rsidRPr="00504853">
        <w:rPr>
          <w:rFonts w:ascii="Candara" w:hAnsi="Candara"/>
          <w:sz w:val="20"/>
          <w:szCs w:val="20"/>
        </w:rPr>
        <w:t>İl</w:t>
      </w:r>
      <w:r w:rsidR="00723EEA" w:rsidRPr="00504853">
        <w:rPr>
          <w:rFonts w:ascii="Candara" w:hAnsi="Candara"/>
          <w:sz w:val="20"/>
          <w:szCs w:val="20"/>
        </w:rPr>
        <w:t>çe</w:t>
      </w:r>
      <w:r w:rsidRPr="00504853">
        <w:rPr>
          <w:rFonts w:ascii="Candara" w:hAnsi="Candara"/>
          <w:sz w:val="20"/>
          <w:szCs w:val="20"/>
        </w:rPr>
        <w:t xml:space="preserve"> Milli Eğitim Müdürlüğü stratejik planda amaçların gerçekleştirilmesine yönelik düzenlenen h</w:t>
      </w:r>
      <w:r w:rsidRPr="00504853">
        <w:rPr>
          <w:rFonts w:ascii="Candara" w:hAnsi="Candara"/>
          <w:sz w:val="20"/>
          <w:szCs w:val="20"/>
        </w:rPr>
        <w:t>e</w:t>
      </w:r>
      <w:r w:rsidRPr="00504853">
        <w:rPr>
          <w:rFonts w:ascii="Candara" w:hAnsi="Candara"/>
          <w:sz w:val="20"/>
          <w:szCs w:val="20"/>
        </w:rPr>
        <w:t>def harcamalarının belirlendiği maliyet tablosu oluşturulmuştur. Maliyetler belirlenirken hedeflere ulaştır</w:t>
      </w:r>
      <w:r w:rsidRPr="00504853">
        <w:rPr>
          <w:rFonts w:ascii="Candara" w:hAnsi="Candara"/>
          <w:sz w:val="20"/>
          <w:szCs w:val="20"/>
        </w:rPr>
        <w:t>a</w:t>
      </w:r>
      <w:r w:rsidRPr="00504853">
        <w:rPr>
          <w:rFonts w:ascii="Candara" w:hAnsi="Candara"/>
          <w:sz w:val="20"/>
          <w:szCs w:val="20"/>
        </w:rPr>
        <w:t>cak faaliyetlerin gerçekleşme dönemi dikkate alınmıştır.  Faaliyetlerin maliyetleri plan dönemi boyunca yıllık artışları tahmini olarak hesaplanmıştır. Maliyet tablosunda öngörülen maliyetler ile tahmin edilen kaynakl</w:t>
      </w:r>
      <w:r w:rsidRPr="00504853">
        <w:rPr>
          <w:rFonts w:ascii="Candara" w:hAnsi="Candara"/>
          <w:sz w:val="20"/>
          <w:szCs w:val="20"/>
        </w:rPr>
        <w:t>a</w:t>
      </w:r>
      <w:r w:rsidRPr="00504853">
        <w:rPr>
          <w:rFonts w:ascii="Candara" w:hAnsi="Candara"/>
          <w:sz w:val="20"/>
          <w:szCs w:val="20"/>
        </w:rPr>
        <w:t xml:space="preserve">rın örtüşmesine dikkat edilmiştir. </w:t>
      </w:r>
      <w:r w:rsidR="00381EED" w:rsidRPr="00504853">
        <w:rPr>
          <w:rFonts w:ascii="Candara" w:hAnsi="Candara"/>
          <w:sz w:val="20"/>
          <w:szCs w:val="20"/>
        </w:rPr>
        <w:t>Tahmini maliyetlerin belirlenen kaynak miktarını aşması durumunda düşük maliyetli faaliyetlerin seçilmesi, amaç ve hedeflerin zamanının değiştirilmesi ve farklı kaynakların bulunması gibi yöntemler kullanılarak gerekli revizeler yapılacaktır.</w:t>
      </w:r>
    </w:p>
    <w:p w:rsidR="00381EED" w:rsidRPr="00504853" w:rsidRDefault="00A400BA" w:rsidP="00047191">
      <w:pPr>
        <w:pStyle w:val="AralkYok"/>
        <w:spacing w:before="120" w:after="120" w:line="276" w:lineRule="auto"/>
        <w:ind w:firstLine="708"/>
        <w:jc w:val="both"/>
        <w:rPr>
          <w:rFonts w:ascii="Candara" w:hAnsi="Candara" w:cs="Calibri"/>
          <w:bCs/>
          <w:iCs/>
          <w:sz w:val="20"/>
          <w:szCs w:val="20"/>
        </w:rPr>
      </w:pPr>
      <w:r w:rsidRPr="00504853">
        <w:rPr>
          <w:rFonts w:ascii="Candara" w:hAnsi="Candara"/>
          <w:sz w:val="20"/>
          <w:szCs w:val="20"/>
        </w:rPr>
        <w:t>Müdürlüğümüz stratejik plan maliyeti ise tedbir</w:t>
      </w:r>
      <w:proofErr w:type="gramStart"/>
      <w:r w:rsidRPr="00504853">
        <w:rPr>
          <w:rFonts w:ascii="Candara" w:hAnsi="Candara"/>
          <w:sz w:val="20"/>
          <w:szCs w:val="20"/>
        </w:rPr>
        <w:t>(</w:t>
      </w:r>
      <w:proofErr w:type="gramEnd"/>
      <w:r w:rsidRPr="00504853">
        <w:rPr>
          <w:rFonts w:ascii="Candara" w:hAnsi="Candara"/>
          <w:sz w:val="20"/>
          <w:szCs w:val="20"/>
        </w:rPr>
        <w:t>strateji temelli olarak hesaplanmıştır. Müdürlüğ</w:t>
      </w:r>
      <w:r w:rsidRPr="00504853">
        <w:rPr>
          <w:rFonts w:ascii="Candara" w:hAnsi="Candara"/>
          <w:sz w:val="20"/>
          <w:szCs w:val="20"/>
        </w:rPr>
        <w:t>ü</w:t>
      </w:r>
      <w:r w:rsidRPr="00504853">
        <w:rPr>
          <w:rFonts w:ascii="Candara" w:hAnsi="Candara"/>
          <w:sz w:val="20"/>
          <w:szCs w:val="20"/>
        </w:rPr>
        <w:t xml:space="preserve">müz birimleri ile ilgili okul müdürleri ile yapılan toplantılar sonucu Müdürlüğümüz sorun alanlarına ait </w:t>
      </w:r>
      <w:r w:rsidR="002B0AC4" w:rsidRPr="00504853">
        <w:rPr>
          <w:rFonts w:ascii="Candara" w:hAnsi="Candara"/>
          <w:color w:val="FF0000"/>
          <w:sz w:val="20"/>
          <w:szCs w:val="20"/>
        </w:rPr>
        <w:t>97</w:t>
      </w:r>
      <w:r w:rsidRPr="00504853">
        <w:rPr>
          <w:rFonts w:ascii="Candara" w:hAnsi="Candara"/>
          <w:color w:val="FF0000"/>
          <w:sz w:val="20"/>
          <w:szCs w:val="20"/>
        </w:rPr>
        <w:t xml:space="preserve"> adet tedbir(strateji) belirlenmiştir.</w:t>
      </w:r>
      <w:r w:rsidRPr="00504853">
        <w:rPr>
          <w:rFonts w:ascii="Candara" w:hAnsi="Candara"/>
          <w:sz w:val="20"/>
          <w:szCs w:val="20"/>
        </w:rPr>
        <w:t xml:space="preserve"> Bu tedbir</w:t>
      </w:r>
      <w:r w:rsidR="004519A8">
        <w:rPr>
          <w:rFonts w:ascii="Candara" w:hAnsi="Candara"/>
          <w:sz w:val="20"/>
          <w:szCs w:val="20"/>
        </w:rPr>
        <w:t xml:space="preserve">lerin </w:t>
      </w:r>
      <w:r w:rsidRPr="00504853">
        <w:rPr>
          <w:rFonts w:ascii="Candara" w:hAnsi="Candara"/>
          <w:sz w:val="20"/>
          <w:szCs w:val="20"/>
        </w:rPr>
        <w:t>2015 yılı giderleri hesaplanmıştır. Tedbirlerin (strateji) to</w:t>
      </w:r>
      <w:r w:rsidRPr="00504853">
        <w:rPr>
          <w:rFonts w:ascii="Candara" w:hAnsi="Candara"/>
          <w:sz w:val="20"/>
          <w:szCs w:val="20"/>
        </w:rPr>
        <w:t>p</w:t>
      </w:r>
      <w:r w:rsidRPr="00504853">
        <w:rPr>
          <w:rFonts w:ascii="Candara" w:hAnsi="Candara"/>
          <w:sz w:val="20"/>
          <w:szCs w:val="20"/>
        </w:rPr>
        <w:t>lamın</w:t>
      </w:r>
      <w:r w:rsidR="004519A8">
        <w:rPr>
          <w:rFonts w:ascii="Candara" w:hAnsi="Candara"/>
          <w:sz w:val="20"/>
          <w:szCs w:val="20"/>
        </w:rPr>
        <w:t>dan</w:t>
      </w:r>
      <w:r w:rsidRPr="00504853">
        <w:rPr>
          <w:rFonts w:ascii="Candara" w:hAnsi="Candara"/>
          <w:sz w:val="20"/>
          <w:szCs w:val="20"/>
        </w:rPr>
        <w:t xml:space="preserve"> hedefler, hedeflerin toplamından amaçlar, amaçların toplamından temalar, temaların toplamından stratejik planın bir yıllık maliyeti bulunmuştur. Ortaya çıkan maliyet Müdürlüğümüz 2014 yılı harcamaları ile kontrol edilmiştir. Kontrol sonucu yapılan düzeltmelerle oluşan toplam miktara her yıl için  % 10 enflasyon oranı eklenerek beş yıllık maliye</w:t>
      </w:r>
      <w:r w:rsidR="004519A8">
        <w:rPr>
          <w:rFonts w:ascii="Candara" w:hAnsi="Candara"/>
          <w:sz w:val="20"/>
          <w:szCs w:val="20"/>
        </w:rPr>
        <w:t>t</w:t>
      </w:r>
      <w:r w:rsidRPr="00504853">
        <w:rPr>
          <w:rFonts w:ascii="Candara" w:hAnsi="Candara"/>
          <w:sz w:val="20"/>
          <w:szCs w:val="20"/>
        </w:rPr>
        <w:t xml:space="preserve"> bulunmuştur</w:t>
      </w:r>
      <w:r w:rsidRPr="00504853">
        <w:rPr>
          <w:rFonts w:ascii="Candara" w:hAnsi="Candara"/>
          <w:b/>
          <w:sz w:val="20"/>
          <w:szCs w:val="20"/>
        </w:rPr>
        <w:t>.</w:t>
      </w:r>
      <w:r w:rsidRPr="00504853">
        <w:rPr>
          <w:rFonts w:ascii="Candara" w:hAnsi="Candara" w:cs="Calibri"/>
          <w:b/>
          <w:bCs/>
          <w:i/>
          <w:iCs/>
          <w:color w:val="FFFFFF"/>
          <w:sz w:val="20"/>
          <w:szCs w:val="20"/>
        </w:rPr>
        <w:t xml:space="preserve"> </w:t>
      </w:r>
      <w:r w:rsidRPr="00504853">
        <w:rPr>
          <w:rFonts w:ascii="Candara" w:hAnsi="Candara" w:cs="Calibri"/>
          <w:bCs/>
          <w:iCs/>
          <w:sz w:val="20"/>
          <w:szCs w:val="20"/>
        </w:rPr>
        <w:t>Müdürlüğümüz 2015-2019 Stratejik Plan maliyeti</w:t>
      </w:r>
      <w:r w:rsidRPr="00504853">
        <w:rPr>
          <w:rFonts w:ascii="Candara" w:hAnsi="Candara" w:cs="Calibri"/>
          <w:b/>
          <w:bCs/>
          <w:i/>
          <w:iCs/>
          <w:color w:val="FFFFFF"/>
          <w:sz w:val="20"/>
          <w:szCs w:val="20"/>
        </w:rPr>
        <w:t xml:space="preserve"> </w:t>
      </w:r>
      <w:bookmarkStart w:id="222" w:name="_Toc411614404"/>
      <w:r w:rsidR="00504853" w:rsidRPr="00504853">
        <w:rPr>
          <w:rFonts w:ascii="Arial" w:hAnsi="Arial" w:cs="Arial"/>
          <w:bCs/>
          <w:sz w:val="20"/>
          <w:szCs w:val="20"/>
        </w:rPr>
        <w:t>56.011.587,17 TL</w:t>
      </w:r>
      <w:r w:rsidR="00504853" w:rsidRPr="00504853">
        <w:rPr>
          <w:rFonts w:ascii="Candara" w:hAnsi="Candara" w:cs="Calibri"/>
          <w:bCs/>
          <w:iCs/>
          <w:sz w:val="20"/>
          <w:szCs w:val="20"/>
        </w:rPr>
        <w:t xml:space="preserve"> </w:t>
      </w:r>
      <w:r w:rsidRPr="00504853">
        <w:rPr>
          <w:rFonts w:ascii="Candara" w:hAnsi="Candara" w:cs="Calibri"/>
          <w:bCs/>
          <w:iCs/>
          <w:sz w:val="20"/>
          <w:szCs w:val="20"/>
        </w:rPr>
        <w:t>olarak tahmin edilmiştir.</w:t>
      </w:r>
    </w:p>
    <w:p w:rsidR="00381EED" w:rsidRPr="007E6F9D" w:rsidRDefault="00381EED" w:rsidP="00381EED">
      <w:pPr>
        <w:rPr>
          <w:rFonts w:ascii="Candara" w:hAnsi="Candara"/>
          <w:b/>
          <w:bCs/>
          <w:color w:val="0070C0"/>
          <w:sz w:val="24"/>
          <w:szCs w:val="24"/>
        </w:rPr>
      </w:pPr>
      <w:bookmarkStart w:id="223" w:name="_Toc414351961"/>
      <w:r w:rsidRPr="007E6F9D">
        <w:rPr>
          <w:rFonts w:ascii="Candara" w:hAnsi="Candara"/>
          <w:b/>
          <w:bCs/>
          <w:color w:val="0070C0"/>
          <w:sz w:val="24"/>
          <w:szCs w:val="24"/>
        </w:rPr>
        <w:t>STRATEJİK PLAN MALİYET TABLOSU</w:t>
      </w:r>
      <w:bookmarkEnd w:id="222"/>
      <w:bookmarkEnd w:id="223"/>
    </w:p>
    <w:tbl>
      <w:tblPr>
        <w:tblW w:w="9229" w:type="dxa"/>
        <w:tblInd w:w="55" w:type="dxa"/>
        <w:tblCellMar>
          <w:left w:w="70" w:type="dxa"/>
          <w:right w:w="70" w:type="dxa"/>
        </w:tblCellMar>
        <w:tblLook w:val="04A0" w:firstRow="1" w:lastRow="0" w:firstColumn="1" w:lastColumn="0" w:noHBand="0" w:noVBand="1"/>
      </w:tblPr>
      <w:tblGrid>
        <w:gridCol w:w="1589"/>
        <w:gridCol w:w="1601"/>
        <w:gridCol w:w="1625"/>
        <w:gridCol w:w="1625"/>
        <w:gridCol w:w="1372"/>
        <w:gridCol w:w="1417"/>
      </w:tblGrid>
      <w:tr w:rsidR="00504853" w:rsidRPr="00504853" w:rsidTr="00504853">
        <w:trPr>
          <w:trHeight w:val="300"/>
        </w:trPr>
        <w:tc>
          <w:tcPr>
            <w:tcW w:w="1589" w:type="dxa"/>
            <w:tcBorders>
              <w:top w:val="single" w:sz="8" w:space="0" w:color="FFFFFF"/>
              <w:left w:val="single" w:sz="8" w:space="0" w:color="FFFFFF"/>
              <w:bottom w:val="nil"/>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TEMA</w:t>
            </w:r>
          </w:p>
        </w:tc>
        <w:tc>
          <w:tcPr>
            <w:tcW w:w="1601" w:type="dxa"/>
            <w:vMerge w:val="restart"/>
            <w:tcBorders>
              <w:top w:val="single" w:sz="8" w:space="0" w:color="FFFFFF"/>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Arial" w:eastAsia="Times New Roman" w:hAnsi="Arial" w:cs="Arial"/>
                <w:b/>
                <w:bCs/>
                <w:color w:val="FFFFFF"/>
                <w:sz w:val="20"/>
                <w:szCs w:val="20"/>
                <w:lang w:eastAsia="tr-TR"/>
              </w:rPr>
            </w:pPr>
            <w:r w:rsidRPr="00504853">
              <w:rPr>
                <w:rFonts w:ascii="Arial" w:eastAsia="Times New Roman" w:hAnsi="Arial" w:cs="Arial"/>
                <w:b/>
                <w:bCs/>
                <w:color w:val="FFFFFF"/>
                <w:sz w:val="20"/>
                <w:szCs w:val="20"/>
                <w:lang w:eastAsia="tr-TR"/>
              </w:rPr>
              <w:t>2015</w:t>
            </w:r>
          </w:p>
        </w:tc>
        <w:tc>
          <w:tcPr>
            <w:tcW w:w="1625" w:type="dxa"/>
            <w:vMerge w:val="restart"/>
            <w:tcBorders>
              <w:top w:val="single" w:sz="8" w:space="0" w:color="FFFFFF"/>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Arial" w:eastAsia="Times New Roman" w:hAnsi="Arial" w:cs="Arial"/>
                <w:b/>
                <w:bCs/>
                <w:color w:val="FFFFFF"/>
                <w:sz w:val="20"/>
                <w:szCs w:val="20"/>
                <w:lang w:eastAsia="tr-TR"/>
              </w:rPr>
            </w:pPr>
            <w:r w:rsidRPr="00504853">
              <w:rPr>
                <w:rFonts w:ascii="Arial" w:eastAsia="Times New Roman" w:hAnsi="Arial" w:cs="Arial"/>
                <w:b/>
                <w:bCs/>
                <w:color w:val="FFFFFF"/>
                <w:sz w:val="20"/>
                <w:szCs w:val="20"/>
                <w:lang w:eastAsia="tr-TR"/>
              </w:rPr>
              <w:t>2016</w:t>
            </w:r>
          </w:p>
        </w:tc>
        <w:tc>
          <w:tcPr>
            <w:tcW w:w="1625" w:type="dxa"/>
            <w:vMerge w:val="restart"/>
            <w:tcBorders>
              <w:top w:val="single" w:sz="8" w:space="0" w:color="FFFFFF"/>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Arial" w:eastAsia="Times New Roman" w:hAnsi="Arial" w:cs="Arial"/>
                <w:b/>
                <w:bCs/>
                <w:color w:val="FFFFFF"/>
                <w:sz w:val="20"/>
                <w:szCs w:val="20"/>
                <w:lang w:eastAsia="tr-TR"/>
              </w:rPr>
            </w:pPr>
            <w:r w:rsidRPr="00504853">
              <w:rPr>
                <w:rFonts w:ascii="Arial" w:eastAsia="Times New Roman" w:hAnsi="Arial" w:cs="Arial"/>
                <w:b/>
                <w:bCs/>
                <w:color w:val="FFFFFF"/>
                <w:sz w:val="20"/>
                <w:szCs w:val="20"/>
                <w:lang w:eastAsia="tr-TR"/>
              </w:rPr>
              <w:t>2017</w:t>
            </w:r>
          </w:p>
        </w:tc>
        <w:tc>
          <w:tcPr>
            <w:tcW w:w="1372" w:type="dxa"/>
            <w:vMerge w:val="restart"/>
            <w:tcBorders>
              <w:top w:val="single" w:sz="8" w:space="0" w:color="FFFFFF"/>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Arial" w:eastAsia="Times New Roman" w:hAnsi="Arial" w:cs="Arial"/>
                <w:b/>
                <w:bCs/>
                <w:color w:val="FFFFFF"/>
                <w:sz w:val="20"/>
                <w:szCs w:val="20"/>
                <w:lang w:eastAsia="tr-TR"/>
              </w:rPr>
            </w:pPr>
            <w:r w:rsidRPr="00504853">
              <w:rPr>
                <w:rFonts w:ascii="Arial" w:eastAsia="Times New Roman" w:hAnsi="Arial" w:cs="Arial"/>
                <w:b/>
                <w:bCs/>
                <w:color w:val="FFFFFF"/>
                <w:sz w:val="20"/>
                <w:szCs w:val="20"/>
                <w:lang w:eastAsia="tr-TR"/>
              </w:rPr>
              <w:t>2018</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Arial" w:eastAsia="Times New Roman" w:hAnsi="Arial" w:cs="Arial"/>
                <w:b/>
                <w:bCs/>
                <w:color w:val="FFFFFF"/>
                <w:sz w:val="20"/>
                <w:szCs w:val="20"/>
                <w:lang w:eastAsia="tr-TR"/>
              </w:rPr>
            </w:pPr>
            <w:r w:rsidRPr="00504853">
              <w:rPr>
                <w:rFonts w:ascii="Arial" w:eastAsia="Times New Roman" w:hAnsi="Arial" w:cs="Arial"/>
                <w:b/>
                <w:bCs/>
                <w:color w:val="FFFFFF"/>
                <w:sz w:val="20"/>
                <w:szCs w:val="20"/>
                <w:lang w:eastAsia="tr-TR"/>
              </w:rPr>
              <w:t>2019</w:t>
            </w:r>
          </w:p>
        </w:tc>
      </w:tr>
      <w:tr w:rsidR="00504853" w:rsidRPr="00504853" w:rsidTr="00504853">
        <w:trPr>
          <w:trHeight w:val="315"/>
        </w:trPr>
        <w:tc>
          <w:tcPr>
            <w:tcW w:w="1589" w:type="dxa"/>
            <w:tcBorders>
              <w:top w:val="nil"/>
              <w:left w:val="single" w:sz="8" w:space="0" w:color="FFFFFF"/>
              <w:bottom w:val="nil"/>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AMAÇLAR</w:t>
            </w:r>
          </w:p>
        </w:tc>
        <w:tc>
          <w:tcPr>
            <w:tcW w:w="1601" w:type="dxa"/>
            <w:vMerge/>
            <w:tcBorders>
              <w:top w:val="single" w:sz="8" w:space="0" w:color="FFFFFF"/>
              <w:left w:val="single" w:sz="8" w:space="0" w:color="FFFFFF"/>
              <w:bottom w:val="single" w:sz="8" w:space="0" w:color="FFFFFF"/>
              <w:right w:val="single" w:sz="8" w:space="0" w:color="FFFFFF"/>
            </w:tcBorders>
            <w:vAlign w:val="center"/>
            <w:hideMark/>
          </w:tcPr>
          <w:p w:rsidR="00504853" w:rsidRPr="00504853" w:rsidRDefault="00504853" w:rsidP="00504853">
            <w:pPr>
              <w:spacing w:after="0" w:line="240" w:lineRule="auto"/>
              <w:rPr>
                <w:rFonts w:ascii="Arial" w:eastAsia="Times New Roman" w:hAnsi="Arial" w:cs="Arial"/>
                <w:b/>
                <w:bCs/>
                <w:color w:val="FFFFFF"/>
                <w:sz w:val="20"/>
                <w:szCs w:val="20"/>
                <w:lang w:eastAsia="tr-TR"/>
              </w:rPr>
            </w:pPr>
          </w:p>
        </w:tc>
        <w:tc>
          <w:tcPr>
            <w:tcW w:w="1625" w:type="dxa"/>
            <w:vMerge/>
            <w:tcBorders>
              <w:top w:val="single" w:sz="8" w:space="0" w:color="FFFFFF"/>
              <w:left w:val="single" w:sz="8" w:space="0" w:color="FFFFFF"/>
              <w:bottom w:val="single" w:sz="8" w:space="0" w:color="FFFFFF"/>
              <w:right w:val="single" w:sz="8" w:space="0" w:color="FFFFFF"/>
            </w:tcBorders>
            <w:vAlign w:val="center"/>
            <w:hideMark/>
          </w:tcPr>
          <w:p w:rsidR="00504853" w:rsidRPr="00504853" w:rsidRDefault="00504853" w:rsidP="00504853">
            <w:pPr>
              <w:spacing w:after="0" w:line="240" w:lineRule="auto"/>
              <w:rPr>
                <w:rFonts w:ascii="Arial" w:eastAsia="Times New Roman" w:hAnsi="Arial" w:cs="Arial"/>
                <w:b/>
                <w:bCs/>
                <w:color w:val="FFFFFF"/>
                <w:sz w:val="20"/>
                <w:szCs w:val="20"/>
                <w:lang w:eastAsia="tr-TR"/>
              </w:rPr>
            </w:pPr>
          </w:p>
        </w:tc>
        <w:tc>
          <w:tcPr>
            <w:tcW w:w="1625" w:type="dxa"/>
            <w:vMerge/>
            <w:tcBorders>
              <w:top w:val="single" w:sz="8" w:space="0" w:color="FFFFFF"/>
              <w:left w:val="single" w:sz="8" w:space="0" w:color="FFFFFF"/>
              <w:bottom w:val="single" w:sz="8" w:space="0" w:color="FFFFFF"/>
              <w:right w:val="single" w:sz="8" w:space="0" w:color="FFFFFF"/>
            </w:tcBorders>
            <w:vAlign w:val="center"/>
            <w:hideMark/>
          </w:tcPr>
          <w:p w:rsidR="00504853" w:rsidRPr="00504853" w:rsidRDefault="00504853" w:rsidP="00504853">
            <w:pPr>
              <w:spacing w:after="0" w:line="240" w:lineRule="auto"/>
              <w:rPr>
                <w:rFonts w:ascii="Arial" w:eastAsia="Times New Roman" w:hAnsi="Arial" w:cs="Arial"/>
                <w:b/>
                <w:bCs/>
                <w:color w:val="FFFFFF"/>
                <w:sz w:val="20"/>
                <w:szCs w:val="20"/>
                <w:lang w:eastAsia="tr-TR"/>
              </w:rPr>
            </w:pPr>
          </w:p>
        </w:tc>
        <w:tc>
          <w:tcPr>
            <w:tcW w:w="1372" w:type="dxa"/>
            <w:vMerge/>
            <w:tcBorders>
              <w:top w:val="single" w:sz="8" w:space="0" w:color="FFFFFF"/>
              <w:left w:val="single" w:sz="8" w:space="0" w:color="FFFFFF"/>
              <w:bottom w:val="single" w:sz="8" w:space="0" w:color="FFFFFF"/>
              <w:right w:val="single" w:sz="8" w:space="0" w:color="FFFFFF"/>
            </w:tcBorders>
            <w:vAlign w:val="center"/>
            <w:hideMark/>
          </w:tcPr>
          <w:p w:rsidR="00504853" w:rsidRPr="00504853" w:rsidRDefault="00504853" w:rsidP="00504853">
            <w:pPr>
              <w:spacing w:after="0" w:line="240" w:lineRule="auto"/>
              <w:rPr>
                <w:rFonts w:ascii="Arial" w:eastAsia="Times New Roman" w:hAnsi="Arial" w:cs="Arial"/>
                <w:b/>
                <w:bCs/>
                <w:color w:val="FFFFFF"/>
                <w:sz w:val="20"/>
                <w:szCs w:val="20"/>
                <w:lang w:eastAsia="tr-TR"/>
              </w:rPr>
            </w:pP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rsidR="00504853" w:rsidRPr="00504853" w:rsidRDefault="00504853" w:rsidP="00504853">
            <w:pPr>
              <w:spacing w:after="0" w:line="240" w:lineRule="auto"/>
              <w:rPr>
                <w:rFonts w:ascii="Arial" w:eastAsia="Times New Roman" w:hAnsi="Arial" w:cs="Arial"/>
                <w:b/>
                <w:bCs/>
                <w:color w:val="FFFFFF"/>
                <w:sz w:val="20"/>
                <w:szCs w:val="20"/>
                <w:lang w:eastAsia="tr-TR"/>
              </w:rPr>
            </w:pPr>
          </w:p>
        </w:tc>
      </w:tr>
      <w:tr w:rsidR="00504853" w:rsidRPr="00504853" w:rsidTr="00504853">
        <w:trPr>
          <w:trHeight w:val="540"/>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center"/>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HEDEFLER</w:t>
            </w:r>
          </w:p>
        </w:tc>
        <w:tc>
          <w:tcPr>
            <w:tcW w:w="1601"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 xml:space="preserve">MALİYETİ </w:t>
            </w:r>
          </w:p>
        </w:tc>
        <w:tc>
          <w:tcPr>
            <w:tcW w:w="1625"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MALİYETİ</w:t>
            </w:r>
          </w:p>
        </w:tc>
        <w:tc>
          <w:tcPr>
            <w:tcW w:w="1625"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MALİYETİ</w:t>
            </w:r>
          </w:p>
        </w:tc>
        <w:tc>
          <w:tcPr>
            <w:tcW w:w="1372"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MALİYETİ</w:t>
            </w:r>
          </w:p>
        </w:tc>
        <w:tc>
          <w:tcPr>
            <w:tcW w:w="1417"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Candara" w:eastAsia="Times New Roman" w:hAnsi="Candara" w:cs="Calibri"/>
                <w:b/>
                <w:bCs/>
                <w:color w:val="FFFFFF"/>
                <w:sz w:val="20"/>
                <w:szCs w:val="20"/>
                <w:lang w:eastAsia="tr-TR"/>
              </w:rPr>
            </w:pPr>
            <w:r w:rsidRPr="00504853">
              <w:rPr>
                <w:rFonts w:ascii="Candara" w:eastAsia="Times New Roman" w:hAnsi="Candara" w:cs="Calibri"/>
                <w:b/>
                <w:bCs/>
                <w:color w:val="FFFFFF"/>
                <w:sz w:val="20"/>
                <w:szCs w:val="20"/>
                <w:lang w:eastAsia="tr-TR"/>
              </w:rPr>
              <w:t>MALİYETİ</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 xml:space="preserve">Stratejik Hedef </w:t>
            </w:r>
            <w:proofErr w:type="gramStart"/>
            <w:r w:rsidRPr="00504853">
              <w:rPr>
                <w:rFonts w:ascii="Candara" w:eastAsia="Times New Roman" w:hAnsi="Candara" w:cs="Calibri"/>
                <w:b/>
                <w:bCs/>
                <w:color w:val="FFFFFF"/>
                <w:sz w:val="18"/>
                <w:szCs w:val="18"/>
                <w:lang w:eastAsia="tr-TR"/>
              </w:rPr>
              <w:t>1.1</w:t>
            </w:r>
            <w:proofErr w:type="gramEnd"/>
          </w:p>
        </w:tc>
        <w:tc>
          <w:tcPr>
            <w:tcW w:w="1601"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5.970.265,52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6.567.291,17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7.224.020,70 TL</w:t>
            </w:r>
          </w:p>
        </w:tc>
        <w:tc>
          <w:tcPr>
            <w:tcW w:w="1372"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7.946.422,33</w:t>
            </w:r>
          </w:p>
        </w:tc>
        <w:tc>
          <w:tcPr>
            <w:tcW w:w="1417"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8.741.064,42 TL</w:t>
            </w:r>
          </w:p>
        </w:tc>
      </w:tr>
      <w:tr w:rsidR="00504853" w:rsidRPr="00504853" w:rsidTr="00504853">
        <w:trPr>
          <w:trHeight w:hRule="exact" w:val="510"/>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STRATEJİK AMAÇ 1</w:t>
            </w:r>
          </w:p>
        </w:tc>
        <w:tc>
          <w:tcPr>
            <w:tcW w:w="1601" w:type="dxa"/>
            <w:tcBorders>
              <w:top w:val="nil"/>
              <w:left w:val="nil"/>
              <w:bottom w:val="single" w:sz="8" w:space="0" w:color="FFFFFF"/>
              <w:right w:val="single" w:sz="8" w:space="0" w:color="FFFFFF"/>
            </w:tcBorders>
            <w:shd w:val="clear" w:color="auto" w:fill="auto"/>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5.970.265,52 TL</w:t>
            </w:r>
          </w:p>
        </w:tc>
        <w:tc>
          <w:tcPr>
            <w:tcW w:w="1625" w:type="dxa"/>
            <w:tcBorders>
              <w:top w:val="nil"/>
              <w:left w:val="nil"/>
              <w:bottom w:val="single" w:sz="8" w:space="0" w:color="FFFFFF"/>
              <w:right w:val="single" w:sz="8" w:space="0" w:color="FFFFFF"/>
            </w:tcBorders>
            <w:shd w:val="clear" w:color="auto" w:fill="auto"/>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6.567.291,17 TL</w:t>
            </w:r>
          </w:p>
        </w:tc>
        <w:tc>
          <w:tcPr>
            <w:tcW w:w="1625" w:type="dxa"/>
            <w:tcBorders>
              <w:top w:val="nil"/>
              <w:left w:val="nil"/>
              <w:bottom w:val="single" w:sz="8" w:space="0" w:color="FFFFFF"/>
              <w:right w:val="single" w:sz="8" w:space="0" w:color="FFFFFF"/>
            </w:tcBorders>
            <w:shd w:val="clear" w:color="auto" w:fill="auto"/>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7.224.020,70 TL</w:t>
            </w:r>
          </w:p>
        </w:tc>
        <w:tc>
          <w:tcPr>
            <w:tcW w:w="1372" w:type="dxa"/>
            <w:tcBorders>
              <w:top w:val="nil"/>
              <w:left w:val="nil"/>
              <w:bottom w:val="single" w:sz="8" w:space="0" w:color="FFFFFF"/>
              <w:right w:val="single" w:sz="8" w:space="0" w:color="FFFFFF"/>
            </w:tcBorders>
            <w:shd w:val="clear" w:color="auto" w:fill="auto"/>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7.946.422,33</w:t>
            </w:r>
          </w:p>
        </w:tc>
        <w:tc>
          <w:tcPr>
            <w:tcW w:w="1417" w:type="dxa"/>
            <w:tcBorders>
              <w:top w:val="nil"/>
              <w:left w:val="nil"/>
              <w:bottom w:val="single" w:sz="8" w:space="0" w:color="FFFFFF"/>
              <w:right w:val="single" w:sz="8" w:space="0" w:color="FFFFFF"/>
            </w:tcBorders>
            <w:shd w:val="clear" w:color="auto" w:fill="auto"/>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8.741.064,42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 xml:space="preserve">Stratejik Hedef </w:t>
            </w:r>
            <w:proofErr w:type="gramStart"/>
            <w:r w:rsidRPr="00504853">
              <w:rPr>
                <w:rFonts w:ascii="Candara" w:eastAsia="Times New Roman" w:hAnsi="Candara" w:cs="Calibri"/>
                <w:b/>
                <w:bCs/>
                <w:color w:val="FFFFFF"/>
                <w:sz w:val="18"/>
                <w:szCs w:val="18"/>
                <w:lang w:eastAsia="tr-TR"/>
              </w:rPr>
              <w:t>2.1</w:t>
            </w:r>
            <w:proofErr w:type="gramEnd"/>
          </w:p>
        </w:tc>
        <w:tc>
          <w:tcPr>
            <w:tcW w:w="1601"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25.312,06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27.843,27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30.627,59 TL</w:t>
            </w:r>
          </w:p>
        </w:tc>
        <w:tc>
          <w:tcPr>
            <w:tcW w:w="1372"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33.690,35 TL</w:t>
            </w:r>
          </w:p>
        </w:tc>
        <w:tc>
          <w:tcPr>
            <w:tcW w:w="1417"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37.059,39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 xml:space="preserve">Stratejik Hedef </w:t>
            </w:r>
            <w:proofErr w:type="gramStart"/>
            <w:r w:rsidRPr="00504853">
              <w:rPr>
                <w:rFonts w:ascii="Candara" w:eastAsia="Times New Roman" w:hAnsi="Candara" w:cs="Calibri"/>
                <w:b/>
                <w:bCs/>
                <w:color w:val="FFFFFF"/>
                <w:sz w:val="18"/>
                <w:szCs w:val="18"/>
                <w:lang w:eastAsia="tr-TR"/>
              </w:rPr>
              <w:t>2.2</w:t>
            </w:r>
            <w:proofErr w:type="gramEnd"/>
          </w:p>
        </w:tc>
        <w:tc>
          <w:tcPr>
            <w:tcW w:w="1601"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24.566,42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27.023,06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29.725,37 TL</w:t>
            </w:r>
          </w:p>
        </w:tc>
        <w:tc>
          <w:tcPr>
            <w:tcW w:w="1372"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32.697,91 TL</w:t>
            </w:r>
          </w:p>
        </w:tc>
        <w:tc>
          <w:tcPr>
            <w:tcW w:w="1417"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35.967,70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 xml:space="preserve">Stratejik Hedef </w:t>
            </w:r>
            <w:proofErr w:type="gramStart"/>
            <w:r w:rsidRPr="00504853">
              <w:rPr>
                <w:rFonts w:ascii="Candara" w:eastAsia="Times New Roman" w:hAnsi="Candara" w:cs="Calibri"/>
                <w:b/>
                <w:bCs/>
                <w:color w:val="FFFFFF"/>
                <w:sz w:val="18"/>
                <w:szCs w:val="18"/>
                <w:lang w:eastAsia="tr-TR"/>
              </w:rPr>
              <w:t>2.3</w:t>
            </w:r>
            <w:proofErr w:type="gramEnd"/>
          </w:p>
        </w:tc>
        <w:tc>
          <w:tcPr>
            <w:tcW w:w="1601"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476.507,70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524.158,47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576.574,32 TL</w:t>
            </w:r>
          </w:p>
        </w:tc>
        <w:tc>
          <w:tcPr>
            <w:tcW w:w="1372"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634.231,75 TL</w:t>
            </w:r>
          </w:p>
        </w:tc>
        <w:tc>
          <w:tcPr>
            <w:tcW w:w="1417"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697.654,92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STRATEJİK AMAÇ 2</w:t>
            </w:r>
          </w:p>
        </w:tc>
        <w:tc>
          <w:tcPr>
            <w:tcW w:w="1601" w:type="dxa"/>
            <w:tcBorders>
              <w:top w:val="nil"/>
              <w:left w:val="nil"/>
              <w:bottom w:val="single" w:sz="8" w:space="0" w:color="FFFFFF"/>
              <w:right w:val="single" w:sz="8" w:space="0" w:color="FFFFFF"/>
            </w:tcBorders>
            <w:shd w:val="clear" w:color="auto" w:fill="auto"/>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526.386,18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579.024,80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636.927,28 TL</w:t>
            </w:r>
          </w:p>
        </w:tc>
        <w:tc>
          <w:tcPr>
            <w:tcW w:w="1372"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700.620,01 TL</w:t>
            </w:r>
          </w:p>
        </w:tc>
        <w:tc>
          <w:tcPr>
            <w:tcW w:w="1417"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770.682,01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 xml:space="preserve">Stratejik Hedef </w:t>
            </w:r>
            <w:proofErr w:type="gramStart"/>
            <w:r w:rsidRPr="00504853">
              <w:rPr>
                <w:rFonts w:ascii="Candara" w:eastAsia="Times New Roman" w:hAnsi="Candara" w:cs="Calibri"/>
                <w:b/>
                <w:bCs/>
                <w:color w:val="FFFFFF"/>
                <w:sz w:val="18"/>
                <w:szCs w:val="18"/>
                <w:lang w:eastAsia="tr-TR"/>
              </w:rPr>
              <w:t>3.1</w:t>
            </w:r>
            <w:proofErr w:type="gramEnd"/>
          </w:p>
        </w:tc>
        <w:tc>
          <w:tcPr>
            <w:tcW w:w="1601"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498.520,50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548.372,55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603.209,81 TL</w:t>
            </w:r>
          </w:p>
        </w:tc>
        <w:tc>
          <w:tcPr>
            <w:tcW w:w="1372"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663.530,79 TL</w:t>
            </w:r>
          </w:p>
        </w:tc>
        <w:tc>
          <w:tcPr>
            <w:tcW w:w="1417"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729.883,86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 xml:space="preserve">Stratejik Hedef </w:t>
            </w:r>
            <w:proofErr w:type="gramStart"/>
            <w:r w:rsidRPr="00504853">
              <w:rPr>
                <w:rFonts w:ascii="Candara" w:eastAsia="Times New Roman" w:hAnsi="Candara" w:cs="Calibri"/>
                <w:b/>
                <w:bCs/>
                <w:color w:val="FFFFFF"/>
                <w:sz w:val="18"/>
                <w:szCs w:val="18"/>
                <w:lang w:eastAsia="tr-TR"/>
              </w:rPr>
              <w:t>3.2</w:t>
            </w:r>
            <w:proofErr w:type="gramEnd"/>
          </w:p>
        </w:tc>
        <w:tc>
          <w:tcPr>
            <w:tcW w:w="1601"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2.106.767,05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2.317.443,76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2.549.188,13 TL</w:t>
            </w:r>
          </w:p>
        </w:tc>
        <w:tc>
          <w:tcPr>
            <w:tcW w:w="1372"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2.804.106,94 TL</w:t>
            </w:r>
          </w:p>
        </w:tc>
        <w:tc>
          <w:tcPr>
            <w:tcW w:w="1417"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3.084.517,64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 xml:space="preserve">Stratejik Hedef </w:t>
            </w:r>
            <w:proofErr w:type="gramStart"/>
            <w:r w:rsidRPr="00504853">
              <w:rPr>
                <w:rFonts w:ascii="Candara" w:eastAsia="Times New Roman" w:hAnsi="Candara" w:cs="Calibri"/>
                <w:b/>
                <w:bCs/>
                <w:color w:val="FFFFFF"/>
                <w:sz w:val="18"/>
                <w:szCs w:val="18"/>
                <w:lang w:eastAsia="tr-TR"/>
              </w:rPr>
              <w:t>3.3</w:t>
            </w:r>
            <w:proofErr w:type="gramEnd"/>
          </w:p>
        </w:tc>
        <w:tc>
          <w:tcPr>
            <w:tcW w:w="1601"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72.618,26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79.880,09 TL</w:t>
            </w:r>
          </w:p>
        </w:tc>
        <w:tc>
          <w:tcPr>
            <w:tcW w:w="1625"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87.868,09 TL</w:t>
            </w:r>
          </w:p>
        </w:tc>
        <w:tc>
          <w:tcPr>
            <w:tcW w:w="1372"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96.654,90 TL</w:t>
            </w:r>
          </w:p>
        </w:tc>
        <w:tc>
          <w:tcPr>
            <w:tcW w:w="1417" w:type="dxa"/>
            <w:tcBorders>
              <w:top w:val="nil"/>
              <w:left w:val="nil"/>
              <w:bottom w:val="single" w:sz="8" w:space="0" w:color="FFFFFF"/>
              <w:right w:val="single" w:sz="8" w:space="0" w:color="FFFFFF"/>
            </w:tcBorders>
            <w:shd w:val="clear" w:color="000000" w:fill="BDD6EE"/>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106.320,39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8"/>
                <w:szCs w:val="18"/>
                <w:lang w:eastAsia="tr-TR"/>
              </w:rPr>
            </w:pPr>
            <w:r w:rsidRPr="00504853">
              <w:rPr>
                <w:rFonts w:ascii="Candara" w:eastAsia="Times New Roman" w:hAnsi="Candara" w:cs="Calibri"/>
                <w:b/>
                <w:bCs/>
                <w:color w:val="FFFFFF"/>
                <w:sz w:val="18"/>
                <w:szCs w:val="18"/>
                <w:lang w:eastAsia="tr-TR"/>
              </w:rPr>
              <w:t>STRATEJİK AMAÇ 3</w:t>
            </w:r>
          </w:p>
        </w:tc>
        <w:tc>
          <w:tcPr>
            <w:tcW w:w="1601" w:type="dxa"/>
            <w:tcBorders>
              <w:top w:val="nil"/>
              <w:left w:val="nil"/>
              <w:bottom w:val="single" w:sz="8" w:space="0" w:color="FFFFFF"/>
              <w:right w:val="single" w:sz="8" w:space="0" w:color="FFFFFF"/>
            </w:tcBorders>
            <w:shd w:val="clear" w:color="auto" w:fill="auto"/>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2.677.905,81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2.945.696,39 TL</w:t>
            </w:r>
          </w:p>
        </w:tc>
        <w:tc>
          <w:tcPr>
            <w:tcW w:w="1625"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3.240.266,03 TL</w:t>
            </w:r>
          </w:p>
        </w:tc>
        <w:tc>
          <w:tcPr>
            <w:tcW w:w="1372"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3.564.292,63 TL</w:t>
            </w:r>
          </w:p>
        </w:tc>
        <w:tc>
          <w:tcPr>
            <w:tcW w:w="1417" w:type="dxa"/>
            <w:tcBorders>
              <w:top w:val="nil"/>
              <w:left w:val="nil"/>
              <w:bottom w:val="single" w:sz="8" w:space="0" w:color="FFFFFF"/>
              <w:right w:val="single" w:sz="8" w:space="0" w:color="FFFFFF"/>
            </w:tcBorders>
            <w:shd w:val="clear" w:color="000000" w:fill="FFFFFF"/>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3.920.721,90 TL</w:t>
            </w:r>
          </w:p>
        </w:tc>
      </w:tr>
      <w:tr w:rsidR="00504853" w:rsidRPr="00504853" w:rsidTr="00504853">
        <w:trPr>
          <w:trHeight w:hRule="exact" w:val="31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6"/>
                <w:szCs w:val="16"/>
                <w:lang w:eastAsia="tr-TR"/>
              </w:rPr>
            </w:pPr>
            <w:r w:rsidRPr="00504853">
              <w:rPr>
                <w:rFonts w:ascii="Candara" w:eastAsia="Times New Roman" w:hAnsi="Candara" w:cs="Calibri"/>
                <w:b/>
                <w:bCs/>
                <w:color w:val="FFFFFF"/>
                <w:sz w:val="16"/>
                <w:szCs w:val="16"/>
                <w:lang w:eastAsia="tr-TR"/>
              </w:rPr>
              <w:t>AMAÇLARIN TO</w:t>
            </w:r>
            <w:r w:rsidRPr="00504853">
              <w:rPr>
                <w:rFonts w:ascii="Candara" w:eastAsia="Times New Roman" w:hAnsi="Candara" w:cs="Calibri"/>
                <w:b/>
                <w:bCs/>
                <w:color w:val="FFFFFF"/>
                <w:sz w:val="16"/>
                <w:szCs w:val="16"/>
                <w:lang w:eastAsia="tr-TR"/>
              </w:rPr>
              <w:t>P</w:t>
            </w:r>
            <w:r w:rsidRPr="00504853">
              <w:rPr>
                <w:rFonts w:ascii="Candara" w:eastAsia="Times New Roman" w:hAnsi="Candara" w:cs="Calibri"/>
                <w:b/>
                <w:bCs/>
                <w:color w:val="FFFFFF"/>
                <w:sz w:val="16"/>
                <w:szCs w:val="16"/>
                <w:lang w:eastAsia="tr-TR"/>
              </w:rPr>
              <w:t>LAM</w:t>
            </w:r>
          </w:p>
        </w:tc>
        <w:tc>
          <w:tcPr>
            <w:tcW w:w="1601"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9.174.557,51 TL</w:t>
            </w:r>
          </w:p>
        </w:tc>
        <w:tc>
          <w:tcPr>
            <w:tcW w:w="1625"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10.092.012,36 TL</w:t>
            </w:r>
          </w:p>
        </w:tc>
        <w:tc>
          <w:tcPr>
            <w:tcW w:w="1625"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11.101.214,01 TL</w:t>
            </w:r>
          </w:p>
        </w:tc>
        <w:tc>
          <w:tcPr>
            <w:tcW w:w="1372"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12.211.334,97 TL</w:t>
            </w:r>
          </w:p>
        </w:tc>
        <w:tc>
          <w:tcPr>
            <w:tcW w:w="1417" w:type="dxa"/>
            <w:tcBorders>
              <w:top w:val="nil"/>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jc w:val="right"/>
              <w:rPr>
                <w:rFonts w:ascii="Arial" w:eastAsia="Times New Roman" w:hAnsi="Arial" w:cs="Arial"/>
                <w:color w:val="000000"/>
                <w:sz w:val="16"/>
                <w:szCs w:val="16"/>
                <w:lang w:eastAsia="tr-TR"/>
              </w:rPr>
            </w:pPr>
            <w:r w:rsidRPr="00504853">
              <w:rPr>
                <w:rFonts w:ascii="Arial" w:eastAsia="Times New Roman" w:hAnsi="Arial" w:cs="Arial"/>
                <w:color w:val="000000"/>
                <w:sz w:val="16"/>
                <w:szCs w:val="16"/>
                <w:lang w:eastAsia="tr-TR"/>
              </w:rPr>
              <w:t>13.432.468,32 TL</w:t>
            </w:r>
          </w:p>
        </w:tc>
      </w:tr>
      <w:tr w:rsidR="00504853" w:rsidRPr="00504853" w:rsidTr="00504853">
        <w:trPr>
          <w:trHeight w:hRule="exact" w:val="705"/>
        </w:trPr>
        <w:tc>
          <w:tcPr>
            <w:tcW w:w="1589" w:type="dxa"/>
            <w:tcBorders>
              <w:top w:val="nil"/>
              <w:left w:val="single" w:sz="8" w:space="0" w:color="FFFFFF"/>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rPr>
                <w:rFonts w:ascii="Candara" w:eastAsia="Times New Roman" w:hAnsi="Candara" w:cs="Calibri"/>
                <w:b/>
                <w:bCs/>
                <w:color w:val="FFFFFF"/>
                <w:sz w:val="16"/>
                <w:szCs w:val="16"/>
                <w:lang w:eastAsia="tr-TR"/>
              </w:rPr>
            </w:pPr>
            <w:r w:rsidRPr="00504853">
              <w:rPr>
                <w:rFonts w:ascii="Candara" w:eastAsia="Times New Roman" w:hAnsi="Candara" w:cs="Calibri"/>
                <w:b/>
                <w:bCs/>
                <w:color w:val="FFFFFF"/>
                <w:sz w:val="16"/>
                <w:szCs w:val="16"/>
                <w:lang w:eastAsia="tr-TR"/>
              </w:rPr>
              <w:t>STRATEJİK PLAN TOPLAM</w:t>
            </w:r>
          </w:p>
        </w:tc>
        <w:tc>
          <w:tcPr>
            <w:tcW w:w="7640" w:type="dxa"/>
            <w:gridSpan w:val="5"/>
            <w:tcBorders>
              <w:top w:val="single" w:sz="8" w:space="0" w:color="FFFFFF"/>
              <w:left w:val="nil"/>
              <w:bottom w:val="single" w:sz="8" w:space="0" w:color="FFFFFF"/>
              <w:right w:val="single" w:sz="8" w:space="0" w:color="FFFFFF"/>
            </w:tcBorders>
            <w:shd w:val="clear" w:color="000000" w:fill="4E9FC4"/>
            <w:vAlign w:val="bottom"/>
            <w:hideMark/>
          </w:tcPr>
          <w:p w:rsidR="00504853" w:rsidRPr="00504853" w:rsidRDefault="00504853" w:rsidP="00504853">
            <w:pPr>
              <w:spacing w:after="0" w:line="240" w:lineRule="auto"/>
              <w:ind w:right="225"/>
              <w:jc w:val="center"/>
              <w:rPr>
                <w:rFonts w:ascii="Arial" w:eastAsia="Times New Roman" w:hAnsi="Arial" w:cs="Arial"/>
                <w:b/>
                <w:bCs/>
                <w:color w:val="FFFFFF"/>
                <w:sz w:val="28"/>
                <w:szCs w:val="28"/>
                <w:lang w:eastAsia="tr-TR"/>
              </w:rPr>
            </w:pPr>
            <w:r w:rsidRPr="00504853">
              <w:rPr>
                <w:rFonts w:ascii="Arial" w:eastAsia="Times New Roman" w:hAnsi="Arial" w:cs="Arial"/>
                <w:b/>
                <w:bCs/>
                <w:color w:val="FFFFFF"/>
                <w:sz w:val="28"/>
                <w:szCs w:val="28"/>
                <w:lang w:eastAsia="tr-TR"/>
              </w:rPr>
              <w:t>56.011.587,17 TL</w:t>
            </w:r>
          </w:p>
        </w:tc>
      </w:tr>
    </w:tbl>
    <w:p w:rsidR="00504853" w:rsidRDefault="00504853" w:rsidP="00504853">
      <w:pPr>
        <w:pStyle w:val="ResimYazs"/>
        <w:shd w:val="clear" w:color="auto" w:fill="C00000"/>
      </w:pPr>
      <w:bookmarkStart w:id="224" w:name="_Toc418015676"/>
      <w:r>
        <w:t xml:space="preserve">Tablo </w:t>
      </w:r>
      <w:fldSimple w:instr=" SEQ Tablo \* ARABIC ">
        <w:r w:rsidR="00602088">
          <w:rPr>
            <w:noProof/>
          </w:rPr>
          <w:t>23</w:t>
        </w:r>
      </w:fldSimple>
      <w:r>
        <w:t xml:space="preserve">: </w:t>
      </w:r>
      <w:r w:rsidRPr="007D4D10">
        <w:t>Stratejik Plan Maliyet Tablosu</w:t>
      </w:r>
      <w:bookmarkEnd w:id="224"/>
    </w:p>
    <w:p w:rsidR="00381EED" w:rsidRPr="006433B4" w:rsidRDefault="00381EED" w:rsidP="00381EED">
      <w:pPr>
        <w:jc w:val="right"/>
        <w:rPr>
          <w:rFonts w:ascii="Candara" w:hAnsi="Candara"/>
        </w:rPr>
      </w:pPr>
    </w:p>
    <w:p w:rsidR="00381EED" w:rsidRPr="006433B4" w:rsidRDefault="00381EED" w:rsidP="00B63604">
      <w:pPr>
        <w:rPr>
          <w:rFonts w:ascii="Candara" w:hAnsi="Candara"/>
        </w:rPr>
      </w:pPr>
    </w:p>
    <w:p w:rsidR="0071116A" w:rsidRDefault="0071116A" w:rsidP="00471843">
      <w:pPr>
        <w:spacing w:after="120"/>
        <w:jc w:val="right"/>
        <w:rPr>
          <w:rFonts w:ascii="Candara" w:hAnsi="Candara"/>
          <w:b/>
          <w:bCs/>
          <w:color w:val="002060"/>
          <w:sz w:val="40"/>
          <w:szCs w:val="44"/>
        </w:rPr>
      </w:pPr>
    </w:p>
    <w:p w:rsidR="0071116A" w:rsidRDefault="0071116A" w:rsidP="00471843">
      <w:pPr>
        <w:spacing w:after="120"/>
        <w:jc w:val="right"/>
        <w:rPr>
          <w:rFonts w:ascii="Candara" w:hAnsi="Candara"/>
          <w:b/>
          <w:bCs/>
          <w:color w:val="002060"/>
          <w:sz w:val="40"/>
          <w:szCs w:val="44"/>
        </w:rPr>
      </w:pPr>
    </w:p>
    <w:p w:rsidR="0071116A" w:rsidRDefault="0071116A" w:rsidP="00471843">
      <w:pPr>
        <w:spacing w:after="120"/>
        <w:jc w:val="right"/>
        <w:rPr>
          <w:rFonts w:ascii="Candara" w:hAnsi="Candara"/>
          <w:b/>
          <w:bCs/>
          <w:color w:val="002060"/>
          <w:sz w:val="40"/>
          <w:szCs w:val="44"/>
        </w:rPr>
      </w:pPr>
    </w:p>
    <w:p w:rsidR="0071116A" w:rsidRDefault="0071116A" w:rsidP="00471843">
      <w:pPr>
        <w:spacing w:after="120"/>
        <w:jc w:val="right"/>
        <w:rPr>
          <w:rFonts w:ascii="Candara" w:hAnsi="Candara"/>
          <w:b/>
          <w:bCs/>
          <w:color w:val="002060"/>
          <w:sz w:val="40"/>
          <w:szCs w:val="44"/>
        </w:rPr>
      </w:pPr>
    </w:p>
    <w:p w:rsidR="0071116A" w:rsidRDefault="0071116A" w:rsidP="00471843">
      <w:pPr>
        <w:spacing w:after="120"/>
        <w:jc w:val="right"/>
        <w:rPr>
          <w:rFonts w:ascii="Candara" w:hAnsi="Candara"/>
          <w:b/>
          <w:bCs/>
          <w:color w:val="002060"/>
          <w:sz w:val="40"/>
          <w:szCs w:val="44"/>
        </w:rPr>
      </w:pPr>
    </w:p>
    <w:p w:rsidR="0071116A" w:rsidRDefault="0071116A" w:rsidP="00471843">
      <w:pPr>
        <w:spacing w:after="120"/>
        <w:jc w:val="right"/>
        <w:rPr>
          <w:rFonts w:ascii="Candara" w:hAnsi="Candara"/>
          <w:b/>
          <w:bCs/>
          <w:color w:val="002060"/>
          <w:sz w:val="40"/>
          <w:szCs w:val="44"/>
        </w:rPr>
      </w:pPr>
    </w:p>
    <w:p w:rsidR="0071116A" w:rsidRDefault="0071116A" w:rsidP="00471843">
      <w:pPr>
        <w:spacing w:after="120"/>
        <w:jc w:val="right"/>
        <w:rPr>
          <w:rFonts w:ascii="Candara" w:hAnsi="Candara"/>
          <w:b/>
          <w:bCs/>
          <w:color w:val="002060"/>
          <w:sz w:val="40"/>
          <w:szCs w:val="44"/>
        </w:rPr>
      </w:pPr>
    </w:p>
    <w:p w:rsidR="0071116A" w:rsidRDefault="0071116A" w:rsidP="00471843">
      <w:pPr>
        <w:spacing w:after="120"/>
        <w:jc w:val="right"/>
        <w:rPr>
          <w:rFonts w:ascii="Candara" w:hAnsi="Candara"/>
          <w:b/>
          <w:bCs/>
          <w:color w:val="002060"/>
          <w:sz w:val="40"/>
          <w:szCs w:val="44"/>
        </w:rPr>
      </w:pPr>
    </w:p>
    <w:p w:rsidR="00381EED" w:rsidRPr="00A400BA" w:rsidRDefault="00381EED" w:rsidP="00471843">
      <w:pPr>
        <w:spacing w:after="120"/>
        <w:jc w:val="right"/>
        <w:rPr>
          <w:rFonts w:ascii="Candara" w:hAnsi="Candara"/>
          <w:b/>
          <w:bCs/>
          <w:color w:val="002060"/>
          <w:sz w:val="40"/>
          <w:szCs w:val="44"/>
        </w:rPr>
      </w:pPr>
      <w:r w:rsidRPr="00A400BA">
        <w:rPr>
          <w:rFonts w:ascii="Candara" w:hAnsi="Candara"/>
          <w:b/>
          <w:bCs/>
          <w:color w:val="002060"/>
          <w:sz w:val="40"/>
          <w:szCs w:val="44"/>
        </w:rPr>
        <w:t>BEŞİNCİ BÖLÜM</w:t>
      </w:r>
    </w:p>
    <w:p w:rsidR="00381EED" w:rsidRPr="00A400BA" w:rsidRDefault="00381EED" w:rsidP="00471843">
      <w:pPr>
        <w:spacing w:after="120"/>
        <w:jc w:val="right"/>
        <w:rPr>
          <w:b/>
          <w:bCs/>
          <w:color w:val="002060"/>
          <w:sz w:val="40"/>
          <w:szCs w:val="44"/>
        </w:rPr>
      </w:pPr>
      <w:r w:rsidRPr="00A400BA">
        <w:rPr>
          <w:rFonts w:ascii="Candara" w:hAnsi="Candara"/>
          <w:b/>
          <w:bCs/>
          <w:color w:val="002060"/>
          <w:sz w:val="40"/>
          <w:szCs w:val="44"/>
        </w:rPr>
        <w:t>İZLEME DEĞERLENDİRME</w:t>
      </w:r>
    </w:p>
    <w:p w:rsidR="00381EED" w:rsidRPr="001E3DC4" w:rsidRDefault="00381EED" w:rsidP="00381EED">
      <w:pPr>
        <w:jc w:val="both"/>
      </w:pPr>
    </w:p>
    <w:p w:rsidR="00381EED" w:rsidRPr="001E3DC4" w:rsidRDefault="00381EED" w:rsidP="00381EED">
      <w:pPr>
        <w:jc w:val="both"/>
      </w:pPr>
    </w:p>
    <w:p w:rsidR="00381EED" w:rsidRPr="001E3DC4" w:rsidRDefault="00381EED" w:rsidP="00381EED">
      <w:pPr>
        <w:jc w:val="both"/>
      </w:pPr>
    </w:p>
    <w:p w:rsidR="00381EED" w:rsidRPr="001E3DC4" w:rsidRDefault="00381EED" w:rsidP="00381EED">
      <w:pPr>
        <w:jc w:val="both"/>
      </w:pPr>
    </w:p>
    <w:p w:rsidR="00381EED" w:rsidRPr="001E3DC4" w:rsidRDefault="00381EED" w:rsidP="00381EED">
      <w:pPr>
        <w:jc w:val="both"/>
      </w:pPr>
    </w:p>
    <w:p w:rsidR="00381EED" w:rsidRPr="001E3DC4" w:rsidRDefault="00381EED" w:rsidP="00381EED">
      <w:pPr>
        <w:jc w:val="both"/>
      </w:pPr>
    </w:p>
    <w:p w:rsidR="00381EED" w:rsidRPr="001E3DC4" w:rsidRDefault="00381EED" w:rsidP="00381EED">
      <w:pPr>
        <w:jc w:val="both"/>
      </w:pPr>
    </w:p>
    <w:p w:rsidR="00381EED" w:rsidRPr="001E3DC4" w:rsidRDefault="00381EED" w:rsidP="00381EED">
      <w:pPr>
        <w:jc w:val="both"/>
      </w:pPr>
    </w:p>
    <w:p w:rsidR="00381EED" w:rsidRDefault="00381EED" w:rsidP="00381EED">
      <w:pPr>
        <w:jc w:val="both"/>
      </w:pPr>
    </w:p>
    <w:p w:rsidR="00471843" w:rsidRDefault="00471843" w:rsidP="00381EED">
      <w:pPr>
        <w:jc w:val="both"/>
      </w:pPr>
    </w:p>
    <w:p w:rsidR="00471843" w:rsidRDefault="00471843" w:rsidP="00381EED">
      <w:pPr>
        <w:jc w:val="both"/>
      </w:pPr>
    </w:p>
    <w:p w:rsidR="00471843" w:rsidRDefault="00471843" w:rsidP="00381EED">
      <w:pPr>
        <w:jc w:val="both"/>
      </w:pPr>
    </w:p>
    <w:p w:rsidR="00471843" w:rsidRPr="001E3DC4" w:rsidRDefault="00471843" w:rsidP="00381EED">
      <w:pPr>
        <w:jc w:val="both"/>
      </w:pPr>
    </w:p>
    <w:p w:rsidR="00381EED" w:rsidRPr="001E3DC4" w:rsidRDefault="00381EED" w:rsidP="00381EED">
      <w:pPr>
        <w:jc w:val="both"/>
      </w:pPr>
    </w:p>
    <w:p w:rsidR="00381EED" w:rsidRPr="001E3DC4" w:rsidRDefault="00381EED" w:rsidP="00381EED">
      <w:pPr>
        <w:jc w:val="both"/>
      </w:pPr>
    </w:p>
    <w:p w:rsidR="00381EED" w:rsidRPr="001E3DC4" w:rsidRDefault="00381EED" w:rsidP="00381EED">
      <w:pPr>
        <w:jc w:val="both"/>
      </w:pPr>
    </w:p>
    <w:p w:rsidR="00381EED" w:rsidRPr="007E6F9D" w:rsidRDefault="00381EED" w:rsidP="00995ED9">
      <w:pPr>
        <w:pStyle w:val="Balk1"/>
        <w:numPr>
          <w:ilvl w:val="0"/>
          <w:numId w:val="0"/>
        </w:numPr>
        <w:spacing w:before="240" w:after="240"/>
        <w:rPr>
          <w:rFonts w:ascii="Candara" w:hAnsi="Candara"/>
          <w:b/>
          <w:bCs/>
          <w:color w:val="0070C0"/>
          <w:sz w:val="28"/>
        </w:rPr>
      </w:pPr>
      <w:bookmarkStart w:id="225" w:name="_Toc414351963"/>
      <w:bookmarkStart w:id="226" w:name="_Toc417896317"/>
      <w:r w:rsidRPr="007E6F9D">
        <w:rPr>
          <w:rFonts w:ascii="Candara" w:hAnsi="Candara"/>
          <w:b/>
          <w:bCs/>
          <w:color w:val="0070C0"/>
          <w:sz w:val="28"/>
        </w:rPr>
        <w:lastRenderedPageBreak/>
        <w:t>İZLEME DEĞERLENDİRME</w:t>
      </w:r>
      <w:bookmarkEnd w:id="225"/>
      <w:bookmarkEnd w:id="226"/>
    </w:p>
    <w:p w:rsidR="00381EED" w:rsidRPr="007E6F9D" w:rsidRDefault="00381EED" w:rsidP="00381EED">
      <w:pPr>
        <w:rPr>
          <w:rFonts w:ascii="Candara" w:hAnsi="Candara"/>
          <w:b/>
          <w:bCs/>
          <w:color w:val="0070C0"/>
          <w:sz w:val="24"/>
          <w:szCs w:val="24"/>
        </w:rPr>
      </w:pPr>
      <w:bookmarkStart w:id="227" w:name="_Toc414351964"/>
      <w:r w:rsidRPr="007E6F9D">
        <w:rPr>
          <w:rFonts w:ascii="Candara" w:hAnsi="Candara"/>
          <w:b/>
          <w:bCs/>
          <w:color w:val="0070C0"/>
          <w:sz w:val="24"/>
          <w:szCs w:val="24"/>
        </w:rPr>
        <w:t>PLAN GELİŞİMİNİ İZLEME</w:t>
      </w:r>
      <w:bookmarkEnd w:id="227"/>
    </w:p>
    <w:p w:rsidR="00381EED" w:rsidRPr="001E3DC4" w:rsidRDefault="00381EED" w:rsidP="003970B8">
      <w:pPr>
        <w:spacing w:line="240" w:lineRule="atLeast"/>
        <w:ind w:firstLine="708"/>
        <w:jc w:val="both"/>
        <w:rPr>
          <w:rFonts w:ascii="Candara" w:hAnsi="Candara"/>
        </w:rPr>
      </w:pPr>
      <w:r w:rsidRPr="001E3DC4">
        <w:rPr>
          <w:rFonts w:ascii="Candara" w:hAnsi="Candara"/>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381EED" w:rsidRPr="001E3DC4" w:rsidRDefault="000578CF" w:rsidP="003970B8">
      <w:pPr>
        <w:spacing w:before="120" w:after="0"/>
        <w:ind w:firstLine="708"/>
        <w:jc w:val="both"/>
        <w:rPr>
          <w:rFonts w:ascii="Candara" w:hAnsi="Candara"/>
        </w:rPr>
      </w:pPr>
      <w:r>
        <w:rPr>
          <w:rFonts w:ascii="Candara" w:hAnsi="Candara"/>
        </w:rPr>
        <w:t>Bu bağlamda Ermenek</w:t>
      </w:r>
      <w:r w:rsidR="00381EED" w:rsidRPr="001E3DC4">
        <w:rPr>
          <w:rFonts w:ascii="Candara" w:hAnsi="Candara"/>
        </w:rPr>
        <w:t xml:space="preserve"> İl</w:t>
      </w:r>
      <w:r>
        <w:rPr>
          <w:rFonts w:ascii="Candara" w:hAnsi="Candara"/>
        </w:rPr>
        <w:t>çe</w:t>
      </w:r>
      <w:r w:rsidR="00381EED" w:rsidRPr="001E3DC4">
        <w:rPr>
          <w:rFonts w:ascii="Candara" w:hAnsi="Candara"/>
        </w:rPr>
        <w:t xml:space="preserve"> Milli Eğitim Müdürlüğü 2015–2019 Stratejik Planının amaç ve hedeflerine uygun kaynakların etkin ve yerinde kullanılmasını, hesap verebilirliğini ve şeffaflığını sağlamak üze</w:t>
      </w:r>
      <w:r>
        <w:rPr>
          <w:rFonts w:ascii="Candara" w:hAnsi="Candara"/>
        </w:rPr>
        <w:t>re Ermenek</w:t>
      </w:r>
      <w:r w:rsidR="00381EED" w:rsidRPr="001E3DC4">
        <w:rPr>
          <w:rFonts w:ascii="Candara" w:hAnsi="Candara"/>
        </w:rPr>
        <w:t xml:space="preserve"> Milli Eğitim Müdürlüğü 2015-2019 Stratejik Planı İzleme ve Değerlendirme modeli geliştirilmiştir.  </w:t>
      </w:r>
    </w:p>
    <w:p w:rsidR="00381EED" w:rsidRPr="001E3DC4" w:rsidRDefault="00381EED" w:rsidP="003970B8">
      <w:pPr>
        <w:spacing w:before="120" w:after="0"/>
        <w:ind w:firstLine="708"/>
        <w:jc w:val="both"/>
        <w:rPr>
          <w:rFonts w:ascii="Candara" w:hAnsi="Candara"/>
        </w:rPr>
      </w:pPr>
      <w:r w:rsidRPr="001E3DC4">
        <w:rPr>
          <w:rFonts w:ascii="Candara" w:hAnsi="Candara"/>
        </w:rPr>
        <w:t xml:space="preserve">Planın başarıya ulaşması için beş yıllık plan dönemi içinde performans göstergelerinin altı aylık ve yıllık dilimlerde izlenmesi değerlendirilmesi yapılacaktır. İzleme ve değerlendirmeler Yılın Ocak ve Temmuz aylarında yapılacaktır. </w:t>
      </w:r>
    </w:p>
    <w:p w:rsidR="00381EED" w:rsidRPr="001E3DC4" w:rsidRDefault="00381EED" w:rsidP="003970B8">
      <w:pPr>
        <w:spacing w:before="120" w:after="0"/>
        <w:ind w:firstLine="708"/>
        <w:jc w:val="both"/>
        <w:rPr>
          <w:rFonts w:ascii="Candara" w:hAnsi="Candara"/>
        </w:rPr>
      </w:pPr>
      <w:r w:rsidRPr="001E3DC4">
        <w:rPr>
          <w:rFonts w:ascii="Candara" w:hAnsi="Candara"/>
        </w:rPr>
        <w:t>Bu değerlendirme, faaliyet alanları çerçevesinde, Müdürlüğün birimlerinin hazırlayacağı altı aylık faaliyet raporlarıyla yapılacaktır. İlerleme sağlanan ve sağlanamayan alanların ortaya konul</w:t>
      </w:r>
      <w:r w:rsidRPr="001E3DC4">
        <w:rPr>
          <w:rFonts w:ascii="Candara" w:hAnsi="Candara"/>
        </w:rPr>
        <w:t>a</w:t>
      </w:r>
      <w:r w:rsidRPr="001E3DC4">
        <w:rPr>
          <w:rFonts w:ascii="Candara" w:hAnsi="Candara"/>
        </w:rPr>
        <w:t>cağı bu raporlar, faaliyetlerin sürekli geliştirilmesi için plana ışık tutacaktır.</w:t>
      </w:r>
    </w:p>
    <w:p w:rsidR="00381EED" w:rsidRPr="001E3DC4" w:rsidRDefault="00381EED" w:rsidP="003970B8">
      <w:pPr>
        <w:autoSpaceDE w:val="0"/>
        <w:autoSpaceDN w:val="0"/>
        <w:adjustRightInd w:val="0"/>
        <w:spacing w:before="120" w:after="240" w:line="240" w:lineRule="auto"/>
        <w:ind w:firstLine="708"/>
        <w:jc w:val="both"/>
        <w:rPr>
          <w:rFonts w:ascii="Candara" w:hAnsi="Candara"/>
        </w:rPr>
      </w:pPr>
      <w:r w:rsidRPr="001E3DC4">
        <w:rPr>
          <w:rFonts w:ascii="Candara" w:hAnsi="Candara"/>
        </w:rPr>
        <w:t>Her yıl düzenli olarak hedeflere ne kadar ulaşıldığı, hedeflerle ilgili yapılacak faaliyetlerden ya da projelerden sorumlu personel ile bire bir görüşülerek, hedeflere niçin varılamadığı araştırıl</w:t>
      </w:r>
      <w:r w:rsidRPr="001E3DC4">
        <w:rPr>
          <w:rFonts w:ascii="Candara" w:hAnsi="Candara"/>
        </w:rPr>
        <w:t>a</w:t>
      </w:r>
      <w:r w:rsidRPr="001E3DC4">
        <w:rPr>
          <w:rFonts w:ascii="Candara" w:hAnsi="Candara"/>
        </w:rPr>
        <w:t xml:space="preserve">cak sorunu çözmek adına çalıştay yapılacaktır. Gerekli ise yeni proje ve faaliyetler üretilecektir. Eğer hedeflere varıldı ise bir sonraki hedefle ilgili kolaylaştırıcı çalışmalar yapılacaktır. </w:t>
      </w:r>
    </w:p>
    <w:tbl>
      <w:tblPr>
        <w:tblpPr w:leftFromText="141" w:rightFromText="141" w:vertAnchor="text" w:horzAnchor="margin" w:tblpY="1554"/>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1417"/>
        <w:gridCol w:w="4678"/>
        <w:gridCol w:w="1559"/>
      </w:tblGrid>
      <w:tr w:rsidR="00006BA7" w:rsidRPr="006433B4" w:rsidTr="0075530E">
        <w:trPr>
          <w:trHeight w:val="269"/>
        </w:trPr>
        <w:tc>
          <w:tcPr>
            <w:tcW w:w="9067" w:type="dxa"/>
            <w:gridSpan w:val="4"/>
            <w:tcBorders>
              <w:top w:val="single" w:sz="4" w:space="0" w:color="4472C4"/>
              <w:left w:val="single" w:sz="4" w:space="0" w:color="4472C4"/>
              <w:bottom w:val="single" w:sz="4" w:space="0" w:color="4472C4"/>
              <w:right w:val="single" w:sz="4" w:space="0" w:color="4472C4"/>
            </w:tcBorders>
            <w:shd w:val="clear" w:color="auto" w:fill="0070C0"/>
            <w:vAlign w:val="center"/>
          </w:tcPr>
          <w:p w:rsidR="00006BA7" w:rsidRPr="00A76D74" w:rsidRDefault="00006BA7" w:rsidP="00006BA7">
            <w:pPr>
              <w:spacing w:after="100" w:afterAutospacing="1"/>
              <w:jc w:val="center"/>
              <w:rPr>
                <w:rFonts w:ascii="Candara" w:hAnsi="Candara"/>
                <w:b/>
                <w:bCs/>
                <w:color w:val="FFFFFF"/>
              </w:rPr>
            </w:pPr>
            <w:r w:rsidRPr="00A76D74">
              <w:rPr>
                <w:rFonts w:ascii="Candara" w:hAnsi="Candara"/>
                <w:b/>
                <w:bCs/>
                <w:color w:val="FFFFFF"/>
                <w:sz w:val="28"/>
                <w:szCs w:val="24"/>
              </w:rPr>
              <w:t xml:space="preserve">İZLEME VE DEĞERLENDİRME </w:t>
            </w:r>
          </w:p>
        </w:tc>
      </w:tr>
      <w:tr w:rsidR="00006BA7" w:rsidRPr="006433B4" w:rsidTr="0075530E">
        <w:tc>
          <w:tcPr>
            <w:tcW w:w="1413" w:type="dxa"/>
            <w:shd w:val="clear" w:color="auto" w:fill="4E9FC4"/>
          </w:tcPr>
          <w:p w:rsidR="00006BA7" w:rsidRPr="00006BA7" w:rsidRDefault="00006BA7" w:rsidP="00006BA7">
            <w:pPr>
              <w:spacing w:after="0" w:line="240" w:lineRule="auto"/>
              <w:jc w:val="center"/>
              <w:rPr>
                <w:rFonts w:ascii="Candara" w:hAnsi="Candara"/>
                <w:b/>
                <w:bCs/>
                <w:color w:val="FFFFFF" w:themeColor="background1"/>
                <w:sz w:val="18"/>
                <w:szCs w:val="18"/>
              </w:rPr>
            </w:pPr>
            <w:r w:rsidRPr="00006BA7">
              <w:rPr>
                <w:rFonts w:ascii="Candara" w:hAnsi="Candara"/>
                <w:b/>
                <w:bCs/>
                <w:color w:val="FFFFFF" w:themeColor="background1"/>
                <w:sz w:val="18"/>
                <w:szCs w:val="18"/>
              </w:rPr>
              <w:t>İzleme Değe</w:t>
            </w:r>
            <w:r w:rsidRPr="00006BA7">
              <w:rPr>
                <w:rFonts w:ascii="Candara" w:hAnsi="Candara"/>
                <w:b/>
                <w:bCs/>
                <w:color w:val="FFFFFF" w:themeColor="background1"/>
                <w:sz w:val="18"/>
                <w:szCs w:val="18"/>
              </w:rPr>
              <w:t>r</w:t>
            </w:r>
            <w:r w:rsidRPr="00006BA7">
              <w:rPr>
                <w:rFonts w:ascii="Candara" w:hAnsi="Candara"/>
                <w:b/>
                <w:bCs/>
                <w:color w:val="FFFFFF" w:themeColor="background1"/>
                <w:sz w:val="18"/>
                <w:szCs w:val="18"/>
              </w:rPr>
              <w:t>lendirme</w:t>
            </w:r>
          </w:p>
          <w:p w:rsidR="00006BA7" w:rsidRPr="00006BA7" w:rsidRDefault="00006BA7" w:rsidP="00006BA7">
            <w:pPr>
              <w:spacing w:after="0" w:line="240" w:lineRule="auto"/>
              <w:jc w:val="center"/>
              <w:rPr>
                <w:rFonts w:ascii="Candara" w:hAnsi="Candara"/>
                <w:b/>
                <w:bCs/>
                <w:color w:val="FFFFFF" w:themeColor="background1"/>
                <w:sz w:val="18"/>
                <w:szCs w:val="18"/>
              </w:rPr>
            </w:pPr>
            <w:r w:rsidRPr="00006BA7">
              <w:rPr>
                <w:rFonts w:ascii="Candara" w:hAnsi="Candara"/>
                <w:b/>
                <w:bCs/>
                <w:color w:val="FFFFFF" w:themeColor="background1"/>
                <w:sz w:val="18"/>
                <w:szCs w:val="18"/>
              </w:rPr>
              <w:t>Dönemi</w:t>
            </w:r>
          </w:p>
        </w:tc>
        <w:tc>
          <w:tcPr>
            <w:tcW w:w="1417" w:type="dxa"/>
            <w:shd w:val="clear" w:color="auto" w:fill="4E9FC4"/>
          </w:tcPr>
          <w:p w:rsidR="00006BA7" w:rsidRPr="00006BA7" w:rsidRDefault="00006BA7" w:rsidP="00006BA7">
            <w:pPr>
              <w:spacing w:after="0" w:line="240" w:lineRule="auto"/>
              <w:jc w:val="center"/>
              <w:rPr>
                <w:rFonts w:ascii="Candara" w:hAnsi="Candara"/>
                <w:color w:val="FFFFFF" w:themeColor="background1"/>
                <w:sz w:val="18"/>
                <w:szCs w:val="18"/>
              </w:rPr>
            </w:pPr>
            <w:r w:rsidRPr="00006BA7">
              <w:rPr>
                <w:rFonts w:ascii="Candara" w:hAnsi="Candara"/>
                <w:color w:val="FFFFFF" w:themeColor="background1"/>
                <w:sz w:val="18"/>
                <w:szCs w:val="18"/>
              </w:rPr>
              <w:t>Gerçekleştiri</w:t>
            </w:r>
            <w:r w:rsidRPr="00006BA7">
              <w:rPr>
                <w:rFonts w:ascii="Candara" w:hAnsi="Candara"/>
                <w:color w:val="FFFFFF" w:themeColor="background1"/>
                <w:sz w:val="18"/>
                <w:szCs w:val="18"/>
              </w:rPr>
              <w:t>l</w:t>
            </w:r>
            <w:r w:rsidRPr="00006BA7">
              <w:rPr>
                <w:rFonts w:ascii="Candara" w:hAnsi="Candara"/>
                <w:color w:val="FFFFFF" w:themeColor="background1"/>
                <w:sz w:val="18"/>
                <w:szCs w:val="18"/>
              </w:rPr>
              <w:t>me Zamanı</w:t>
            </w:r>
          </w:p>
        </w:tc>
        <w:tc>
          <w:tcPr>
            <w:tcW w:w="4678" w:type="dxa"/>
            <w:shd w:val="clear" w:color="auto" w:fill="4E9FC4"/>
            <w:vAlign w:val="center"/>
          </w:tcPr>
          <w:p w:rsidR="00006BA7" w:rsidRPr="00006BA7" w:rsidRDefault="00006BA7" w:rsidP="00006BA7">
            <w:pPr>
              <w:spacing w:after="0" w:line="240" w:lineRule="auto"/>
              <w:rPr>
                <w:rFonts w:ascii="Candara" w:hAnsi="Candara"/>
                <w:color w:val="FFFFFF" w:themeColor="background1"/>
                <w:sz w:val="18"/>
                <w:szCs w:val="18"/>
              </w:rPr>
            </w:pPr>
            <w:r w:rsidRPr="00006BA7">
              <w:rPr>
                <w:rFonts w:ascii="Candara" w:hAnsi="Candara"/>
                <w:color w:val="FFFFFF" w:themeColor="background1"/>
                <w:sz w:val="18"/>
                <w:szCs w:val="18"/>
              </w:rPr>
              <w:t>İzleme Değerlendirme Dönemi</w:t>
            </w:r>
          </w:p>
          <w:p w:rsidR="00006BA7" w:rsidRPr="00006BA7" w:rsidRDefault="00006BA7" w:rsidP="00006BA7">
            <w:pPr>
              <w:spacing w:after="0" w:line="240" w:lineRule="auto"/>
              <w:rPr>
                <w:rFonts w:ascii="Candara" w:hAnsi="Candara"/>
                <w:color w:val="FFFFFF" w:themeColor="background1"/>
                <w:sz w:val="18"/>
                <w:szCs w:val="18"/>
              </w:rPr>
            </w:pPr>
            <w:r w:rsidRPr="00006BA7">
              <w:rPr>
                <w:rFonts w:ascii="Candara" w:hAnsi="Candara"/>
                <w:color w:val="FFFFFF" w:themeColor="background1"/>
                <w:sz w:val="18"/>
                <w:szCs w:val="18"/>
              </w:rPr>
              <w:t>Süreç Açıklaması</w:t>
            </w:r>
          </w:p>
        </w:tc>
        <w:tc>
          <w:tcPr>
            <w:tcW w:w="1559" w:type="dxa"/>
            <w:shd w:val="clear" w:color="auto" w:fill="4E9FC4"/>
          </w:tcPr>
          <w:p w:rsidR="00006BA7" w:rsidRPr="00006BA7" w:rsidRDefault="00006BA7" w:rsidP="00006BA7">
            <w:pPr>
              <w:spacing w:after="0" w:line="240" w:lineRule="auto"/>
              <w:jc w:val="center"/>
              <w:rPr>
                <w:rFonts w:ascii="Candara" w:hAnsi="Candara"/>
                <w:color w:val="FFFFFF" w:themeColor="background1"/>
                <w:sz w:val="18"/>
                <w:szCs w:val="18"/>
              </w:rPr>
            </w:pPr>
            <w:r w:rsidRPr="00006BA7">
              <w:rPr>
                <w:rFonts w:ascii="Candara" w:hAnsi="Candara"/>
                <w:color w:val="FFFFFF" w:themeColor="background1"/>
                <w:sz w:val="18"/>
                <w:szCs w:val="18"/>
              </w:rPr>
              <w:t>Zaman Aralığı</w:t>
            </w:r>
          </w:p>
        </w:tc>
      </w:tr>
      <w:tr w:rsidR="00006BA7" w:rsidRPr="006433B4" w:rsidTr="0075530E">
        <w:trPr>
          <w:trHeight w:val="1932"/>
        </w:trPr>
        <w:tc>
          <w:tcPr>
            <w:tcW w:w="1413" w:type="dxa"/>
            <w:shd w:val="clear" w:color="auto" w:fill="AACDDA"/>
            <w:vAlign w:val="center"/>
          </w:tcPr>
          <w:p w:rsidR="00006BA7" w:rsidRPr="00A76D74" w:rsidRDefault="00006BA7" w:rsidP="0075530E">
            <w:pPr>
              <w:spacing w:after="0" w:line="240" w:lineRule="auto"/>
              <w:ind w:left="-113"/>
              <w:jc w:val="center"/>
              <w:rPr>
                <w:rFonts w:ascii="Candara" w:hAnsi="Candara"/>
                <w:b/>
                <w:bCs/>
                <w:sz w:val="20"/>
                <w:szCs w:val="20"/>
              </w:rPr>
            </w:pPr>
            <w:r w:rsidRPr="00A76D74">
              <w:rPr>
                <w:rFonts w:ascii="Candara" w:hAnsi="Candara"/>
                <w:b/>
                <w:bCs/>
                <w:sz w:val="20"/>
                <w:szCs w:val="20"/>
              </w:rPr>
              <w:t>Birinci</w:t>
            </w:r>
          </w:p>
          <w:p w:rsidR="00006BA7" w:rsidRPr="00A76D74" w:rsidRDefault="00006BA7" w:rsidP="00006BA7">
            <w:pPr>
              <w:spacing w:after="0" w:line="240" w:lineRule="auto"/>
              <w:jc w:val="center"/>
              <w:rPr>
                <w:rFonts w:ascii="Candara" w:hAnsi="Candara"/>
                <w:b/>
                <w:bCs/>
                <w:sz w:val="20"/>
                <w:szCs w:val="20"/>
              </w:rPr>
            </w:pPr>
            <w:r w:rsidRPr="00A76D74">
              <w:rPr>
                <w:rFonts w:ascii="Candara" w:hAnsi="Candara"/>
                <w:b/>
                <w:bCs/>
                <w:sz w:val="20"/>
                <w:szCs w:val="20"/>
              </w:rPr>
              <w:t>İzleme-Değerlendi</w:t>
            </w:r>
            <w:r w:rsidRPr="00A76D74">
              <w:rPr>
                <w:rFonts w:ascii="Candara" w:hAnsi="Candara"/>
                <w:b/>
                <w:bCs/>
                <w:sz w:val="20"/>
                <w:szCs w:val="20"/>
              </w:rPr>
              <w:t>r</w:t>
            </w:r>
            <w:r w:rsidRPr="00A76D74">
              <w:rPr>
                <w:rFonts w:ascii="Candara" w:hAnsi="Candara"/>
                <w:b/>
                <w:bCs/>
                <w:sz w:val="20"/>
                <w:szCs w:val="20"/>
              </w:rPr>
              <w:t>me Dönemi</w:t>
            </w:r>
          </w:p>
        </w:tc>
        <w:tc>
          <w:tcPr>
            <w:tcW w:w="1417" w:type="dxa"/>
            <w:shd w:val="clear" w:color="auto" w:fill="AACDDA"/>
            <w:vAlign w:val="center"/>
          </w:tcPr>
          <w:p w:rsidR="00006BA7" w:rsidRPr="00A76D74" w:rsidRDefault="00006BA7" w:rsidP="00006BA7">
            <w:pPr>
              <w:pStyle w:val="ListeParagraf"/>
              <w:spacing w:after="0" w:line="240" w:lineRule="auto"/>
              <w:ind w:left="49"/>
              <w:jc w:val="center"/>
              <w:rPr>
                <w:rFonts w:ascii="Candara" w:hAnsi="Candara"/>
                <w:sz w:val="20"/>
                <w:szCs w:val="20"/>
              </w:rPr>
            </w:pPr>
            <w:r w:rsidRPr="00A76D74">
              <w:rPr>
                <w:rFonts w:ascii="Candara" w:hAnsi="Candara"/>
                <w:sz w:val="20"/>
                <w:szCs w:val="20"/>
              </w:rPr>
              <w:t xml:space="preserve">Her yılın </w:t>
            </w:r>
          </w:p>
          <w:p w:rsidR="00006BA7" w:rsidRPr="00A76D74" w:rsidRDefault="00006BA7" w:rsidP="00006BA7">
            <w:pPr>
              <w:pStyle w:val="ListeParagraf"/>
              <w:spacing w:after="0" w:line="240" w:lineRule="auto"/>
              <w:ind w:left="49"/>
              <w:jc w:val="center"/>
              <w:rPr>
                <w:rFonts w:ascii="Candara" w:hAnsi="Candara"/>
                <w:sz w:val="20"/>
                <w:szCs w:val="20"/>
              </w:rPr>
            </w:pPr>
            <w:r w:rsidRPr="00A76D74">
              <w:rPr>
                <w:rFonts w:ascii="Candara" w:hAnsi="Candara"/>
                <w:sz w:val="20"/>
                <w:szCs w:val="20"/>
              </w:rPr>
              <w:t xml:space="preserve">Temmuz Ayı’nda </w:t>
            </w:r>
          </w:p>
        </w:tc>
        <w:tc>
          <w:tcPr>
            <w:tcW w:w="4678" w:type="dxa"/>
            <w:shd w:val="clear" w:color="auto" w:fill="AACDDA"/>
            <w:vAlign w:val="center"/>
          </w:tcPr>
          <w:p w:rsidR="00006BA7" w:rsidRPr="00A76D74" w:rsidRDefault="00006BA7" w:rsidP="00006BA7">
            <w:pPr>
              <w:pStyle w:val="ListeParagraf"/>
              <w:numPr>
                <w:ilvl w:val="0"/>
                <w:numId w:val="21"/>
              </w:numPr>
              <w:spacing w:after="0" w:line="240" w:lineRule="auto"/>
              <w:jc w:val="both"/>
              <w:rPr>
                <w:rFonts w:ascii="Candara" w:hAnsi="Candara"/>
                <w:sz w:val="20"/>
                <w:szCs w:val="20"/>
              </w:rPr>
            </w:pPr>
            <w:r w:rsidRPr="00A76D74">
              <w:rPr>
                <w:rFonts w:ascii="Candara" w:hAnsi="Candara"/>
                <w:sz w:val="20"/>
                <w:szCs w:val="20"/>
              </w:rPr>
              <w:t>İl</w:t>
            </w:r>
            <w:r w:rsidR="000578CF">
              <w:rPr>
                <w:rFonts w:ascii="Candara" w:hAnsi="Candara"/>
                <w:sz w:val="20"/>
                <w:szCs w:val="20"/>
              </w:rPr>
              <w:t>çe</w:t>
            </w:r>
            <w:r w:rsidRPr="00A76D74">
              <w:rPr>
                <w:rFonts w:ascii="Candara" w:hAnsi="Candara"/>
                <w:sz w:val="20"/>
                <w:szCs w:val="20"/>
              </w:rPr>
              <w:t xml:space="preserve"> MEM Birimleri tarafından sorumlu oldukları göstergeler ile ilgili gerçekleşme durumlarına ilişkin verilerin toplanması ve değerlendirilmesi.</w:t>
            </w:r>
          </w:p>
          <w:p w:rsidR="00006BA7" w:rsidRPr="00A76D74" w:rsidRDefault="00006BA7" w:rsidP="00006BA7">
            <w:pPr>
              <w:pStyle w:val="ListeParagraf"/>
              <w:numPr>
                <w:ilvl w:val="0"/>
                <w:numId w:val="21"/>
              </w:numPr>
              <w:spacing w:after="0" w:line="240" w:lineRule="auto"/>
              <w:jc w:val="both"/>
              <w:rPr>
                <w:rFonts w:ascii="Candara" w:hAnsi="Candara"/>
                <w:sz w:val="20"/>
                <w:szCs w:val="20"/>
              </w:rPr>
            </w:pPr>
            <w:r w:rsidRPr="00A76D74">
              <w:rPr>
                <w:rFonts w:ascii="Candara" w:hAnsi="Candara"/>
                <w:sz w:val="20"/>
                <w:szCs w:val="20"/>
              </w:rPr>
              <w:t>Göstergelerin gerçekleşme durumları hakkında hazırlanan raporun üst yöneticiye sunulması</w:t>
            </w:r>
          </w:p>
          <w:p w:rsidR="00006BA7" w:rsidRPr="00A76D74" w:rsidRDefault="00006BA7" w:rsidP="00006BA7">
            <w:pPr>
              <w:pStyle w:val="ListeParagraf"/>
              <w:numPr>
                <w:ilvl w:val="0"/>
                <w:numId w:val="21"/>
              </w:numPr>
              <w:spacing w:after="0" w:line="240" w:lineRule="auto"/>
              <w:jc w:val="both"/>
              <w:rPr>
                <w:rFonts w:ascii="Candara" w:hAnsi="Candara"/>
                <w:sz w:val="20"/>
                <w:szCs w:val="20"/>
              </w:rPr>
            </w:pPr>
            <w:r w:rsidRPr="00A76D74">
              <w:rPr>
                <w:rFonts w:ascii="Candara" w:hAnsi="Candara"/>
                <w:sz w:val="20"/>
                <w:szCs w:val="20"/>
              </w:rPr>
              <w:t>ASKE tarafından ihtiyaç duyulması halinde biri</w:t>
            </w:r>
            <w:r w:rsidRPr="00A76D74">
              <w:rPr>
                <w:rFonts w:ascii="Candara" w:hAnsi="Candara"/>
                <w:sz w:val="20"/>
                <w:szCs w:val="20"/>
              </w:rPr>
              <w:t>m</w:t>
            </w:r>
            <w:r w:rsidRPr="00A76D74">
              <w:rPr>
                <w:rFonts w:ascii="Candara" w:hAnsi="Candara"/>
                <w:sz w:val="20"/>
                <w:szCs w:val="20"/>
              </w:rPr>
              <w:t>lerle koordineli çalışmalar yapılarak elde edilen sonuçların değerlendirilmesi.</w:t>
            </w:r>
          </w:p>
        </w:tc>
        <w:tc>
          <w:tcPr>
            <w:tcW w:w="1559" w:type="dxa"/>
            <w:shd w:val="clear" w:color="auto" w:fill="AACDDA"/>
            <w:vAlign w:val="center"/>
          </w:tcPr>
          <w:p w:rsidR="00006BA7" w:rsidRPr="00A76D74" w:rsidRDefault="00006BA7" w:rsidP="00006BA7">
            <w:pPr>
              <w:spacing w:after="0" w:line="240" w:lineRule="auto"/>
              <w:jc w:val="center"/>
              <w:rPr>
                <w:rFonts w:ascii="Candara" w:hAnsi="Candara"/>
              </w:rPr>
            </w:pPr>
            <w:r w:rsidRPr="00A76D74">
              <w:rPr>
                <w:rFonts w:ascii="Candara" w:hAnsi="Candara"/>
              </w:rPr>
              <w:t>Ocak-Temmuz Dönemi</w:t>
            </w:r>
          </w:p>
        </w:tc>
      </w:tr>
      <w:tr w:rsidR="00006BA7" w:rsidRPr="006433B4" w:rsidTr="0075530E">
        <w:trPr>
          <w:trHeight w:val="1968"/>
        </w:trPr>
        <w:tc>
          <w:tcPr>
            <w:tcW w:w="1413" w:type="dxa"/>
            <w:shd w:val="clear" w:color="auto" w:fill="4E9FC4"/>
            <w:vAlign w:val="center"/>
          </w:tcPr>
          <w:p w:rsidR="00006BA7" w:rsidRPr="00CB45F0" w:rsidRDefault="00006BA7" w:rsidP="00006BA7">
            <w:pPr>
              <w:spacing w:after="0" w:line="240" w:lineRule="auto"/>
              <w:jc w:val="center"/>
              <w:rPr>
                <w:rFonts w:ascii="Candara" w:hAnsi="Candara"/>
                <w:b/>
                <w:bCs/>
                <w:color w:val="FFFFFF" w:themeColor="background1"/>
                <w:sz w:val="20"/>
                <w:szCs w:val="20"/>
              </w:rPr>
            </w:pPr>
            <w:r w:rsidRPr="00CB45F0">
              <w:rPr>
                <w:rFonts w:ascii="Candara" w:hAnsi="Candara"/>
                <w:b/>
                <w:bCs/>
                <w:color w:val="FFFFFF" w:themeColor="background1"/>
                <w:sz w:val="20"/>
                <w:szCs w:val="20"/>
              </w:rPr>
              <w:t>İkinci</w:t>
            </w:r>
          </w:p>
          <w:p w:rsidR="00006BA7" w:rsidRPr="00CB45F0" w:rsidRDefault="00006BA7" w:rsidP="00006BA7">
            <w:pPr>
              <w:spacing w:after="0" w:line="240" w:lineRule="auto"/>
              <w:jc w:val="center"/>
              <w:rPr>
                <w:rFonts w:ascii="Candara" w:hAnsi="Candara"/>
                <w:b/>
                <w:bCs/>
                <w:color w:val="FFFFFF" w:themeColor="background1"/>
                <w:sz w:val="20"/>
                <w:szCs w:val="20"/>
              </w:rPr>
            </w:pPr>
            <w:r w:rsidRPr="00CB45F0">
              <w:rPr>
                <w:rFonts w:ascii="Candara" w:hAnsi="Candara"/>
                <w:b/>
                <w:bCs/>
                <w:color w:val="FFFFFF" w:themeColor="background1"/>
                <w:sz w:val="20"/>
                <w:szCs w:val="20"/>
              </w:rPr>
              <w:t>İzleme-Değerlendi</w:t>
            </w:r>
            <w:r w:rsidRPr="00CB45F0">
              <w:rPr>
                <w:rFonts w:ascii="Candara" w:hAnsi="Candara"/>
                <w:b/>
                <w:bCs/>
                <w:color w:val="FFFFFF" w:themeColor="background1"/>
                <w:sz w:val="20"/>
                <w:szCs w:val="20"/>
              </w:rPr>
              <w:t>r</w:t>
            </w:r>
            <w:r w:rsidRPr="00CB45F0">
              <w:rPr>
                <w:rFonts w:ascii="Candara" w:hAnsi="Candara"/>
                <w:b/>
                <w:bCs/>
                <w:color w:val="FFFFFF" w:themeColor="background1"/>
                <w:sz w:val="20"/>
                <w:szCs w:val="20"/>
              </w:rPr>
              <w:t>me Dönemi</w:t>
            </w:r>
          </w:p>
        </w:tc>
        <w:tc>
          <w:tcPr>
            <w:tcW w:w="1417" w:type="dxa"/>
            <w:shd w:val="clear" w:color="auto" w:fill="4E9FC4"/>
            <w:vAlign w:val="center"/>
          </w:tcPr>
          <w:p w:rsidR="00006BA7" w:rsidRPr="00CB45F0" w:rsidRDefault="00006BA7" w:rsidP="00006BA7">
            <w:pPr>
              <w:spacing w:after="0" w:line="240" w:lineRule="auto"/>
              <w:jc w:val="center"/>
              <w:rPr>
                <w:rFonts w:ascii="Candara" w:hAnsi="Candara"/>
                <w:color w:val="FFFFFF" w:themeColor="background1"/>
                <w:sz w:val="20"/>
                <w:szCs w:val="20"/>
              </w:rPr>
            </w:pPr>
            <w:r w:rsidRPr="00CB45F0">
              <w:rPr>
                <w:rFonts w:ascii="Candara" w:hAnsi="Candara"/>
                <w:color w:val="FFFFFF" w:themeColor="background1"/>
                <w:sz w:val="20"/>
                <w:szCs w:val="20"/>
              </w:rPr>
              <w:t>Başlayan yılın Ocak Ayı’nda</w:t>
            </w:r>
          </w:p>
        </w:tc>
        <w:tc>
          <w:tcPr>
            <w:tcW w:w="4678" w:type="dxa"/>
            <w:shd w:val="clear" w:color="auto" w:fill="4E9FC4"/>
            <w:vAlign w:val="center"/>
          </w:tcPr>
          <w:p w:rsidR="00006BA7" w:rsidRPr="00CB45F0" w:rsidRDefault="00006BA7" w:rsidP="00006BA7">
            <w:pPr>
              <w:pStyle w:val="ListeParagraf"/>
              <w:numPr>
                <w:ilvl w:val="0"/>
                <w:numId w:val="22"/>
              </w:numPr>
              <w:spacing w:after="0" w:line="240" w:lineRule="auto"/>
              <w:ind w:left="318"/>
              <w:rPr>
                <w:rFonts w:ascii="Candara" w:hAnsi="Candara"/>
                <w:color w:val="FFFFFF" w:themeColor="background1"/>
                <w:sz w:val="20"/>
                <w:szCs w:val="20"/>
              </w:rPr>
            </w:pPr>
            <w:r w:rsidRPr="00CB45F0">
              <w:rPr>
                <w:rFonts w:ascii="Candara" w:hAnsi="Candara"/>
                <w:color w:val="FFFFFF" w:themeColor="background1"/>
                <w:sz w:val="20"/>
                <w:szCs w:val="20"/>
              </w:rPr>
              <w:t>İl</w:t>
            </w:r>
            <w:r w:rsidR="000578CF">
              <w:rPr>
                <w:rFonts w:ascii="Candara" w:hAnsi="Candara"/>
                <w:color w:val="FFFFFF" w:themeColor="background1"/>
                <w:sz w:val="20"/>
                <w:szCs w:val="20"/>
              </w:rPr>
              <w:t>çe</w:t>
            </w:r>
            <w:r w:rsidRPr="00CB45F0">
              <w:rPr>
                <w:rFonts w:ascii="Candara" w:hAnsi="Candara"/>
                <w:color w:val="FFFFFF" w:themeColor="background1"/>
                <w:sz w:val="20"/>
                <w:szCs w:val="20"/>
              </w:rPr>
              <w:t xml:space="preserve"> MEM Birimleri tarafından sorumlu oldukları göstergeler ile ilgili yılsonu gerçekleşme duru</w:t>
            </w:r>
            <w:r w:rsidRPr="00CB45F0">
              <w:rPr>
                <w:rFonts w:ascii="Candara" w:hAnsi="Candara"/>
                <w:color w:val="FFFFFF" w:themeColor="background1"/>
                <w:sz w:val="20"/>
                <w:szCs w:val="20"/>
              </w:rPr>
              <w:t>m</w:t>
            </w:r>
            <w:r w:rsidRPr="00CB45F0">
              <w:rPr>
                <w:rFonts w:ascii="Candara" w:hAnsi="Candara"/>
                <w:color w:val="FFFFFF" w:themeColor="background1"/>
                <w:sz w:val="20"/>
                <w:szCs w:val="20"/>
              </w:rPr>
              <w:t>larına ilişkin verilerin toplanması ve değerlend</w:t>
            </w:r>
            <w:r w:rsidRPr="00CB45F0">
              <w:rPr>
                <w:rFonts w:ascii="Candara" w:hAnsi="Candara"/>
                <w:color w:val="FFFFFF" w:themeColor="background1"/>
                <w:sz w:val="20"/>
                <w:szCs w:val="20"/>
              </w:rPr>
              <w:t>i</w:t>
            </w:r>
            <w:r w:rsidRPr="00CB45F0">
              <w:rPr>
                <w:rFonts w:ascii="Candara" w:hAnsi="Candara"/>
                <w:color w:val="FFFFFF" w:themeColor="background1"/>
                <w:sz w:val="20"/>
                <w:szCs w:val="20"/>
              </w:rPr>
              <w:t>rilmesi.</w:t>
            </w:r>
          </w:p>
          <w:p w:rsidR="00006BA7" w:rsidRPr="00CB45F0" w:rsidRDefault="00006BA7" w:rsidP="00006BA7">
            <w:pPr>
              <w:pStyle w:val="ListeParagraf"/>
              <w:numPr>
                <w:ilvl w:val="0"/>
                <w:numId w:val="22"/>
              </w:numPr>
              <w:spacing w:after="0" w:line="240" w:lineRule="auto"/>
              <w:ind w:left="318"/>
              <w:rPr>
                <w:rFonts w:ascii="Candara" w:hAnsi="Candara"/>
                <w:color w:val="FFFFFF" w:themeColor="background1"/>
                <w:sz w:val="20"/>
                <w:szCs w:val="20"/>
              </w:rPr>
            </w:pPr>
            <w:r w:rsidRPr="00CB45F0">
              <w:rPr>
                <w:rFonts w:ascii="Candara" w:hAnsi="Candara"/>
                <w:color w:val="FFFFFF" w:themeColor="background1"/>
                <w:sz w:val="20"/>
                <w:szCs w:val="20"/>
              </w:rPr>
              <w:t>Üst yönetici başkanlığında diğer birim yöneticil</w:t>
            </w:r>
            <w:r w:rsidRPr="00CB45F0">
              <w:rPr>
                <w:rFonts w:ascii="Candara" w:hAnsi="Candara"/>
                <w:color w:val="FFFFFF" w:themeColor="background1"/>
                <w:sz w:val="20"/>
                <w:szCs w:val="20"/>
              </w:rPr>
              <w:t>e</w:t>
            </w:r>
            <w:r w:rsidRPr="00CB45F0">
              <w:rPr>
                <w:rFonts w:ascii="Candara" w:hAnsi="Candara"/>
                <w:color w:val="FFFFFF" w:themeColor="background1"/>
                <w:sz w:val="20"/>
                <w:szCs w:val="20"/>
              </w:rPr>
              <w:t>riyle yılsonu gerçekleşmelerinin, gösterge hede</w:t>
            </w:r>
            <w:r w:rsidRPr="00CB45F0">
              <w:rPr>
                <w:rFonts w:ascii="Candara" w:hAnsi="Candara"/>
                <w:color w:val="FFFFFF" w:themeColor="background1"/>
                <w:sz w:val="20"/>
                <w:szCs w:val="20"/>
              </w:rPr>
              <w:t>f</w:t>
            </w:r>
            <w:r w:rsidRPr="00CB45F0">
              <w:rPr>
                <w:rFonts w:ascii="Candara" w:hAnsi="Candara"/>
                <w:color w:val="FFFFFF" w:themeColor="background1"/>
                <w:sz w:val="20"/>
                <w:szCs w:val="20"/>
              </w:rPr>
              <w:t>lerinden sapmaların ve sapma nedenlerin değe</w:t>
            </w:r>
            <w:r w:rsidRPr="00CB45F0">
              <w:rPr>
                <w:rFonts w:ascii="Candara" w:hAnsi="Candara"/>
                <w:color w:val="FFFFFF" w:themeColor="background1"/>
                <w:sz w:val="20"/>
                <w:szCs w:val="20"/>
              </w:rPr>
              <w:t>r</w:t>
            </w:r>
            <w:r w:rsidRPr="00CB45F0">
              <w:rPr>
                <w:rFonts w:ascii="Candara" w:hAnsi="Candara"/>
                <w:color w:val="FFFFFF" w:themeColor="background1"/>
                <w:sz w:val="20"/>
                <w:szCs w:val="20"/>
              </w:rPr>
              <w:t>lendirilerek gerekli tedbirlerin alınması</w:t>
            </w:r>
          </w:p>
        </w:tc>
        <w:tc>
          <w:tcPr>
            <w:tcW w:w="1559" w:type="dxa"/>
            <w:shd w:val="clear" w:color="auto" w:fill="4E9FC4"/>
            <w:vAlign w:val="center"/>
          </w:tcPr>
          <w:p w:rsidR="00006BA7" w:rsidRPr="00CB45F0" w:rsidRDefault="00006BA7" w:rsidP="0075530E">
            <w:pPr>
              <w:keepNext/>
              <w:spacing w:after="0" w:line="240" w:lineRule="auto"/>
              <w:jc w:val="center"/>
              <w:rPr>
                <w:rFonts w:ascii="Candara" w:hAnsi="Candara"/>
                <w:color w:val="FFFFFF" w:themeColor="background1"/>
              </w:rPr>
            </w:pPr>
            <w:r w:rsidRPr="00CB45F0">
              <w:rPr>
                <w:rFonts w:ascii="Candara" w:hAnsi="Candara"/>
                <w:color w:val="FFFFFF" w:themeColor="background1"/>
              </w:rPr>
              <w:t>Tüm Yıl</w:t>
            </w:r>
          </w:p>
        </w:tc>
      </w:tr>
    </w:tbl>
    <w:p w:rsidR="00381EED" w:rsidRDefault="00381EED" w:rsidP="003970B8">
      <w:pPr>
        <w:spacing w:before="120" w:after="120"/>
        <w:ind w:firstLine="708"/>
        <w:jc w:val="both"/>
        <w:rPr>
          <w:rFonts w:ascii="Candara" w:hAnsi="Candara"/>
        </w:rPr>
      </w:pPr>
      <w:r w:rsidRPr="001E3DC4">
        <w:rPr>
          <w:rFonts w:ascii="Candara" w:hAnsi="Candara"/>
        </w:rPr>
        <w:t>Her yılın sonunda hedeflerin güncellenmesine ya da Bakanlık uygulamalarında yasal yenilik ya da değişikliklere bağlı olarak yeni hedefler stratejik plana eklenebilir. Böylelikle Stratejik Plan dinamik olarak geliştirilerek 5 yıllık süreç gelişerek devam ettirilecektir. Her bir hedefle ilgili soru</w:t>
      </w:r>
      <w:r w:rsidRPr="001E3DC4">
        <w:rPr>
          <w:rFonts w:ascii="Candara" w:hAnsi="Candara"/>
        </w:rPr>
        <w:t>m</w:t>
      </w:r>
      <w:r w:rsidRPr="001E3DC4">
        <w:rPr>
          <w:rFonts w:ascii="Candara" w:hAnsi="Candara"/>
        </w:rPr>
        <w:t>lu birimler de belirtilmiştir. Ayrıca bir G</w:t>
      </w:r>
      <w:r>
        <w:rPr>
          <w:rFonts w:ascii="Candara" w:hAnsi="Candara"/>
        </w:rPr>
        <w:t>enelgeye gerek duyulmayacaktır.</w:t>
      </w:r>
    </w:p>
    <w:p w:rsidR="0075530E" w:rsidRPr="0075530E" w:rsidRDefault="0075530E" w:rsidP="0075530E">
      <w:pPr>
        <w:pStyle w:val="ResimYazs"/>
        <w:shd w:val="clear" w:color="auto" w:fill="C00000"/>
        <w:rPr>
          <w:b w:val="0"/>
          <w:bCs w:val="0"/>
        </w:rPr>
      </w:pPr>
      <w:bookmarkStart w:id="228" w:name="_Toc418015677"/>
      <w:bookmarkStart w:id="229" w:name="_Toc414351965"/>
      <w:r w:rsidRPr="0075530E">
        <w:rPr>
          <w:b w:val="0"/>
          <w:bCs w:val="0"/>
        </w:rPr>
        <w:t xml:space="preserve">Tablo </w:t>
      </w:r>
      <w:r w:rsidR="0089751C" w:rsidRPr="0075530E">
        <w:rPr>
          <w:b w:val="0"/>
          <w:bCs w:val="0"/>
        </w:rPr>
        <w:fldChar w:fldCharType="begin"/>
      </w:r>
      <w:r w:rsidRPr="0075530E">
        <w:rPr>
          <w:b w:val="0"/>
          <w:bCs w:val="0"/>
        </w:rPr>
        <w:instrText xml:space="preserve"> SEQ Tablo \* ARABIC </w:instrText>
      </w:r>
      <w:r w:rsidR="0089751C" w:rsidRPr="0075530E">
        <w:rPr>
          <w:b w:val="0"/>
          <w:bCs w:val="0"/>
        </w:rPr>
        <w:fldChar w:fldCharType="separate"/>
      </w:r>
      <w:r w:rsidR="00602088">
        <w:rPr>
          <w:b w:val="0"/>
          <w:bCs w:val="0"/>
          <w:noProof/>
        </w:rPr>
        <w:t>24</w:t>
      </w:r>
      <w:r w:rsidR="0089751C" w:rsidRPr="0075530E">
        <w:rPr>
          <w:b w:val="0"/>
          <w:bCs w:val="0"/>
        </w:rPr>
        <w:fldChar w:fldCharType="end"/>
      </w:r>
      <w:r w:rsidRPr="0075530E">
        <w:rPr>
          <w:b w:val="0"/>
          <w:bCs w:val="0"/>
        </w:rPr>
        <w:t>: İzleme ve Değerlendirme</w:t>
      </w:r>
      <w:bookmarkEnd w:id="228"/>
    </w:p>
    <w:p w:rsidR="00381EED" w:rsidRPr="007E6F9D" w:rsidRDefault="00381EED" w:rsidP="00381EED">
      <w:pPr>
        <w:spacing w:before="120"/>
        <w:rPr>
          <w:rFonts w:ascii="Candara" w:hAnsi="Candara"/>
          <w:b/>
          <w:bCs/>
          <w:color w:val="0070C0"/>
          <w:sz w:val="24"/>
          <w:szCs w:val="24"/>
        </w:rPr>
      </w:pPr>
      <w:r w:rsidRPr="007E6F9D">
        <w:rPr>
          <w:rFonts w:ascii="Candara" w:hAnsi="Candara"/>
          <w:b/>
          <w:bCs/>
          <w:color w:val="0070C0"/>
          <w:sz w:val="24"/>
          <w:szCs w:val="24"/>
        </w:rPr>
        <w:lastRenderedPageBreak/>
        <w:t>PLANIN DEĞERLENDİRİLMESİ</w:t>
      </w:r>
      <w:bookmarkEnd w:id="229"/>
    </w:p>
    <w:p w:rsidR="00381EED" w:rsidRPr="001E3DC4" w:rsidRDefault="00381EED" w:rsidP="003970B8">
      <w:pPr>
        <w:spacing w:before="120"/>
        <w:ind w:firstLine="360"/>
        <w:jc w:val="both"/>
        <w:rPr>
          <w:rFonts w:ascii="Candara" w:eastAsia="AGaramondPro-Regular" w:hAnsi="Candara"/>
        </w:rPr>
      </w:pPr>
      <w:r w:rsidRPr="001E3DC4">
        <w:rPr>
          <w:rFonts w:ascii="Candara" w:eastAsia="AGaramondPro-Regular" w:hAnsi="Candara"/>
        </w:rPr>
        <w:t>Performansın izlenmesi, izleme faaliyetinin temelidir. Bunun için performans göstergeleri ile ilgili veriler düzenli olarak bir veri tabanı halinde SGB İstatistik bölümümüzde toplanmakta ve Str</w:t>
      </w:r>
      <w:r w:rsidRPr="001E3DC4">
        <w:rPr>
          <w:rFonts w:ascii="Candara" w:eastAsia="AGaramondPro-Regular" w:hAnsi="Candara"/>
        </w:rPr>
        <w:t>a</w:t>
      </w:r>
      <w:r w:rsidRPr="001E3DC4">
        <w:rPr>
          <w:rFonts w:ascii="Candara" w:eastAsia="AGaramondPro-Regular" w:hAnsi="Candara"/>
        </w:rPr>
        <w:t>tejik Planlama ekibi tarafından değerlendirilmektedir. Planın değerlendirilmesi 4 aşamalıdır:</w:t>
      </w:r>
    </w:p>
    <w:p w:rsidR="00381EED" w:rsidRPr="001E3DC4" w:rsidRDefault="00381EED" w:rsidP="00381EED">
      <w:pPr>
        <w:pStyle w:val="ListeParagraf"/>
        <w:numPr>
          <w:ilvl w:val="0"/>
          <w:numId w:val="5"/>
        </w:numPr>
        <w:jc w:val="both"/>
        <w:rPr>
          <w:rFonts w:ascii="Candara" w:eastAsia="AGaramondPro-Regular" w:hAnsi="Candara"/>
        </w:rPr>
      </w:pPr>
      <w:r w:rsidRPr="001E3DC4">
        <w:rPr>
          <w:rFonts w:ascii="Candara" w:eastAsia="AGaramondPro-Regular" w:hAnsi="Candara"/>
        </w:rPr>
        <w:t>Stratejik planın gözden geçirilmesi,</w:t>
      </w:r>
    </w:p>
    <w:p w:rsidR="00381EED" w:rsidRPr="001E3DC4" w:rsidRDefault="00381EED" w:rsidP="00381EED">
      <w:pPr>
        <w:pStyle w:val="ListeParagraf"/>
        <w:numPr>
          <w:ilvl w:val="0"/>
          <w:numId w:val="5"/>
        </w:numPr>
        <w:jc w:val="both"/>
        <w:rPr>
          <w:rFonts w:ascii="Candara" w:eastAsia="AGaramondPro-Regular" w:hAnsi="Candara"/>
        </w:rPr>
      </w:pPr>
      <w:r w:rsidRPr="001E3DC4">
        <w:rPr>
          <w:rFonts w:ascii="Candara" w:eastAsia="AGaramondPro-Regular" w:hAnsi="Candara"/>
        </w:rPr>
        <w:t>Performans değerlendirilmesi ve ölçümü,</w:t>
      </w:r>
    </w:p>
    <w:p w:rsidR="00381EED" w:rsidRPr="001E3DC4" w:rsidRDefault="00381EED" w:rsidP="00381EED">
      <w:pPr>
        <w:pStyle w:val="ListeParagraf"/>
        <w:numPr>
          <w:ilvl w:val="0"/>
          <w:numId w:val="5"/>
        </w:numPr>
        <w:jc w:val="both"/>
        <w:rPr>
          <w:rFonts w:ascii="Candara" w:eastAsia="AGaramondPro-Regular" w:hAnsi="Candara"/>
        </w:rPr>
      </w:pPr>
      <w:r w:rsidRPr="001E3DC4">
        <w:rPr>
          <w:rFonts w:ascii="Candara" w:eastAsia="AGaramondPro-Regular" w:hAnsi="Candara"/>
        </w:rPr>
        <w:t>Sonuçların izlenmesi,</w:t>
      </w:r>
    </w:p>
    <w:p w:rsidR="00381EED" w:rsidRPr="001E3DC4" w:rsidRDefault="00381EED" w:rsidP="00381EED">
      <w:pPr>
        <w:pStyle w:val="ListeParagraf"/>
        <w:numPr>
          <w:ilvl w:val="0"/>
          <w:numId w:val="5"/>
        </w:numPr>
        <w:jc w:val="both"/>
        <w:rPr>
          <w:rFonts w:ascii="Candara" w:eastAsia="AGaramondPro-Regular" w:hAnsi="Candara"/>
        </w:rPr>
      </w:pPr>
      <w:r w:rsidRPr="001E3DC4">
        <w:rPr>
          <w:rFonts w:ascii="Candara" w:eastAsia="AGaramondPro-Regular" w:hAnsi="Candara"/>
        </w:rPr>
        <w:t>Sürekliliğin sağlanması,</w:t>
      </w:r>
    </w:p>
    <w:p w:rsidR="00381EED" w:rsidRPr="001E3DC4" w:rsidRDefault="00381EED" w:rsidP="003970B8">
      <w:pPr>
        <w:ind w:firstLine="360"/>
        <w:jc w:val="both"/>
        <w:rPr>
          <w:rFonts w:ascii="Candara" w:eastAsia="AGaramondPro-Regular" w:hAnsi="Candara"/>
        </w:rPr>
      </w:pPr>
      <w:r w:rsidRPr="001E3DC4">
        <w:rPr>
          <w:rFonts w:ascii="Candara" w:eastAsia="AGaramondPro-Regular" w:hAnsi="Candara"/>
        </w:rPr>
        <w:t>Planın başarıya ulaşması için bu dönemler içinde bu dört unsurun gözden geçirilmesi gere</w:t>
      </w:r>
      <w:r w:rsidRPr="001E3DC4">
        <w:rPr>
          <w:rFonts w:ascii="Candara" w:eastAsia="AGaramondPro-Regular" w:hAnsi="Candara"/>
        </w:rPr>
        <w:t>k</w:t>
      </w:r>
      <w:r w:rsidRPr="001E3DC4">
        <w:rPr>
          <w:rFonts w:ascii="Candara" w:eastAsia="AGaramondPro-Regular" w:hAnsi="Candara"/>
        </w:rPr>
        <w:t>mektedir.</w:t>
      </w:r>
    </w:p>
    <w:p w:rsidR="00381EED" w:rsidRPr="001E3DC4" w:rsidRDefault="00381EED" w:rsidP="003970B8">
      <w:pPr>
        <w:ind w:firstLine="360"/>
        <w:jc w:val="both"/>
        <w:rPr>
          <w:rFonts w:ascii="Candara" w:eastAsia="AGaramondPro-Regular" w:hAnsi="Candara"/>
        </w:rPr>
      </w:pPr>
      <w:r w:rsidRPr="001E3DC4">
        <w:rPr>
          <w:rFonts w:ascii="Candara" w:eastAsia="AGaramondPro-Regular" w:hAnsi="Candara"/>
        </w:rPr>
        <w:t>Bu değerlendirme, faaliyet alanları çerçevesinde müdürlüğün birimlerinin hazırlayacağı 6 aylık faaliyet raporlarıyla yapılacaktır.</w:t>
      </w:r>
    </w:p>
    <w:p w:rsidR="00381EED" w:rsidRPr="001E3DC4" w:rsidRDefault="00381EED" w:rsidP="003970B8">
      <w:pPr>
        <w:ind w:firstLine="360"/>
        <w:jc w:val="both"/>
        <w:rPr>
          <w:rFonts w:ascii="Candara" w:eastAsia="AGaramondPro-Regular" w:hAnsi="Candara"/>
        </w:rPr>
      </w:pPr>
      <w:r w:rsidRPr="001E3DC4">
        <w:rPr>
          <w:rFonts w:ascii="Candara" w:eastAsia="AGaramondPro-Regular" w:hAnsi="Candara"/>
        </w:rPr>
        <w:t>İlerleme sağlanan ve sağlanamayan alanların ortaya konulacağı bu raporlar faaliyetlerin sürekli geliştirilmesi için plana ışık tutacaktır.</w:t>
      </w:r>
    </w:p>
    <w:p w:rsidR="00381EED" w:rsidRPr="001E3DC4" w:rsidRDefault="00381EED" w:rsidP="003970B8">
      <w:pPr>
        <w:ind w:firstLine="360"/>
        <w:jc w:val="both"/>
        <w:rPr>
          <w:rFonts w:ascii="Candara" w:eastAsia="AGaramondPro-Regular" w:hAnsi="Candara"/>
        </w:rPr>
      </w:pPr>
      <w:r w:rsidRPr="001E3DC4">
        <w:rPr>
          <w:rFonts w:ascii="Candara" w:eastAsia="AGaramondPro-Regular" w:hAnsi="Candara"/>
        </w:rPr>
        <w:t xml:space="preserve">Stratejik planın ilgili Birim Amiri tarafından takip edilmesi gereklilikten </w:t>
      </w:r>
      <w:r w:rsidR="0072284B" w:rsidRPr="001E3DC4">
        <w:rPr>
          <w:rFonts w:ascii="Candara" w:eastAsia="AGaramondPro-Regular" w:hAnsi="Candara"/>
        </w:rPr>
        <w:t>öte</w:t>
      </w:r>
      <w:r w:rsidRPr="001E3DC4">
        <w:rPr>
          <w:rFonts w:ascii="Candara" w:eastAsia="AGaramondPro-Regular" w:hAnsi="Candara"/>
        </w:rPr>
        <w:t xml:space="preserve"> bir zorunluluk taş</w:t>
      </w:r>
      <w:r w:rsidRPr="001E3DC4">
        <w:rPr>
          <w:rFonts w:ascii="Candara" w:eastAsia="AGaramondPro-Regular" w:hAnsi="Candara"/>
        </w:rPr>
        <w:t>ı</w:t>
      </w:r>
      <w:r w:rsidRPr="001E3DC4">
        <w:rPr>
          <w:rFonts w:ascii="Candara" w:eastAsia="AGaramondPro-Regular" w:hAnsi="Candara"/>
        </w:rPr>
        <w:t>maktadır.</w:t>
      </w:r>
    </w:p>
    <w:p w:rsidR="00381EED" w:rsidRPr="001E3DC4" w:rsidRDefault="00BE5746" w:rsidP="003970B8">
      <w:pPr>
        <w:spacing w:after="0"/>
        <w:ind w:firstLine="360"/>
        <w:jc w:val="both"/>
        <w:rPr>
          <w:rFonts w:ascii="Candara" w:hAnsi="Candara"/>
        </w:rPr>
      </w:pPr>
      <w:r>
        <w:rPr>
          <w:rFonts w:ascii="Candara" w:hAnsi="Candara"/>
        </w:rPr>
        <w:t>Ermenek</w:t>
      </w:r>
      <w:r w:rsidR="00381EED" w:rsidRPr="001E3DC4">
        <w:rPr>
          <w:rFonts w:ascii="Candara" w:hAnsi="Candara"/>
        </w:rPr>
        <w:t xml:space="preserve"> İl</w:t>
      </w:r>
      <w:r>
        <w:rPr>
          <w:rFonts w:ascii="Candara" w:hAnsi="Candara"/>
        </w:rPr>
        <w:t>çe</w:t>
      </w:r>
      <w:r w:rsidR="00381EED" w:rsidRPr="001E3DC4">
        <w:rPr>
          <w:rFonts w:ascii="Candara" w:hAnsi="Candara"/>
        </w:rPr>
        <w:t xml:space="preserve"> Milli Eğitim Müdürlüğü Stratejik Planı’nda yer alan faaliyetlerin gerçekleştirilm</w:t>
      </w:r>
      <w:r w:rsidR="00381EED" w:rsidRPr="001E3DC4">
        <w:rPr>
          <w:rFonts w:ascii="Candara" w:hAnsi="Candara"/>
        </w:rPr>
        <w:t>e</w:t>
      </w:r>
      <w:r w:rsidR="00381EED" w:rsidRPr="001E3DC4">
        <w:rPr>
          <w:rFonts w:ascii="Candara" w:hAnsi="Candara"/>
        </w:rPr>
        <w:t>sine yönelik olarak sorumlu birimler, izleme ve değerlendirme amacıyla aşağıdaki örnek kont</w:t>
      </w:r>
      <w:r w:rsidR="00B17834">
        <w:rPr>
          <w:rFonts w:ascii="Candara" w:hAnsi="Candara"/>
        </w:rPr>
        <w:t>rol tablosunu belirlenen periyot</w:t>
      </w:r>
      <w:r w:rsidR="00B17834" w:rsidRPr="001E3DC4">
        <w:rPr>
          <w:rFonts w:ascii="Candara" w:hAnsi="Candara"/>
        </w:rPr>
        <w:t>larda</w:t>
      </w:r>
      <w:r w:rsidR="00381EED" w:rsidRPr="001E3DC4">
        <w:rPr>
          <w:rFonts w:ascii="Candara" w:hAnsi="Candara"/>
        </w:rPr>
        <w:t xml:space="preserve"> uygulayarak planlama sürecinin zamanında değerlendirilmesine yardımcı olabilirler.</w:t>
      </w:r>
    </w:p>
    <w:p w:rsidR="00381EED" w:rsidRPr="001E3DC4" w:rsidRDefault="00381EED" w:rsidP="00381EED">
      <w:pPr>
        <w:spacing w:after="0"/>
        <w:ind w:firstLine="360"/>
        <w:jc w:val="both"/>
        <w:rPr>
          <w:rFonts w:ascii="Candara" w:hAnsi="Candara"/>
        </w:rPr>
      </w:pPr>
    </w:p>
    <w:p w:rsidR="00381EED" w:rsidRPr="001E3DC4" w:rsidRDefault="00381EED" w:rsidP="00381EED">
      <w:pPr>
        <w:spacing w:before="120" w:after="0"/>
        <w:jc w:val="both"/>
        <w:rPr>
          <w:rFonts w:ascii="Candara" w:hAnsi="Candara"/>
        </w:rPr>
      </w:pPr>
      <w:r w:rsidRPr="001E3DC4">
        <w:rPr>
          <w:rFonts w:ascii="Candara" w:hAnsi="Candara"/>
          <w:b/>
          <w:bCs/>
          <w:sz w:val="20"/>
          <w:szCs w:val="20"/>
        </w:rPr>
        <w:t>Örnek Tablo</w:t>
      </w:r>
    </w:p>
    <w:tbl>
      <w:tblPr>
        <w:tblW w:w="9067" w:type="dxa"/>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3"/>
        <w:gridCol w:w="1087"/>
        <w:gridCol w:w="1192"/>
        <w:gridCol w:w="964"/>
        <w:gridCol w:w="1460"/>
        <w:gridCol w:w="1326"/>
        <w:gridCol w:w="1324"/>
        <w:gridCol w:w="901"/>
      </w:tblGrid>
      <w:tr w:rsidR="00381EED" w:rsidRPr="006433B4" w:rsidTr="000F2B52">
        <w:trPr>
          <w:trHeight w:val="416"/>
        </w:trPr>
        <w:tc>
          <w:tcPr>
            <w:tcW w:w="992" w:type="dxa"/>
            <w:vMerge w:val="restart"/>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Tarih</w:t>
            </w:r>
          </w:p>
        </w:tc>
        <w:tc>
          <w:tcPr>
            <w:tcW w:w="1134" w:type="dxa"/>
            <w:vMerge w:val="restart"/>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Sorumlu Birim</w:t>
            </w:r>
          </w:p>
        </w:tc>
        <w:tc>
          <w:tcPr>
            <w:tcW w:w="1134" w:type="dxa"/>
            <w:vMerge w:val="restart"/>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 xml:space="preserve">Faaliyetin </w:t>
            </w:r>
          </w:p>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Tanımı</w:t>
            </w:r>
          </w:p>
        </w:tc>
        <w:tc>
          <w:tcPr>
            <w:tcW w:w="986" w:type="dxa"/>
            <w:vMerge w:val="restart"/>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Başarılı Oldu</w:t>
            </w:r>
          </w:p>
        </w:tc>
        <w:tc>
          <w:tcPr>
            <w:tcW w:w="4821" w:type="dxa"/>
            <w:gridSpan w:val="4"/>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Başarılı Olmadı</w:t>
            </w:r>
          </w:p>
        </w:tc>
      </w:tr>
      <w:tr w:rsidR="00381EED" w:rsidRPr="006433B4" w:rsidTr="000F2B52">
        <w:tc>
          <w:tcPr>
            <w:tcW w:w="992" w:type="dxa"/>
            <w:vMerge/>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p>
        </w:tc>
        <w:tc>
          <w:tcPr>
            <w:tcW w:w="1134" w:type="dxa"/>
            <w:vMerge/>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p>
        </w:tc>
        <w:tc>
          <w:tcPr>
            <w:tcW w:w="1134" w:type="dxa"/>
            <w:vMerge/>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p>
        </w:tc>
        <w:tc>
          <w:tcPr>
            <w:tcW w:w="986" w:type="dxa"/>
            <w:vMerge/>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p>
        </w:tc>
        <w:tc>
          <w:tcPr>
            <w:tcW w:w="1566" w:type="dxa"/>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Gerçekleşen Sonuç</w:t>
            </w:r>
          </w:p>
        </w:tc>
        <w:tc>
          <w:tcPr>
            <w:tcW w:w="1276" w:type="dxa"/>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Başarısızlık Nedeni</w:t>
            </w:r>
          </w:p>
        </w:tc>
        <w:tc>
          <w:tcPr>
            <w:tcW w:w="992" w:type="dxa"/>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Düşünceler</w:t>
            </w:r>
          </w:p>
        </w:tc>
        <w:tc>
          <w:tcPr>
            <w:tcW w:w="987" w:type="dxa"/>
            <w:shd w:val="clear" w:color="auto" w:fill="4E9FC4"/>
          </w:tcPr>
          <w:p w:rsidR="00381EED" w:rsidRPr="00A76D74" w:rsidRDefault="00381EED" w:rsidP="000F2B52">
            <w:pPr>
              <w:spacing w:after="0" w:line="240" w:lineRule="auto"/>
              <w:jc w:val="both"/>
              <w:rPr>
                <w:rFonts w:ascii="Candara" w:hAnsi="Candara"/>
                <w:b/>
                <w:bCs/>
                <w:i/>
                <w:iCs/>
                <w:color w:val="FFFFFF"/>
                <w:sz w:val="24"/>
                <w:szCs w:val="24"/>
              </w:rPr>
            </w:pPr>
            <w:r w:rsidRPr="00A76D74">
              <w:rPr>
                <w:rFonts w:ascii="Candara" w:hAnsi="Candara"/>
                <w:b/>
                <w:bCs/>
                <w:i/>
                <w:iCs/>
                <w:color w:val="FFFFFF"/>
                <w:sz w:val="24"/>
                <w:szCs w:val="24"/>
              </w:rPr>
              <w:t>Tedbir</w:t>
            </w:r>
          </w:p>
        </w:tc>
      </w:tr>
      <w:tr w:rsidR="00381EED" w:rsidRPr="006433B4" w:rsidTr="000F2B52">
        <w:tc>
          <w:tcPr>
            <w:tcW w:w="992" w:type="dxa"/>
            <w:shd w:val="clear" w:color="auto" w:fill="auto"/>
          </w:tcPr>
          <w:p w:rsidR="00381EED" w:rsidRPr="00A76D74" w:rsidRDefault="00381EED" w:rsidP="000F2B52">
            <w:pPr>
              <w:spacing w:after="0" w:line="240" w:lineRule="auto"/>
              <w:jc w:val="both"/>
              <w:rPr>
                <w:rFonts w:ascii="Candara" w:hAnsi="Candara"/>
              </w:rPr>
            </w:pPr>
          </w:p>
        </w:tc>
        <w:tc>
          <w:tcPr>
            <w:tcW w:w="1134" w:type="dxa"/>
            <w:shd w:val="clear" w:color="auto" w:fill="auto"/>
          </w:tcPr>
          <w:p w:rsidR="00381EED" w:rsidRPr="00A76D74" w:rsidRDefault="00381EED" w:rsidP="000F2B52">
            <w:pPr>
              <w:spacing w:after="0" w:line="240" w:lineRule="auto"/>
              <w:jc w:val="both"/>
              <w:rPr>
                <w:rFonts w:ascii="Candara" w:hAnsi="Candara"/>
              </w:rPr>
            </w:pPr>
          </w:p>
        </w:tc>
        <w:tc>
          <w:tcPr>
            <w:tcW w:w="1134" w:type="dxa"/>
            <w:shd w:val="clear" w:color="auto" w:fill="auto"/>
          </w:tcPr>
          <w:p w:rsidR="00381EED" w:rsidRPr="00A76D74" w:rsidRDefault="00381EED" w:rsidP="000F2B52">
            <w:pPr>
              <w:spacing w:after="0" w:line="240" w:lineRule="auto"/>
              <w:jc w:val="both"/>
              <w:rPr>
                <w:rFonts w:ascii="Candara" w:hAnsi="Candara"/>
              </w:rPr>
            </w:pPr>
          </w:p>
        </w:tc>
        <w:tc>
          <w:tcPr>
            <w:tcW w:w="986" w:type="dxa"/>
            <w:shd w:val="clear" w:color="auto" w:fill="auto"/>
          </w:tcPr>
          <w:p w:rsidR="00381EED" w:rsidRPr="00A76D74" w:rsidRDefault="00381EED" w:rsidP="000F2B52">
            <w:pPr>
              <w:spacing w:after="0" w:line="240" w:lineRule="auto"/>
              <w:jc w:val="both"/>
              <w:rPr>
                <w:rFonts w:ascii="Candara" w:hAnsi="Candara"/>
              </w:rPr>
            </w:pPr>
          </w:p>
        </w:tc>
        <w:tc>
          <w:tcPr>
            <w:tcW w:w="1566" w:type="dxa"/>
            <w:shd w:val="clear" w:color="auto" w:fill="auto"/>
          </w:tcPr>
          <w:p w:rsidR="00381EED" w:rsidRPr="00A76D74" w:rsidRDefault="00381EED" w:rsidP="000F2B52">
            <w:pPr>
              <w:spacing w:after="0" w:line="240" w:lineRule="auto"/>
              <w:jc w:val="both"/>
              <w:rPr>
                <w:rFonts w:ascii="Candara" w:hAnsi="Candara"/>
              </w:rPr>
            </w:pPr>
          </w:p>
        </w:tc>
        <w:tc>
          <w:tcPr>
            <w:tcW w:w="1276" w:type="dxa"/>
            <w:shd w:val="clear" w:color="auto" w:fill="auto"/>
          </w:tcPr>
          <w:p w:rsidR="00381EED" w:rsidRPr="00A76D74" w:rsidRDefault="00381EED" w:rsidP="000F2B52">
            <w:pPr>
              <w:spacing w:after="0" w:line="240" w:lineRule="auto"/>
              <w:jc w:val="both"/>
              <w:rPr>
                <w:rFonts w:ascii="Candara" w:hAnsi="Candara"/>
              </w:rPr>
            </w:pPr>
          </w:p>
        </w:tc>
        <w:tc>
          <w:tcPr>
            <w:tcW w:w="992" w:type="dxa"/>
            <w:shd w:val="clear" w:color="auto" w:fill="auto"/>
          </w:tcPr>
          <w:p w:rsidR="00381EED" w:rsidRPr="00A76D74" w:rsidRDefault="00381EED" w:rsidP="000F2B52">
            <w:pPr>
              <w:spacing w:after="0" w:line="240" w:lineRule="auto"/>
              <w:jc w:val="both"/>
              <w:rPr>
                <w:rFonts w:ascii="Candara" w:hAnsi="Candara"/>
              </w:rPr>
            </w:pPr>
          </w:p>
        </w:tc>
        <w:tc>
          <w:tcPr>
            <w:tcW w:w="987" w:type="dxa"/>
            <w:shd w:val="clear" w:color="auto" w:fill="auto"/>
          </w:tcPr>
          <w:p w:rsidR="00381EED" w:rsidRPr="00A76D74" w:rsidRDefault="00381EED" w:rsidP="000F2B52">
            <w:pPr>
              <w:spacing w:after="0" w:line="240" w:lineRule="auto"/>
              <w:jc w:val="both"/>
              <w:rPr>
                <w:rFonts w:ascii="Candara" w:hAnsi="Candara"/>
              </w:rPr>
            </w:pPr>
          </w:p>
        </w:tc>
      </w:tr>
      <w:tr w:rsidR="00381EED" w:rsidRPr="006433B4" w:rsidTr="000F2B52">
        <w:tc>
          <w:tcPr>
            <w:tcW w:w="992" w:type="dxa"/>
            <w:shd w:val="clear" w:color="auto" w:fill="9CC2E5"/>
          </w:tcPr>
          <w:p w:rsidR="00381EED" w:rsidRPr="00A76D74" w:rsidRDefault="00381EED" w:rsidP="000F2B52">
            <w:pPr>
              <w:spacing w:after="0" w:line="240" w:lineRule="auto"/>
              <w:jc w:val="both"/>
              <w:rPr>
                <w:rFonts w:ascii="Candara" w:hAnsi="Candara"/>
              </w:rPr>
            </w:pPr>
          </w:p>
        </w:tc>
        <w:tc>
          <w:tcPr>
            <w:tcW w:w="1134" w:type="dxa"/>
            <w:shd w:val="clear" w:color="auto" w:fill="9CC2E5"/>
          </w:tcPr>
          <w:p w:rsidR="00381EED" w:rsidRPr="00A76D74" w:rsidRDefault="00381EED" w:rsidP="000F2B52">
            <w:pPr>
              <w:spacing w:after="0" w:line="240" w:lineRule="auto"/>
              <w:jc w:val="both"/>
              <w:rPr>
                <w:rFonts w:ascii="Candara" w:hAnsi="Candara"/>
              </w:rPr>
            </w:pPr>
          </w:p>
        </w:tc>
        <w:tc>
          <w:tcPr>
            <w:tcW w:w="1134" w:type="dxa"/>
            <w:shd w:val="clear" w:color="auto" w:fill="9CC2E5"/>
          </w:tcPr>
          <w:p w:rsidR="00381EED" w:rsidRPr="00A76D74" w:rsidRDefault="00381EED" w:rsidP="000F2B52">
            <w:pPr>
              <w:spacing w:after="0" w:line="240" w:lineRule="auto"/>
              <w:jc w:val="both"/>
              <w:rPr>
                <w:rFonts w:ascii="Candara" w:hAnsi="Candara"/>
              </w:rPr>
            </w:pPr>
          </w:p>
        </w:tc>
        <w:tc>
          <w:tcPr>
            <w:tcW w:w="986" w:type="dxa"/>
            <w:shd w:val="clear" w:color="auto" w:fill="9CC2E5"/>
          </w:tcPr>
          <w:p w:rsidR="00381EED" w:rsidRPr="00A76D74" w:rsidRDefault="00381EED" w:rsidP="000F2B52">
            <w:pPr>
              <w:spacing w:after="0" w:line="240" w:lineRule="auto"/>
              <w:jc w:val="both"/>
              <w:rPr>
                <w:rFonts w:ascii="Candara" w:hAnsi="Candara"/>
              </w:rPr>
            </w:pPr>
          </w:p>
        </w:tc>
        <w:tc>
          <w:tcPr>
            <w:tcW w:w="1566" w:type="dxa"/>
            <w:shd w:val="clear" w:color="auto" w:fill="9CC2E5"/>
          </w:tcPr>
          <w:p w:rsidR="00381EED" w:rsidRPr="00A76D74" w:rsidRDefault="00381EED" w:rsidP="000F2B52">
            <w:pPr>
              <w:spacing w:after="0" w:line="240" w:lineRule="auto"/>
              <w:jc w:val="both"/>
              <w:rPr>
                <w:rFonts w:ascii="Candara" w:hAnsi="Candara"/>
              </w:rPr>
            </w:pPr>
          </w:p>
        </w:tc>
        <w:tc>
          <w:tcPr>
            <w:tcW w:w="1276" w:type="dxa"/>
            <w:shd w:val="clear" w:color="auto" w:fill="9CC2E5"/>
          </w:tcPr>
          <w:p w:rsidR="00381EED" w:rsidRPr="00A76D74" w:rsidRDefault="00381EED" w:rsidP="000F2B52">
            <w:pPr>
              <w:spacing w:after="0" w:line="240" w:lineRule="auto"/>
              <w:jc w:val="both"/>
              <w:rPr>
                <w:rFonts w:ascii="Candara" w:hAnsi="Candara"/>
              </w:rPr>
            </w:pPr>
          </w:p>
        </w:tc>
        <w:tc>
          <w:tcPr>
            <w:tcW w:w="992" w:type="dxa"/>
            <w:shd w:val="clear" w:color="auto" w:fill="9CC2E5"/>
          </w:tcPr>
          <w:p w:rsidR="00381EED" w:rsidRPr="00A76D74" w:rsidRDefault="00381EED" w:rsidP="000F2B52">
            <w:pPr>
              <w:spacing w:after="0" w:line="240" w:lineRule="auto"/>
              <w:jc w:val="both"/>
              <w:rPr>
                <w:rFonts w:ascii="Candara" w:hAnsi="Candara"/>
              </w:rPr>
            </w:pPr>
          </w:p>
        </w:tc>
        <w:tc>
          <w:tcPr>
            <w:tcW w:w="987" w:type="dxa"/>
            <w:shd w:val="clear" w:color="auto" w:fill="9CC2E5"/>
          </w:tcPr>
          <w:p w:rsidR="00381EED" w:rsidRPr="00A76D74" w:rsidRDefault="00381EED" w:rsidP="000F2B52">
            <w:pPr>
              <w:spacing w:after="0" w:line="240" w:lineRule="auto"/>
              <w:jc w:val="both"/>
              <w:rPr>
                <w:rFonts w:ascii="Candara" w:hAnsi="Candara"/>
              </w:rPr>
            </w:pPr>
          </w:p>
        </w:tc>
      </w:tr>
      <w:tr w:rsidR="00381EED" w:rsidRPr="006433B4" w:rsidTr="000F2B52">
        <w:trPr>
          <w:trHeight w:val="299"/>
        </w:trPr>
        <w:tc>
          <w:tcPr>
            <w:tcW w:w="992" w:type="dxa"/>
            <w:shd w:val="clear" w:color="auto" w:fill="auto"/>
          </w:tcPr>
          <w:p w:rsidR="00381EED" w:rsidRPr="00A76D74" w:rsidRDefault="00381EED" w:rsidP="000F2B52">
            <w:pPr>
              <w:spacing w:after="0" w:line="240" w:lineRule="auto"/>
              <w:jc w:val="both"/>
              <w:rPr>
                <w:rFonts w:ascii="Candara" w:hAnsi="Candara"/>
              </w:rPr>
            </w:pPr>
          </w:p>
        </w:tc>
        <w:tc>
          <w:tcPr>
            <w:tcW w:w="1134" w:type="dxa"/>
            <w:shd w:val="clear" w:color="auto" w:fill="auto"/>
          </w:tcPr>
          <w:p w:rsidR="00381EED" w:rsidRPr="00A76D74" w:rsidRDefault="00381EED" w:rsidP="000F2B52">
            <w:pPr>
              <w:spacing w:after="0" w:line="240" w:lineRule="auto"/>
              <w:jc w:val="both"/>
              <w:rPr>
                <w:rFonts w:ascii="Candara" w:hAnsi="Candara"/>
              </w:rPr>
            </w:pPr>
          </w:p>
        </w:tc>
        <w:tc>
          <w:tcPr>
            <w:tcW w:w="1134" w:type="dxa"/>
            <w:shd w:val="clear" w:color="auto" w:fill="auto"/>
          </w:tcPr>
          <w:p w:rsidR="00381EED" w:rsidRPr="00A76D74" w:rsidRDefault="00381EED" w:rsidP="000F2B52">
            <w:pPr>
              <w:spacing w:after="0" w:line="240" w:lineRule="auto"/>
              <w:jc w:val="both"/>
              <w:rPr>
                <w:rFonts w:ascii="Candara" w:hAnsi="Candara"/>
              </w:rPr>
            </w:pPr>
          </w:p>
        </w:tc>
        <w:tc>
          <w:tcPr>
            <w:tcW w:w="986" w:type="dxa"/>
            <w:shd w:val="clear" w:color="auto" w:fill="auto"/>
          </w:tcPr>
          <w:p w:rsidR="00381EED" w:rsidRPr="00A76D74" w:rsidRDefault="00381EED" w:rsidP="000F2B52">
            <w:pPr>
              <w:spacing w:after="0" w:line="240" w:lineRule="auto"/>
              <w:jc w:val="both"/>
              <w:rPr>
                <w:rFonts w:ascii="Candara" w:hAnsi="Candara"/>
              </w:rPr>
            </w:pPr>
          </w:p>
        </w:tc>
        <w:tc>
          <w:tcPr>
            <w:tcW w:w="1566" w:type="dxa"/>
            <w:shd w:val="clear" w:color="auto" w:fill="auto"/>
          </w:tcPr>
          <w:p w:rsidR="00381EED" w:rsidRPr="00A76D74" w:rsidRDefault="00381EED" w:rsidP="000F2B52">
            <w:pPr>
              <w:spacing w:after="0" w:line="240" w:lineRule="auto"/>
              <w:jc w:val="both"/>
              <w:rPr>
                <w:rFonts w:ascii="Candara" w:hAnsi="Candara"/>
              </w:rPr>
            </w:pPr>
          </w:p>
        </w:tc>
        <w:tc>
          <w:tcPr>
            <w:tcW w:w="1276" w:type="dxa"/>
            <w:shd w:val="clear" w:color="auto" w:fill="auto"/>
          </w:tcPr>
          <w:p w:rsidR="00381EED" w:rsidRPr="00A76D74" w:rsidRDefault="00381EED" w:rsidP="000F2B52">
            <w:pPr>
              <w:spacing w:after="0" w:line="240" w:lineRule="auto"/>
              <w:jc w:val="both"/>
              <w:rPr>
                <w:rFonts w:ascii="Candara" w:hAnsi="Candara"/>
              </w:rPr>
            </w:pPr>
          </w:p>
        </w:tc>
        <w:tc>
          <w:tcPr>
            <w:tcW w:w="992" w:type="dxa"/>
            <w:shd w:val="clear" w:color="auto" w:fill="auto"/>
          </w:tcPr>
          <w:p w:rsidR="00381EED" w:rsidRPr="00A76D74" w:rsidRDefault="00381EED" w:rsidP="000F2B52">
            <w:pPr>
              <w:spacing w:after="0" w:line="240" w:lineRule="auto"/>
              <w:jc w:val="both"/>
              <w:rPr>
                <w:rFonts w:ascii="Candara" w:hAnsi="Candara"/>
              </w:rPr>
            </w:pPr>
          </w:p>
        </w:tc>
        <w:tc>
          <w:tcPr>
            <w:tcW w:w="987" w:type="dxa"/>
            <w:shd w:val="clear" w:color="auto" w:fill="auto"/>
          </w:tcPr>
          <w:p w:rsidR="00381EED" w:rsidRPr="00A76D74" w:rsidRDefault="00381EED" w:rsidP="000F2B52">
            <w:pPr>
              <w:spacing w:after="0" w:line="240" w:lineRule="auto"/>
              <w:jc w:val="both"/>
              <w:rPr>
                <w:rFonts w:ascii="Candara" w:hAnsi="Candara"/>
              </w:rPr>
            </w:pPr>
          </w:p>
        </w:tc>
      </w:tr>
      <w:tr w:rsidR="00381EED" w:rsidRPr="006433B4" w:rsidTr="000F2B52">
        <w:trPr>
          <w:trHeight w:val="312"/>
        </w:trPr>
        <w:tc>
          <w:tcPr>
            <w:tcW w:w="992" w:type="dxa"/>
            <w:shd w:val="clear" w:color="auto" w:fill="9CC2E5"/>
          </w:tcPr>
          <w:p w:rsidR="00381EED" w:rsidRPr="00A76D74" w:rsidRDefault="00381EED" w:rsidP="000F2B52">
            <w:pPr>
              <w:spacing w:after="0" w:line="240" w:lineRule="auto"/>
              <w:jc w:val="both"/>
              <w:rPr>
                <w:rFonts w:ascii="Candara" w:hAnsi="Candara"/>
              </w:rPr>
            </w:pPr>
          </w:p>
        </w:tc>
        <w:tc>
          <w:tcPr>
            <w:tcW w:w="1134" w:type="dxa"/>
            <w:shd w:val="clear" w:color="auto" w:fill="9CC2E5"/>
          </w:tcPr>
          <w:p w:rsidR="00381EED" w:rsidRPr="00A76D74" w:rsidRDefault="00381EED" w:rsidP="000F2B52">
            <w:pPr>
              <w:spacing w:after="0" w:line="240" w:lineRule="auto"/>
              <w:jc w:val="both"/>
              <w:rPr>
                <w:rFonts w:ascii="Candara" w:hAnsi="Candara"/>
              </w:rPr>
            </w:pPr>
          </w:p>
        </w:tc>
        <w:tc>
          <w:tcPr>
            <w:tcW w:w="1134" w:type="dxa"/>
            <w:shd w:val="clear" w:color="auto" w:fill="9CC2E5"/>
          </w:tcPr>
          <w:p w:rsidR="00381EED" w:rsidRPr="00A76D74" w:rsidRDefault="00381EED" w:rsidP="000F2B52">
            <w:pPr>
              <w:spacing w:after="0" w:line="240" w:lineRule="auto"/>
              <w:jc w:val="both"/>
              <w:rPr>
                <w:rFonts w:ascii="Candara" w:hAnsi="Candara"/>
              </w:rPr>
            </w:pPr>
          </w:p>
        </w:tc>
        <w:tc>
          <w:tcPr>
            <w:tcW w:w="986" w:type="dxa"/>
            <w:shd w:val="clear" w:color="auto" w:fill="9CC2E5"/>
          </w:tcPr>
          <w:p w:rsidR="00381EED" w:rsidRPr="00A76D74" w:rsidRDefault="00381EED" w:rsidP="000F2B52">
            <w:pPr>
              <w:spacing w:after="0" w:line="240" w:lineRule="auto"/>
              <w:jc w:val="both"/>
              <w:rPr>
                <w:rFonts w:ascii="Candara" w:hAnsi="Candara"/>
              </w:rPr>
            </w:pPr>
          </w:p>
        </w:tc>
        <w:tc>
          <w:tcPr>
            <w:tcW w:w="1566" w:type="dxa"/>
            <w:shd w:val="clear" w:color="auto" w:fill="9CC2E5"/>
          </w:tcPr>
          <w:p w:rsidR="00381EED" w:rsidRPr="00A76D74" w:rsidRDefault="00381EED" w:rsidP="000F2B52">
            <w:pPr>
              <w:spacing w:after="0" w:line="240" w:lineRule="auto"/>
              <w:jc w:val="both"/>
              <w:rPr>
                <w:rFonts w:ascii="Candara" w:hAnsi="Candara"/>
              </w:rPr>
            </w:pPr>
          </w:p>
        </w:tc>
        <w:tc>
          <w:tcPr>
            <w:tcW w:w="1276" w:type="dxa"/>
            <w:shd w:val="clear" w:color="auto" w:fill="9CC2E5"/>
          </w:tcPr>
          <w:p w:rsidR="00381EED" w:rsidRPr="00A76D74" w:rsidRDefault="00381EED" w:rsidP="000F2B52">
            <w:pPr>
              <w:spacing w:after="0" w:line="240" w:lineRule="auto"/>
              <w:jc w:val="both"/>
              <w:rPr>
                <w:rFonts w:ascii="Candara" w:hAnsi="Candara"/>
              </w:rPr>
            </w:pPr>
          </w:p>
        </w:tc>
        <w:tc>
          <w:tcPr>
            <w:tcW w:w="992" w:type="dxa"/>
            <w:shd w:val="clear" w:color="auto" w:fill="9CC2E5"/>
          </w:tcPr>
          <w:p w:rsidR="00381EED" w:rsidRPr="00A76D74" w:rsidRDefault="00381EED" w:rsidP="000F2B52">
            <w:pPr>
              <w:spacing w:after="0" w:line="240" w:lineRule="auto"/>
              <w:jc w:val="both"/>
              <w:rPr>
                <w:rFonts w:ascii="Candara" w:hAnsi="Candara"/>
              </w:rPr>
            </w:pPr>
          </w:p>
        </w:tc>
        <w:tc>
          <w:tcPr>
            <w:tcW w:w="987" w:type="dxa"/>
            <w:shd w:val="clear" w:color="auto" w:fill="9CC2E5"/>
          </w:tcPr>
          <w:p w:rsidR="00381EED" w:rsidRPr="00A76D74" w:rsidRDefault="00381EED" w:rsidP="000F2B52">
            <w:pPr>
              <w:spacing w:after="0" w:line="240" w:lineRule="auto"/>
              <w:jc w:val="both"/>
              <w:rPr>
                <w:rFonts w:ascii="Candara" w:hAnsi="Candara"/>
              </w:rPr>
            </w:pPr>
          </w:p>
        </w:tc>
      </w:tr>
      <w:tr w:rsidR="00381EED" w:rsidRPr="006433B4" w:rsidTr="000F2B52">
        <w:tc>
          <w:tcPr>
            <w:tcW w:w="992" w:type="dxa"/>
            <w:shd w:val="clear" w:color="auto" w:fill="4E9FC4"/>
          </w:tcPr>
          <w:p w:rsidR="00381EED" w:rsidRPr="00A76D74" w:rsidRDefault="00381EED" w:rsidP="000F2B52">
            <w:pPr>
              <w:spacing w:after="0" w:line="240" w:lineRule="auto"/>
              <w:jc w:val="both"/>
              <w:rPr>
                <w:rFonts w:ascii="Candara" w:hAnsi="Candara"/>
              </w:rPr>
            </w:pPr>
          </w:p>
        </w:tc>
        <w:tc>
          <w:tcPr>
            <w:tcW w:w="1134" w:type="dxa"/>
            <w:shd w:val="clear" w:color="auto" w:fill="4E9FC4"/>
          </w:tcPr>
          <w:p w:rsidR="00381EED" w:rsidRPr="00A76D74" w:rsidRDefault="00381EED" w:rsidP="000F2B52">
            <w:pPr>
              <w:spacing w:after="0" w:line="240" w:lineRule="auto"/>
              <w:jc w:val="both"/>
              <w:rPr>
                <w:rFonts w:ascii="Candara" w:hAnsi="Candara"/>
              </w:rPr>
            </w:pPr>
          </w:p>
        </w:tc>
        <w:tc>
          <w:tcPr>
            <w:tcW w:w="1134" w:type="dxa"/>
            <w:shd w:val="clear" w:color="auto" w:fill="4E9FC4"/>
          </w:tcPr>
          <w:p w:rsidR="00381EED" w:rsidRPr="00A76D74" w:rsidRDefault="00381EED" w:rsidP="000F2B52">
            <w:pPr>
              <w:spacing w:after="0" w:line="240" w:lineRule="auto"/>
              <w:jc w:val="both"/>
              <w:rPr>
                <w:rFonts w:ascii="Candara" w:hAnsi="Candara"/>
              </w:rPr>
            </w:pPr>
          </w:p>
        </w:tc>
        <w:tc>
          <w:tcPr>
            <w:tcW w:w="986" w:type="dxa"/>
            <w:shd w:val="clear" w:color="auto" w:fill="4E9FC4"/>
          </w:tcPr>
          <w:p w:rsidR="00381EED" w:rsidRPr="00A76D74" w:rsidRDefault="00381EED" w:rsidP="000F2B52">
            <w:pPr>
              <w:spacing w:after="0" w:line="240" w:lineRule="auto"/>
              <w:jc w:val="both"/>
              <w:rPr>
                <w:rFonts w:ascii="Candara" w:hAnsi="Candara"/>
              </w:rPr>
            </w:pPr>
          </w:p>
        </w:tc>
        <w:tc>
          <w:tcPr>
            <w:tcW w:w="1566" w:type="dxa"/>
            <w:shd w:val="clear" w:color="auto" w:fill="4E9FC4"/>
          </w:tcPr>
          <w:p w:rsidR="00381EED" w:rsidRPr="00A76D74" w:rsidRDefault="00381EED" w:rsidP="000F2B52">
            <w:pPr>
              <w:spacing w:after="0" w:line="240" w:lineRule="auto"/>
              <w:jc w:val="both"/>
              <w:rPr>
                <w:rFonts w:ascii="Candara" w:hAnsi="Candara"/>
              </w:rPr>
            </w:pPr>
          </w:p>
        </w:tc>
        <w:tc>
          <w:tcPr>
            <w:tcW w:w="1276" w:type="dxa"/>
            <w:shd w:val="clear" w:color="auto" w:fill="4E9FC4"/>
          </w:tcPr>
          <w:p w:rsidR="00381EED" w:rsidRPr="00A76D74" w:rsidRDefault="00381EED" w:rsidP="000F2B52">
            <w:pPr>
              <w:spacing w:after="0" w:line="240" w:lineRule="auto"/>
              <w:jc w:val="both"/>
              <w:rPr>
                <w:rFonts w:ascii="Candara" w:hAnsi="Candara"/>
              </w:rPr>
            </w:pPr>
          </w:p>
        </w:tc>
        <w:tc>
          <w:tcPr>
            <w:tcW w:w="992" w:type="dxa"/>
            <w:shd w:val="clear" w:color="auto" w:fill="4E9FC4"/>
          </w:tcPr>
          <w:p w:rsidR="00381EED" w:rsidRPr="00A76D74" w:rsidRDefault="00381EED" w:rsidP="000F2B52">
            <w:pPr>
              <w:spacing w:after="0" w:line="240" w:lineRule="auto"/>
              <w:jc w:val="both"/>
              <w:rPr>
                <w:rFonts w:ascii="Candara" w:hAnsi="Candara"/>
              </w:rPr>
            </w:pPr>
          </w:p>
        </w:tc>
        <w:tc>
          <w:tcPr>
            <w:tcW w:w="987" w:type="dxa"/>
            <w:shd w:val="clear" w:color="auto" w:fill="4E9FC4"/>
          </w:tcPr>
          <w:p w:rsidR="00381EED" w:rsidRPr="00A76D74" w:rsidRDefault="00381EED" w:rsidP="0075530E">
            <w:pPr>
              <w:keepNext/>
              <w:spacing w:after="0" w:line="240" w:lineRule="auto"/>
              <w:jc w:val="both"/>
              <w:rPr>
                <w:rFonts w:ascii="Candara" w:hAnsi="Candara"/>
              </w:rPr>
            </w:pPr>
          </w:p>
        </w:tc>
      </w:tr>
    </w:tbl>
    <w:p w:rsidR="0072284B" w:rsidRPr="0072284B" w:rsidRDefault="0075530E" w:rsidP="0075530E">
      <w:pPr>
        <w:pStyle w:val="ResimYazs"/>
        <w:shd w:val="clear" w:color="auto" w:fill="C00000"/>
      </w:pPr>
      <w:bookmarkStart w:id="230" w:name="_Toc418015678"/>
      <w:bookmarkStart w:id="231" w:name="_Toc414351966"/>
      <w:r>
        <w:t xml:space="preserve">Tablo </w:t>
      </w:r>
      <w:r w:rsidR="0089751C">
        <w:fldChar w:fldCharType="begin"/>
      </w:r>
      <w:r w:rsidR="00827566">
        <w:instrText xml:space="preserve"> SEQ Tablo \* ARABIC </w:instrText>
      </w:r>
      <w:r w:rsidR="0089751C">
        <w:fldChar w:fldCharType="separate"/>
      </w:r>
      <w:r w:rsidR="00602088">
        <w:rPr>
          <w:noProof/>
        </w:rPr>
        <w:t>25</w:t>
      </w:r>
      <w:r w:rsidR="0089751C">
        <w:rPr>
          <w:noProof/>
        </w:rPr>
        <w:fldChar w:fldCharType="end"/>
      </w:r>
      <w:r>
        <w:t xml:space="preserve">: </w:t>
      </w:r>
      <w:r w:rsidRPr="00F60506">
        <w:t>Faaliyet izleme</w:t>
      </w:r>
      <w:bookmarkEnd w:id="230"/>
    </w:p>
    <w:p w:rsidR="00381EED" w:rsidRPr="00995ED9" w:rsidRDefault="00381EED" w:rsidP="00381EED">
      <w:pPr>
        <w:spacing w:before="120"/>
        <w:rPr>
          <w:rFonts w:ascii="Candara" w:hAnsi="Candara"/>
          <w:b/>
          <w:bCs/>
          <w:color w:val="002060"/>
        </w:rPr>
      </w:pPr>
      <w:r w:rsidRPr="00995ED9">
        <w:rPr>
          <w:rFonts w:ascii="Candara" w:hAnsi="Candara"/>
          <w:b/>
          <w:bCs/>
          <w:color w:val="002060"/>
          <w:sz w:val="24"/>
          <w:szCs w:val="24"/>
        </w:rPr>
        <w:t>YÖNTEM</w:t>
      </w:r>
      <w:bookmarkEnd w:id="231"/>
    </w:p>
    <w:p w:rsidR="00381EED" w:rsidRPr="001E3DC4" w:rsidRDefault="00381EED" w:rsidP="003970B8">
      <w:pPr>
        <w:autoSpaceDE w:val="0"/>
        <w:autoSpaceDN w:val="0"/>
        <w:adjustRightInd w:val="0"/>
        <w:spacing w:before="120" w:after="0" w:line="240" w:lineRule="auto"/>
        <w:ind w:firstLine="708"/>
        <w:jc w:val="both"/>
        <w:rPr>
          <w:rFonts w:ascii="Candara" w:hAnsi="Candara"/>
        </w:rPr>
      </w:pPr>
      <w:r w:rsidRPr="001E3DC4">
        <w:rPr>
          <w:rFonts w:ascii="Candara" w:hAnsi="Candara"/>
        </w:rPr>
        <w:t>Müdürl</w:t>
      </w:r>
      <w:r w:rsidR="00B17834">
        <w:rPr>
          <w:rFonts w:ascii="Candara" w:hAnsi="Candara"/>
        </w:rPr>
        <w:t>üğümüz bünyesinde bulunan tüm bö</w:t>
      </w:r>
      <w:r w:rsidRPr="001E3DC4">
        <w:rPr>
          <w:rFonts w:ascii="Candara" w:hAnsi="Candara"/>
        </w:rPr>
        <w:t>lümler belirlenen hedeflerin gerçekleşmesine yönelik yürütecekleri faaliyet ve projelerin izleme ve değerlendirme surecini oluşturur. Bu faaliyet ve projelerin performans göstergelerini belirler, faaliyet ve projelerin maliyetlerinin tespitini ge</w:t>
      </w:r>
      <w:r w:rsidRPr="001E3DC4">
        <w:rPr>
          <w:rFonts w:ascii="Candara" w:hAnsi="Candara"/>
        </w:rPr>
        <w:t>r</w:t>
      </w:r>
      <w:r w:rsidRPr="001E3DC4">
        <w:rPr>
          <w:rFonts w:ascii="Candara" w:hAnsi="Candara"/>
        </w:rPr>
        <w:t>çekleştirerek bir örneğini Müdürlüğümüz Strateji Geliştirme Bölümüne teslim eder. Strateji Geli</w:t>
      </w:r>
      <w:r w:rsidRPr="001E3DC4">
        <w:rPr>
          <w:rFonts w:ascii="Candara" w:hAnsi="Candara"/>
        </w:rPr>
        <w:t>ş</w:t>
      </w:r>
      <w:r w:rsidRPr="001E3DC4">
        <w:rPr>
          <w:rFonts w:ascii="Candara" w:hAnsi="Candara"/>
        </w:rPr>
        <w:t xml:space="preserve">tirme </w:t>
      </w:r>
      <w:r w:rsidR="00B17834" w:rsidRPr="001E3DC4">
        <w:rPr>
          <w:rFonts w:ascii="Candara" w:hAnsi="Candara"/>
        </w:rPr>
        <w:t>Bölüm</w:t>
      </w:r>
      <w:r w:rsidR="00B17834">
        <w:rPr>
          <w:rFonts w:ascii="Candara" w:hAnsi="Candara"/>
        </w:rPr>
        <w:t>ü</w:t>
      </w:r>
      <w:r w:rsidRPr="001E3DC4">
        <w:rPr>
          <w:rFonts w:ascii="Candara" w:hAnsi="Candara"/>
        </w:rPr>
        <w:t xml:space="preserve"> tüm bölümlerimize yönelik eğitim, danışmanlık ve koordinasyon hizmeti sağlar.</w:t>
      </w:r>
    </w:p>
    <w:p w:rsidR="00381EED" w:rsidRDefault="00381EED" w:rsidP="003970B8">
      <w:pPr>
        <w:autoSpaceDE w:val="0"/>
        <w:autoSpaceDN w:val="0"/>
        <w:adjustRightInd w:val="0"/>
        <w:spacing w:before="120" w:after="0" w:line="240" w:lineRule="auto"/>
        <w:ind w:firstLine="708"/>
        <w:jc w:val="both"/>
        <w:rPr>
          <w:rFonts w:ascii="Candara" w:hAnsi="Candara"/>
        </w:rPr>
      </w:pPr>
      <w:r w:rsidRPr="001E3DC4">
        <w:rPr>
          <w:rFonts w:ascii="Candara" w:hAnsi="Candara"/>
        </w:rPr>
        <w:t>Bölümler, belirlene</w:t>
      </w:r>
      <w:r w:rsidR="00B17834">
        <w:rPr>
          <w:rFonts w:ascii="Candara" w:hAnsi="Candara"/>
        </w:rPr>
        <w:t>n hedeflerin gerçekleştirilme sü</w:t>
      </w:r>
      <w:r w:rsidRPr="001E3DC4">
        <w:rPr>
          <w:rFonts w:ascii="Candara" w:hAnsi="Candara"/>
        </w:rPr>
        <w:t>recinin izle</w:t>
      </w:r>
      <w:r w:rsidR="00B17834">
        <w:rPr>
          <w:rFonts w:ascii="Candara" w:hAnsi="Candara"/>
        </w:rPr>
        <w:t>nmesinde ve bu sü</w:t>
      </w:r>
      <w:r w:rsidRPr="001E3DC4">
        <w:rPr>
          <w:rFonts w:ascii="Candara" w:hAnsi="Candara"/>
        </w:rPr>
        <w:t>recin d</w:t>
      </w:r>
      <w:r w:rsidRPr="001E3DC4">
        <w:rPr>
          <w:rFonts w:ascii="Candara" w:hAnsi="Candara"/>
        </w:rPr>
        <w:t>e</w:t>
      </w:r>
      <w:r w:rsidRPr="001E3DC4">
        <w:rPr>
          <w:rFonts w:ascii="Candara" w:hAnsi="Candara"/>
        </w:rPr>
        <w:t>ğerlendirilmesinde aşağıda örneklendirilmiş tablodan faydalanacaklardır.</w:t>
      </w:r>
    </w:p>
    <w:p w:rsidR="00381EED" w:rsidRDefault="00381EED" w:rsidP="00381EED">
      <w:pPr>
        <w:autoSpaceDE w:val="0"/>
        <w:autoSpaceDN w:val="0"/>
        <w:adjustRightInd w:val="0"/>
        <w:spacing w:after="0" w:line="240" w:lineRule="auto"/>
        <w:ind w:firstLine="708"/>
        <w:jc w:val="both"/>
        <w:rPr>
          <w:rFonts w:ascii="Candara" w:hAnsi="Candara"/>
        </w:rPr>
      </w:pPr>
    </w:p>
    <w:p w:rsidR="007E6F9D" w:rsidRDefault="007E6F9D" w:rsidP="00381EED">
      <w:pPr>
        <w:autoSpaceDE w:val="0"/>
        <w:autoSpaceDN w:val="0"/>
        <w:adjustRightInd w:val="0"/>
        <w:spacing w:after="0" w:line="240" w:lineRule="auto"/>
        <w:ind w:firstLine="708"/>
        <w:jc w:val="both"/>
        <w:rPr>
          <w:rFonts w:ascii="Candara" w:hAnsi="Candara"/>
        </w:rPr>
      </w:pPr>
    </w:p>
    <w:p w:rsidR="00381EED" w:rsidRPr="00DC47D7" w:rsidRDefault="00381EED" w:rsidP="00381EED">
      <w:pPr>
        <w:spacing w:before="120"/>
        <w:jc w:val="both"/>
        <w:rPr>
          <w:rFonts w:ascii="Candara" w:hAnsi="Candara"/>
          <w:color w:val="002060"/>
        </w:rPr>
      </w:pPr>
      <w:r w:rsidRPr="00DC47D7">
        <w:rPr>
          <w:rFonts w:ascii="Candara" w:hAnsi="Candara"/>
          <w:b/>
          <w:bCs/>
          <w:color w:val="002060"/>
          <w:sz w:val="24"/>
          <w:szCs w:val="24"/>
        </w:rPr>
        <w:lastRenderedPageBreak/>
        <w:t xml:space="preserve">Performans Hedef Planı </w:t>
      </w:r>
      <w:r>
        <w:rPr>
          <w:rFonts w:ascii="Candara" w:hAnsi="Candara"/>
          <w:b/>
          <w:bCs/>
          <w:color w:val="002060"/>
          <w:sz w:val="24"/>
          <w:szCs w:val="24"/>
        </w:rPr>
        <w:t>v</w:t>
      </w:r>
      <w:r w:rsidRPr="00DC47D7">
        <w:rPr>
          <w:rFonts w:ascii="Candara" w:hAnsi="Candara"/>
          <w:b/>
          <w:bCs/>
          <w:color w:val="002060"/>
          <w:sz w:val="24"/>
          <w:szCs w:val="24"/>
        </w:rPr>
        <w:t xml:space="preserve">e İzleme </w:t>
      </w:r>
      <w:r>
        <w:rPr>
          <w:rFonts w:ascii="Candara" w:hAnsi="Candara"/>
          <w:b/>
          <w:bCs/>
          <w:color w:val="002060"/>
          <w:sz w:val="24"/>
          <w:szCs w:val="24"/>
        </w:rPr>
        <w:t>Örnek Tablo</w:t>
      </w: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0"/>
        <w:gridCol w:w="1362"/>
        <w:gridCol w:w="1411"/>
        <w:gridCol w:w="1259"/>
        <w:gridCol w:w="1384"/>
        <w:gridCol w:w="992"/>
        <w:gridCol w:w="1676"/>
      </w:tblGrid>
      <w:tr w:rsidR="00381EED" w:rsidRPr="00AE6653" w:rsidTr="000F2B52">
        <w:trPr>
          <w:trHeight w:val="340"/>
        </w:trPr>
        <w:tc>
          <w:tcPr>
            <w:tcW w:w="9214" w:type="dxa"/>
            <w:gridSpan w:val="7"/>
            <w:shd w:val="clear" w:color="auto" w:fill="4E9FC4"/>
          </w:tcPr>
          <w:p w:rsidR="00381EED" w:rsidRPr="00A76D74" w:rsidRDefault="00381EED" w:rsidP="000F2B52">
            <w:pPr>
              <w:spacing w:after="0" w:line="240" w:lineRule="auto"/>
              <w:jc w:val="center"/>
              <w:rPr>
                <w:rFonts w:ascii="Candara" w:hAnsi="Candara"/>
                <w:b/>
                <w:bCs/>
                <w:color w:val="FFFFFF"/>
                <w:sz w:val="24"/>
                <w:szCs w:val="24"/>
              </w:rPr>
            </w:pPr>
            <w:r w:rsidRPr="00A76D74">
              <w:rPr>
                <w:rFonts w:ascii="Candara" w:hAnsi="Candara"/>
                <w:b/>
                <w:bCs/>
                <w:color w:val="FFFFFF"/>
                <w:sz w:val="24"/>
                <w:szCs w:val="24"/>
              </w:rPr>
              <w:t>PERFORMANS HEDEF PLANI VE İZLEME TABLOSU</w:t>
            </w:r>
          </w:p>
        </w:tc>
      </w:tr>
      <w:tr w:rsidR="00381EED" w:rsidRPr="00AE6653" w:rsidTr="008B528B">
        <w:trPr>
          <w:trHeight w:val="591"/>
        </w:trPr>
        <w:tc>
          <w:tcPr>
            <w:tcW w:w="7513" w:type="dxa"/>
            <w:gridSpan w:val="6"/>
            <w:shd w:val="clear" w:color="auto" w:fill="4E9FC4"/>
          </w:tcPr>
          <w:p w:rsidR="00381EED" w:rsidRPr="00A76D74" w:rsidRDefault="00381EED" w:rsidP="000F2B52">
            <w:pPr>
              <w:spacing w:after="0" w:line="240" w:lineRule="auto"/>
              <w:jc w:val="center"/>
              <w:rPr>
                <w:rFonts w:ascii="Candara" w:hAnsi="Candara"/>
                <w:b/>
                <w:bCs/>
                <w:color w:val="FFFFFF"/>
                <w:sz w:val="24"/>
                <w:szCs w:val="24"/>
              </w:rPr>
            </w:pPr>
            <w:r w:rsidRPr="00A76D74">
              <w:rPr>
                <w:rFonts w:ascii="Candara" w:hAnsi="Candara"/>
                <w:b/>
                <w:bCs/>
                <w:color w:val="FFFFFF"/>
                <w:sz w:val="24"/>
                <w:szCs w:val="24"/>
              </w:rPr>
              <w:t>STRATEJİK AMAÇ</w:t>
            </w:r>
          </w:p>
        </w:tc>
        <w:tc>
          <w:tcPr>
            <w:tcW w:w="1701" w:type="dxa"/>
            <w:shd w:val="clear" w:color="auto" w:fill="4E9FC4"/>
          </w:tcPr>
          <w:p w:rsidR="00381EED" w:rsidRPr="008B528B" w:rsidRDefault="00381EED" w:rsidP="000F2B52">
            <w:pPr>
              <w:autoSpaceDE w:val="0"/>
              <w:autoSpaceDN w:val="0"/>
              <w:adjustRightInd w:val="0"/>
              <w:spacing w:after="0" w:line="240" w:lineRule="auto"/>
              <w:jc w:val="center"/>
              <w:rPr>
                <w:rFonts w:ascii="Candara" w:hAnsi="Candara"/>
                <w:b/>
                <w:bCs/>
                <w:color w:val="FFFFFF"/>
                <w:szCs w:val="24"/>
              </w:rPr>
            </w:pPr>
            <w:r w:rsidRPr="008B528B">
              <w:rPr>
                <w:rFonts w:ascii="Candara" w:hAnsi="Candara"/>
                <w:b/>
                <w:bCs/>
                <w:color w:val="FFFFFF"/>
                <w:szCs w:val="24"/>
              </w:rPr>
              <w:t>FAALİYET ANA</w:t>
            </w:r>
          </w:p>
          <w:p w:rsidR="00381EED" w:rsidRPr="00A76D74" w:rsidRDefault="00381EED" w:rsidP="000F2B52">
            <w:pPr>
              <w:spacing w:after="0" w:line="240" w:lineRule="auto"/>
              <w:jc w:val="center"/>
              <w:rPr>
                <w:rFonts w:ascii="Candara" w:hAnsi="Candara"/>
                <w:b/>
                <w:bCs/>
                <w:color w:val="FFFFFF"/>
                <w:sz w:val="24"/>
                <w:szCs w:val="24"/>
              </w:rPr>
            </w:pPr>
            <w:r w:rsidRPr="008B528B">
              <w:rPr>
                <w:rFonts w:ascii="Candara" w:hAnsi="Candara"/>
                <w:b/>
                <w:bCs/>
                <w:color w:val="FFFFFF"/>
                <w:szCs w:val="24"/>
              </w:rPr>
              <w:t>SORUMLUSU</w:t>
            </w:r>
          </w:p>
        </w:tc>
      </w:tr>
      <w:tr w:rsidR="00381EED" w:rsidRPr="00AE6653" w:rsidTr="008B528B">
        <w:tc>
          <w:tcPr>
            <w:tcW w:w="1134" w:type="dxa"/>
            <w:shd w:val="clear" w:color="auto" w:fill="4E9FC4"/>
          </w:tcPr>
          <w:p w:rsidR="00381EED" w:rsidRPr="008B528B" w:rsidRDefault="00381EED" w:rsidP="000F2B52">
            <w:pPr>
              <w:spacing w:after="0" w:line="240" w:lineRule="auto"/>
              <w:jc w:val="center"/>
              <w:rPr>
                <w:rFonts w:ascii="Candara" w:hAnsi="Candara"/>
                <w:b/>
                <w:bCs/>
                <w:color w:val="FFFFFF"/>
                <w:sz w:val="20"/>
              </w:rPr>
            </w:pPr>
            <w:r w:rsidRPr="008B528B">
              <w:rPr>
                <w:rFonts w:ascii="Candara" w:hAnsi="Candara"/>
                <w:b/>
                <w:bCs/>
                <w:color w:val="FFFFFF"/>
                <w:sz w:val="20"/>
              </w:rPr>
              <w:t>HEDEFLER</w:t>
            </w:r>
          </w:p>
        </w:tc>
        <w:tc>
          <w:tcPr>
            <w:tcW w:w="1276" w:type="dxa"/>
            <w:shd w:val="clear" w:color="auto" w:fill="4E9FC4"/>
          </w:tcPr>
          <w:p w:rsidR="00381EED" w:rsidRPr="008B528B" w:rsidRDefault="00381EED" w:rsidP="000F2B52">
            <w:pPr>
              <w:spacing w:after="0" w:line="240" w:lineRule="auto"/>
              <w:jc w:val="center"/>
              <w:rPr>
                <w:rFonts w:ascii="Candara" w:hAnsi="Candara"/>
                <w:b/>
                <w:bCs/>
                <w:color w:val="FFFFFF"/>
                <w:sz w:val="20"/>
              </w:rPr>
            </w:pPr>
            <w:r w:rsidRPr="008B528B">
              <w:rPr>
                <w:rFonts w:ascii="Candara" w:hAnsi="Candara"/>
                <w:b/>
                <w:bCs/>
                <w:color w:val="FFFFFF"/>
                <w:sz w:val="20"/>
              </w:rPr>
              <w:t>FAALİYETLER</w:t>
            </w:r>
          </w:p>
        </w:tc>
        <w:tc>
          <w:tcPr>
            <w:tcW w:w="1418" w:type="dxa"/>
            <w:shd w:val="clear" w:color="auto" w:fill="4E9FC4"/>
          </w:tcPr>
          <w:p w:rsidR="00381EED" w:rsidRPr="008B528B" w:rsidRDefault="00381EED" w:rsidP="000F2B52">
            <w:pPr>
              <w:autoSpaceDE w:val="0"/>
              <w:autoSpaceDN w:val="0"/>
              <w:adjustRightInd w:val="0"/>
              <w:spacing w:after="0" w:line="240" w:lineRule="auto"/>
              <w:jc w:val="center"/>
              <w:rPr>
                <w:rFonts w:ascii="Candara" w:hAnsi="Candara"/>
                <w:b/>
                <w:bCs/>
                <w:color w:val="FFFFFF"/>
                <w:sz w:val="20"/>
              </w:rPr>
            </w:pPr>
            <w:r w:rsidRPr="008B528B">
              <w:rPr>
                <w:rFonts w:ascii="Candara" w:hAnsi="Candara"/>
                <w:b/>
                <w:bCs/>
                <w:color w:val="FFFFFF"/>
                <w:sz w:val="20"/>
              </w:rPr>
              <w:t>FAALİYET</w:t>
            </w:r>
          </w:p>
          <w:p w:rsidR="00381EED" w:rsidRPr="008B528B" w:rsidRDefault="00381EED" w:rsidP="000F2B52">
            <w:pPr>
              <w:spacing w:after="0" w:line="240" w:lineRule="auto"/>
              <w:jc w:val="center"/>
              <w:rPr>
                <w:rFonts w:ascii="Candara" w:hAnsi="Candara"/>
                <w:b/>
                <w:bCs/>
                <w:color w:val="FFFFFF"/>
                <w:sz w:val="20"/>
              </w:rPr>
            </w:pPr>
            <w:r w:rsidRPr="008B528B">
              <w:rPr>
                <w:rFonts w:ascii="Candara" w:hAnsi="Candara"/>
                <w:b/>
                <w:bCs/>
                <w:color w:val="FFFFFF"/>
                <w:sz w:val="20"/>
              </w:rPr>
              <w:t>SORUMLUSU</w:t>
            </w:r>
          </w:p>
        </w:tc>
        <w:tc>
          <w:tcPr>
            <w:tcW w:w="1275" w:type="dxa"/>
            <w:shd w:val="clear" w:color="auto" w:fill="4E9FC4"/>
          </w:tcPr>
          <w:p w:rsidR="00381EED" w:rsidRPr="008B528B" w:rsidRDefault="00381EED" w:rsidP="000F2B52">
            <w:pPr>
              <w:autoSpaceDE w:val="0"/>
              <w:autoSpaceDN w:val="0"/>
              <w:adjustRightInd w:val="0"/>
              <w:spacing w:after="0" w:line="240" w:lineRule="auto"/>
              <w:jc w:val="center"/>
              <w:rPr>
                <w:rFonts w:ascii="Candara" w:hAnsi="Candara"/>
                <w:b/>
                <w:bCs/>
                <w:color w:val="FFFFFF"/>
                <w:sz w:val="20"/>
              </w:rPr>
            </w:pPr>
            <w:r w:rsidRPr="008B528B">
              <w:rPr>
                <w:rFonts w:ascii="Candara" w:hAnsi="Candara"/>
                <w:b/>
                <w:bCs/>
                <w:color w:val="FFFFFF"/>
                <w:sz w:val="20"/>
              </w:rPr>
              <w:t>KONTROL</w:t>
            </w:r>
          </w:p>
          <w:p w:rsidR="00381EED" w:rsidRPr="008B528B" w:rsidRDefault="00381EED" w:rsidP="000F2B52">
            <w:pPr>
              <w:spacing w:after="0" w:line="240" w:lineRule="auto"/>
              <w:jc w:val="center"/>
              <w:rPr>
                <w:rFonts w:ascii="Candara" w:hAnsi="Candara"/>
                <w:b/>
                <w:bCs/>
                <w:color w:val="FFFFFF"/>
                <w:sz w:val="20"/>
              </w:rPr>
            </w:pPr>
            <w:r w:rsidRPr="008B528B">
              <w:rPr>
                <w:rFonts w:ascii="Candara" w:hAnsi="Candara"/>
                <w:b/>
                <w:bCs/>
                <w:color w:val="FFFFFF"/>
                <w:sz w:val="20"/>
              </w:rPr>
              <w:t>PERİYODU</w:t>
            </w:r>
          </w:p>
        </w:tc>
        <w:tc>
          <w:tcPr>
            <w:tcW w:w="1418" w:type="dxa"/>
            <w:shd w:val="clear" w:color="auto" w:fill="4E9FC4"/>
          </w:tcPr>
          <w:p w:rsidR="00381EED" w:rsidRPr="008B528B" w:rsidRDefault="00381EED" w:rsidP="000F2B52">
            <w:pPr>
              <w:autoSpaceDE w:val="0"/>
              <w:autoSpaceDN w:val="0"/>
              <w:adjustRightInd w:val="0"/>
              <w:spacing w:after="0" w:line="240" w:lineRule="auto"/>
              <w:jc w:val="center"/>
              <w:rPr>
                <w:rFonts w:ascii="Candara" w:hAnsi="Candara"/>
                <w:b/>
                <w:bCs/>
                <w:color w:val="FFFFFF"/>
                <w:sz w:val="20"/>
              </w:rPr>
            </w:pPr>
            <w:r w:rsidRPr="008B528B">
              <w:rPr>
                <w:rFonts w:ascii="Candara" w:hAnsi="Candara"/>
                <w:b/>
                <w:bCs/>
                <w:color w:val="FFFFFF"/>
                <w:sz w:val="20"/>
              </w:rPr>
              <w:t>BAŞLAMA</w:t>
            </w:r>
          </w:p>
          <w:p w:rsidR="00381EED" w:rsidRPr="008B528B" w:rsidRDefault="00381EED" w:rsidP="000F2B52">
            <w:pPr>
              <w:autoSpaceDE w:val="0"/>
              <w:autoSpaceDN w:val="0"/>
              <w:adjustRightInd w:val="0"/>
              <w:spacing w:after="0" w:line="240" w:lineRule="auto"/>
              <w:jc w:val="center"/>
              <w:rPr>
                <w:rFonts w:ascii="Candara" w:hAnsi="Candara"/>
                <w:b/>
                <w:bCs/>
                <w:color w:val="FFFFFF"/>
                <w:sz w:val="20"/>
              </w:rPr>
            </w:pPr>
            <w:r w:rsidRPr="008B528B">
              <w:rPr>
                <w:rFonts w:ascii="Candara" w:hAnsi="Candara"/>
                <w:b/>
                <w:bCs/>
                <w:color w:val="FFFFFF"/>
                <w:sz w:val="20"/>
              </w:rPr>
              <w:t>VE BİTİŞ</w:t>
            </w:r>
          </w:p>
          <w:p w:rsidR="00381EED" w:rsidRPr="008B528B" w:rsidRDefault="00381EED" w:rsidP="000F2B52">
            <w:pPr>
              <w:spacing w:after="0" w:line="240" w:lineRule="auto"/>
              <w:jc w:val="center"/>
              <w:rPr>
                <w:rFonts w:ascii="Candara" w:hAnsi="Candara"/>
                <w:b/>
                <w:bCs/>
                <w:color w:val="FFFFFF"/>
                <w:sz w:val="20"/>
              </w:rPr>
            </w:pPr>
            <w:r w:rsidRPr="008B528B">
              <w:rPr>
                <w:rFonts w:ascii="Candara" w:hAnsi="Candara"/>
                <w:b/>
                <w:bCs/>
                <w:color w:val="FFFFFF"/>
                <w:sz w:val="20"/>
              </w:rPr>
              <w:t>SURESİ</w:t>
            </w:r>
          </w:p>
        </w:tc>
        <w:tc>
          <w:tcPr>
            <w:tcW w:w="992" w:type="dxa"/>
            <w:shd w:val="clear" w:color="auto" w:fill="4E9FC4"/>
          </w:tcPr>
          <w:p w:rsidR="00381EED" w:rsidRPr="008B528B" w:rsidRDefault="00381EED" w:rsidP="000F2B52">
            <w:pPr>
              <w:spacing w:after="0" w:line="240" w:lineRule="auto"/>
              <w:jc w:val="center"/>
              <w:rPr>
                <w:rFonts w:ascii="Candara" w:hAnsi="Candara"/>
                <w:b/>
                <w:bCs/>
                <w:color w:val="FFFFFF"/>
                <w:sz w:val="20"/>
              </w:rPr>
            </w:pPr>
            <w:r w:rsidRPr="008B528B">
              <w:rPr>
                <w:rFonts w:ascii="Candara" w:hAnsi="Candara"/>
                <w:b/>
                <w:bCs/>
                <w:color w:val="FFFFFF"/>
                <w:sz w:val="20"/>
              </w:rPr>
              <w:t>MALİYET</w:t>
            </w:r>
          </w:p>
        </w:tc>
        <w:tc>
          <w:tcPr>
            <w:tcW w:w="1701" w:type="dxa"/>
            <w:shd w:val="clear" w:color="auto" w:fill="4E9FC4"/>
          </w:tcPr>
          <w:p w:rsidR="00381EED" w:rsidRPr="008B528B" w:rsidRDefault="00381EED" w:rsidP="000F2B52">
            <w:pPr>
              <w:autoSpaceDE w:val="0"/>
              <w:autoSpaceDN w:val="0"/>
              <w:adjustRightInd w:val="0"/>
              <w:spacing w:after="0" w:line="240" w:lineRule="auto"/>
              <w:jc w:val="center"/>
              <w:rPr>
                <w:rFonts w:ascii="Candara" w:hAnsi="Candara"/>
                <w:b/>
                <w:bCs/>
                <w:color w:val="FFFFFF"/>
                <w:sz w:val="20"/>
              </w:rPr>
            </w:pPr>
            <w:r w:rsidRPr="008B528B">
              <w:rPr>
                <w:rFonts w:ascii="Candara" w:hAnsi="Candara"/>
                <w:b/>
                <w:bCs/>
                <w:color w:val="FFFFFF"/>
                <w:sz w:val="20"/>
              </w:rPr>
              <w:t>PERFORMANS</w:t>
            </w:r>
          </w:p>
          <w:p w:rsidR="00381EED" w:rsidRPr="008B528B" w:rsidRDefault="00381EED" w:rsidP="000F2B52">
            <w:pPr>
              <w:spacing w:after="0" w:line="240" w:lineRule="auto"/>
              <w:jc w:val="center"/>
              <w:rPr>
                <w:rFonts w:ascii="Candara" w:hAnsi="Candara"/>
                <w:b/>
                <w:bCs/>
                <w:color w:val="FFFFFF"/>
                <w:sz w:val="20"/>
              </w:rPr>
            </w:pPr>
            <w:r w:rsidRPr="008B528B">
              <w:rPr>
                <w:rFonts w:ascii="Candara" w:hAnsi="Candara"/>
                <w:b/>
                <w:bCs/>
                <w:color w:val="FFFFFF"/>
                <w:sz w:val="20"/>
              </w:rPr>
              <w:t>KRİTERLERİ</w:t>
            </w:r>
          </w:p>
        </w:tc>
      </w:tr>
      <w:tr w:rsidR="00381EED" w:rsidRPr="00AE6653" w:rsidTr="008B528B">
        <w:tc>
          <w:tcPr>
            <w:tcW w:w="1134" w:type="dxa"/>
            <w:shd w:val="clear" w:color="auto" w:fill="4E9FC4"/>
          </w:tcPr>
          <w:p w:rsidR="00381EED" w:rsidRPr="00A76D74" w:rsidRDefault="00381EED" w:rsidP="000F2B52">
            <w:pPr>
              <w:jc w:val="center"/>
              <w:rPr>
                <w:rFonts w:ascii="Candara" w:hAnsi="Candara"/>
                <w:color w:val="FFFFFF"/>
                <w:sz w:val="18"/>
                <w:szCs w:val="18"/>
              </w:rPr>
            </w:pPr>
          </w:p>
        </w:tc>
        <w:tc>
          <w:tcPr>
            <w:tcW w:w="1276" w:type="dxa"/>
            <w:shd w:val="clear" w:color="auto" w:fill="auto"/>
          </w:tcPr>
          <w:p w:rsidR="00381EED" w:rsidRPr="00A76D74" w:rsidRDefault="00381EED" w:rsidP="000F2B52">
            <w:pPr>
              <w:jc w:val="center"/>
              <w:rPr>
                <w:rFonts w:ascii="Candara" w:hAnsi="Candara"/>
                <w:color w:val="FFFFFF"/>
                <w:sz w:val="18"/>
                <w:szCs w:val="18"/>
              </w:rPr>
            </w:pPr>
          </w:p>
        </w:tc>
        <w:tc>
          <w:tcPr>
            <w:tcW w:w="1418" w:type="dxa"/>
            <w:shd w:val="clear" w:color="auto" w:fill="auto"/>
          </w:tcPr>
          <w:p w:rsidR="00381EED" w:rsidRPr="00A76D74" w:rsidRDefault="00381EED" w:rsidP="000F2B52">
            <w:pPr>
              <w:jc w:val="center"/>
              <w:rPr>
                <w:rFonts w:ascii="Candara" w:hAnsi="Candara"/>
                <w:color w:val="FFFFFF"/>
                <w:sz w:val="18"/>
                <w:szCs w:val="18"/>
              </w:rPr>
            </w:pPr>
          </w:p>
        </w:tc>
        <w:tc>
          <w:tcPr>
            <w:tcW w:w="1275" w:type="dxa"/>
            <w:shd w:val="clear" w:color="auto" w:fill="auto"/>
          </w:tcPr>
          <w:p w:rsidR="00381EED" w:rsidRPr="00A76D74" w:rsidRDefault="00381EED" w:rsidP="000F2B52">
            <w:pPr>
              <w:jc w:val="center"/>
              <w:rPr>
                <w:rFonts w:ascii="Candara" w:hAnsi="Candara"/>
                <w:color w:val="FFFFFF"/>
                <w:sz w:val="18"/>
                <w:szCs w:val="18"/>
              </w:rPr>
            </w:pPr>
          </w:p>
        </w:tc>
        <w:tc>
          <w:tcPr>
            <w:tcW w:w="1418" w:type="dxa"/>
            <w:shd w:val="clear" w:color="auto" w:fill="auto"/>
          </w:tcPr>
          <w:p w:rsidR="00381EED" w:rsidRPr="00A76D74" w:rsidRDefault="00381EED" w:rsidP="000F2B52">
            <w:pPr>
              <w:jc w:val="center"/>
              <w:rPr>
                <w:rFonts w:ascii="Candara" w:hAnsi="Candara"/>
                <w:color w:val="FFFFFF"/>
                <w:sz w:val="18"/>
                <w:szCs w:val="18"/>
              </w:rPr>
            </w:pPr>
          </w:p>
        </w:tc>
        <w:tc>
          <w:tcPr>
            <w:tcW w:w="992" w:type="dxa"/>
            <w:shd w:val="clear" w:color="auto" w:fill="auto"/>
          </w:tcPr>
          <w:p w:rsidR="00381EED" w:rsidRPr="00A76D74" w:rsidRDefault="00381EED" w:rsidP="000F2B52">
            <w:pPr>
              <w:jc w:val="center"/>
              <w:rPr>
                <w:rFonts w:ascii="Candara" w:hAnsi="Candara"/>
                <w:color w:val="FFFFFF"/>
                <w:sz w:val="18"/>
                <w:szCs w:val="18"/>
              </w:rPr>
            </w:pPr>
          </w:p>
        </w:tc>
        <w:tc>
          <w:tcPr>
            <w:tcW w:w="1701" w:type="dxa"/>
            <w:shd w:val="clear" w:color="auto" w:fill="auto"/>
          </w:tcPr>
          <w:p w:rsidR="00381EED" w:rsidRPr="00A76D74" w:rsidRDefault="00381EED" w:rsidP="000F2B52">
            <w:pPr>
              <w:jc w:val="center"/>
              <w:rPr>
                <w:rFonts w:ascii="Candara" w:hAnsi="Candara"/>
                <w:color w:val="FFFFFF"/>
                <w:sz w:val="18"/>
                <w:szCs w:val="18"/>
              </w:rPr>
            </w:pPr>
          </w:p>
        </w:tc>
      </w:tr>
      <w:tr w:rsidR="00381EED" w:rsidRPr="00AE6653" w:rsidTr="008B528B">
        <w:tc>
          <w:tcPr>
            <w:tcW w:w="1134" w:type="dxa"/>
            <w:shd w:val="clear" w:color="auto" w:fill="4E9FC4"/>
          </w:tcPr>
          <w:p w:rsidR="00381EED" w:rsidRPr="00A76D74" w:rsidRDefault="00381EED" w:rsidP="000F2B52">
            <w:pPr>
              <w:jc w:val="center"/>
              <w:rPr>
                <w:rFonts w:ascii="Candara" w:hAnsi="Candara"/>
                <w:color w:val="FFFFFF"/>
                <w:sz w:val="18"/>
                <w:szCs w:val="18"/>
              </w:rPr>
            </w:pPr>
          </w:p>
        </w:tc>
        <w:tc>
          <w:tcPr>
            <w:tcW w:w="1276" w:type="dxa"/>
            <w:shd w:val="clear" w:color="auto" w:fill="9CC2E5"/>
          </w:tcPr>
          <w:p w:rsidR="00381EED" w:rsidRPr="00A76D74" w:rsidRDefault="00381EED" w:rsidP="000F2B52">
            <w:pPr>
              <w:jc w:val="center"/>
              <w:rPr>
                <w:rFonts w:ascii="Candara" w:hAnsi="Candara"/>
                <w:color w:val="FFFFFF"/>
                <w:sz w:val="18"/>
                <w:szCs w:val="18"/>
              </w:rPr>
            </w:pPr>
          </w:p>
        </w:tc>
        <w:tc>
          <w:tcPr>
            <w:tcW w:w="1418" w:type="dxa"/>
            <w:shd w:val="clear" w:color="auto" w:fill="9CC2E5"/>
          </w:tcPr>
          <w:p w:rsidR="00381EED" w:rsidRPr="00A76D74" w:rsidRDefault="00381EED" w:rsidP="000F2B52">
            <w:pPr>
              <w:jc w:val="center"/>
              <w:rPr>
                <w:rFonts w:ascii="Candara" w:hAnsi="Candara"/>
                <w:color w:val="FFFFFF"/>
                <w:sz w:val="18"/>
                <w:szCs w:val="18"/>
              </w:rPr>
            </w:pPr>
          </w:p>
        </w:tc>
        <w:tc>
          <w:tcPr>
            <w:tcW w:w="1275" w:type="dxa"/>
            <w:shd w:val="clear" w:color="auto" w:fill="9CC2E5"/>
          </w:tcPr>
          <w:p w:rsidR="00381EED" w:rsidRPr="00A76D74" w:rsidRDefault="00381EED" w:rsidP="000F2B52">
            <w:pPr>
              <w:jc w:val="center"/>
              <w:rPr>
                <w:rFonts w:ascii="Candara" w:hAnsi="Candara"/>
                <w:color w:val="FFFFFF"/>
                <w:sz w:val="18"/>
                <w:szCs w:val="18"/>
              </w:rPr>
            </w:pPr>
          </w:p>
        </w:tc>
        <w:tc>
          <w:tcPr>
            <w:tcW w:w="1418" w:type="dxa"/>
            <w:shd w:val="clear" w:color="auto" w:fill="9CC2E5"/>
          </w:tcPr>
          <w:p w:rsidR="00381EED" w:rsidRPr="00A76D74" w:rsidRDefault="00381EED" w:rsidP="000F2B52">
            <w:pPr>
              <w:jc w:val="center"/>
              <w:rPr>
                <w:rFonts w:ascii="Candara" w:hAnsi="Candara"/>
                <w:color w:val="FFFFFF"/>
                <w:sz w:val="18"/>
                <w:szCs w:val="18"/>
              </w:rPr>
            </w:pPr>
          </w:p>
        </w:tc>
        <w:tc>
          <w:tcPr>
            <w:tcW w:w="992" w:type="dxa"/>
            <w:shd w:val="clear" w:color="auto" w:fill="9CC2E5"/>
          </w:tcPr>
          <w:p w:rsidR="00381EED" w:rsidRPr="00A76D74" w:rsidRDefault="00381EED" w:rsidP="000F2B52">
            <w:pPr>
              <w:jc w:val="center"/>
              <w:rPr>
                <w:rFonts w:ascii="Candara" w:hAnsi="Candara"/>
                <w:color w:val="FFFFFF"/>
                <w:sz w:val="18"/>
                <w:szCs w:val="18"/>
              </w:rPr>
            </w:pPr>
          </w:p>
        </w:tc>
        <w:tc>
          <w:tcPr>
            <w:tcW w:w="1701" w:type="dxa"/>
            <w:shd w:val="clear" w:color="auto" w:fill="9CC2E5"/>
          </w:tcPr>
          <w:p w:rsidR="00381EED" w:rsidRPr="00A76D74" w:rsidRDefault="00381EED" w:rsidP="000F2B52">
            <w:pPr>
              <w:jc w:val="center"/>
              <w:rPr>
                <w:rFonts w:ascii="Candara" w:hAnsi="Candara"/>
                <w:color w:val="FFFFFF"/>
                <w:sz w:val="18"/>
                <w:szCs w:val="18"/>
              </w:rPr>
            </w:pPr>
          </w:p>
        </w:tc>
      </w:tr>
      <w:tr w:rsidR="00381EED" w:rsidRPr="00AE6653" w:rsidTr="008B528B">
        <w:tc>
          <w:tcPr>
            <w:tcW w:w="1134" w:type="dxa"/>
            <w:shd w:val="clear" w:color="auto" w:fill="4E9FC4"/>
          </w:tcPr>
          <w:p w:rsidR="00381EED" w:rsidRPr="00A76D74" w:rsidRDefault="00381EED" w:rsidP="000F2B52">
            <w:pPr>
              <w:jc w:val="center"/>
              <w:rPr>
                <w:rFonts w:ascii="Candara" w:hAnsi="Candara"/>
                <w:color w:val="FFFFFF"/>
                <w:sz w:val="18"/>
                <w:szCs w:val="18"/>
              </w:rPr>
            </w:pPr>
          </w:p>
        </w:tc>
        <w:tc>
          <w:tcPr>
            <w:tcW w:w="1276" w:type="dxa"/>
            <w:shd w:val="clear" w:color="auto" w:fill="FFFFFF"/>
          </w:tcPr>
          <w:p w:rsidR="00381EED" w:rsidRPr="00A76D74" w:rsidRDefault="00381EED" w:rsidP="000F2B52">
            <w:pPr>
              <w:jc w:val="center"/>
              <w:rPr>
                <w:rFonts w:ascii="Candara" w:hAnsi="Candara"/>
                <w:color w:val="FFFFFF"/>
                <w:sz w:val="18"/>
                <w:szCs w:val="18"/>
              </w:rPr>
            </w:pPr>
          </w:p>
        </w:tc>
        <w:tc>
          <w:tcPr>
            <w:tcW w:w="1418" w:type="dxa"/>
            <w:shd w:val="clear" w:color="auto" w:fill="FFFFFF"/>
          </w:tcPr>
          <w:p w:rsidR="00381EED" w:rsidRPr="00A76D74" w:rsidRDefault="00381EED" w:rsidP="000F2B52">
            <w:pPr>
              <w:jc w:val="center"/>
              <w:rPr>
                <w:rFonts w:ascii="Candara" w:hAnsi="Candara"/>
                <w:color w:val="FFFFFF"/>
                <w:sz w:val="18"/>
                <w:szCs w:val="18"/>
              </w:rPr>
            </w:pPr>
          </w:p>
        </w:tc>
        <w:tc>
          <w:tcPr>
            <w:tcW w:w="1275" w:type="dxa"/>
            <w:shd w:val="clear" w:color="auto" w:fill="FFFFFF"/>
          </w:tcPr>
          <w:p w:rsidR="00381EED" w:rsidRPr="00A76D74" w:rsidRDefault="00381EED" w:rsidP="000F2B52">
            <w:pPr>
              <w:jc w:val="center"/>
              <w:rPr>
                <w:rFonts w:ascii="Candara" w:hAnsi="Candara"/>
                <w:color w:val="FFFFFF"/>
                <w:sz w:val="18"/>
                <w:szCs w:val="18"/>
              </w:rPr>
            </w:pPr>
          </w:p>
        </w:tc>
        <w:tc>
          <w:tcPr>
            <w:tcW w:w="1418" w:type="dxa"/>
            <w:shd w:val="clear" w:color="auto" w:fill="FFFFFF"/>
          </w:tcPr>
          <w:p w:rsidR="00381EED" w:rsidRPr="00A76D74" w:rsidRDefault="00381EED" w:rsidP="000F2B52">
            <w:pPr>
              <w:jc w:val="center"/>
              <w:rPr>
                <w:rFonts w:ascii="Candara" w:hAnsi="Candara"/>
                <w:color w:val="FFFFFF"/>
                <w:sz w:val="18"/>
                <w:szCs w:val="18"/>
              </w:rPr>
            </w:pPr>
          </w:p>
        </w:tc>
        <w:tc>
          <w:tcPr>
            <w:tcW w:w="992" w:type="dxa"/>
            <w:shd w:val="clear" w:color="auto" w:fill="FFFFFF"/>
          </w:tcPr>
          <w:p w:rsidR="00381EED" w:rsidRPr="00A76D74" w:rsidRDefault="00381EED" w:rsidP="000F2B52">
            <w:pPr>
              <w:jc w:val="center"/>
              <w:rPr>
                <w:rFonts w:ascii="Candara" w:hAnsi="Candara"/>
                <w:color w:val="FFFFFF"/>
                <w:sz w:val="18"/>
                <w:szCs w:val="18"/>
              </w:rPr>
            </w:pPr>
          </w:p>
        </w:tc>
        <w:tc>
          <w:tcPr>
            <w:tcW w:w="1701" w:type="dxa"/>
            <w:shd w:val="clear" w:color="auto" w:fill="FFFFFF"/>
          </w:tcPr>
          <w:p w:rsidR="00381EED" w:rsidRPr="00A76D74" w:rsidRDefault="00381EED" w:rsidP="000F2B52">
            <w:pPr>
              <w:jc w:val="center"/>
              <w:rPr>
                <w:rFonts w:ascii="Candara" w:hAnsi="Candara"/>
                <w:color w:val="FFFFFF"/>
                <w:sz w:val="18"/>
                <w:szCs w:val="18"/>
              </w:rPr>
            </w:pPr>
          </w:p>
        </w:tc>
      </w:tr>
      <w:tr w:rsidR="00381EED" w:rsidRPr="00AE6653" w:rsidTr="008B528B">
        <w:tc>
          <w:tcPr>
            <w:tcW w:w="1134" w:type="dxa"/>
            <w:shd w:val="clear" w:color="auto" w:fill="4E9FC4"/>
          </w:tcPr>
          <w:p w:rsidR="00381EED" w:rsidRPr="00A76D74" w:rsidRDefault="00381EED" w:rsidP="000F2B52">
            <w:pPr>
              <w:jc w:val="center"/>
              <w:rPr>
                <w:rFonts w:ascii="Candara" w:hAnsi="Candara"/>
                <w:color w:val="FFFFFF"/>
                <w:sz w:val="18"/>
                <w:szCs w:val="18"/>
              </w:rPr>
            </w:pPr>
          </w:p>
        </w:tc>
        <w:tc>
          <w:tcPr>
            <w:tcW w:w="1276" w:type="dxa"/>
            <w:shd w:val="clear" w:color="auto" w:fill="9CC2E5"/>
          </w:tcPr>
          <w:p w:rsidR="00381EED" w:rsidRPr="00A76D74" w:rsidRDefault="00381EED" w:rsidP="000F2B52">
            <w:pPr>
              <w:jc w:val="center"/>
              <w:rPr>
                <w:rFonts w:ascii="Candara" w:hAnsi="Candara"/>
                <w:color w:val="FFFFFF"/>
                <w:sz w:val="18"/>
                <w:szCs w:val="18"/>
              </w:rPr>
            </w:pPr>
          </w:p>
        </w:tc>
        <w:tc>
          <w:tcPr>
            <w:tcW w:w="1418" w:type="dxa"/>
            <w:shd w:val="clear" w:color="auto" w:fill="9CC2E5"/>
          </w:tcPr>
          <w:p w:rsidR="00381EED" w:rsidRPr="00A76D74" w:rsidRDefault="00381EED" w:rsidP="000F2B52">
            <w:pPr>
              <w:jc w:val="center"/>
              <w:rPr>
                <w:rFonts w:ascii="Candara" w:hAnsi="Candara"/>
                <w:color w:val="FFFFFF"/>
                <w:sz w:val="18"/>
                <w:szCs w:val="18"/>
              </w:rPr>
            </w:pPr>
          </w:p>
        </w:tc>
        <w:tc>
          <w:tcPr>
            <w:tcW w:w="1275" w:type="dxa"/>
            <w:shd w:val="clear" w:color="auto" w:fill="9CC2E5"/>
          </w:tcPr>
          <w:p w:rsidR="00381EED" w:rsidRPr="00A76D74" w:rsidRDefault="00381EED" w:rsidP="000F2B52">
            <w:pPr>
              <w:jc w:val="center"/>
              <w:rPr>
                <w:rFonts w:ascii="Candara" w:hAnsi="Candara"/>
                <w:color w:val="FFFFFF"/>
                <w:sz w:val="18"/>
                <w:szCs w:val="18"/>
              </w:rPr>
            </w:pPr>
          </w:p>
        </w:tc>
        <w:tc>
          <w:tcPr>
            <w:tcW w:w="1418" w:type="dxa"/>
            <w:shd w:val="clear" w:color="auto" w:fill="9CC2E5"/>
          </w:tcPr>
          <w:p w:rsidR="00381EED" w:rsidRPr="00A76D74" w:rsidRDefault="00381EED" w:rsidP="000F2B52">
            <w:pPr>
              <w:jc w:val="center"/>
              <w:rPr>
                <w:rFonts w:ascii="Candara" w:hAnsi="Candara"/>
                <w:color w:val="FFFFFF"/>
                <w:sz w:val="18"/>
                <w:szCs w:val="18"/>
              </w:rPr>
            </w:pPr>
          </w:p>
        </w:tc>
        <w:tc>
          <w:tcPr>
            <w:tcW w:w="992" w:type="dxa"/>
            <w:shd w:val="clear" w:color="auto" w:fill="9CC2E5"/>
          </w:tcPr>
          <w:p w:rsidR="00381EED" w:rsidRPr="00A76D74" w:rsidRDefault="00381EED" w:rsidP="000F2B52">
            <w:pPr>
              <w:jc w:val="center"/>
              <w:rPr>
                <w:rFonts w:ascii="Candara" w:hAnsi="Candara"/>
                <w:color w:val="FFFFFF"/>
                <w:sz w:val="18"/>
                <w:szCs w:val="18"/>
              </w:rPr>
            </w:pPr>
          </w:p>
        </w:tc>
        <w:tc>
          <w:tcPr>
            <w:tcW w:w="1701" w:type="dxa"/>
            <w:shd w:val="clear" w:color="auto" w:fill="9CC2E5"/>
          </w:tcPr>
          <w:p w:rsidR="00381EED" w:rsidRPr="00A76D74" w:rsidRDefault="00381EED" w:rsidP="000F2B52">
            <w:pPr>
              <w:jc w:val="center"/>
              <w:rPr>
                <w:rFonts w:ascii="Candara" w:hAnsi="Candara"/>
                <w:color w:val="FFFFFF"/>
                <w:sz w:val="18"/>
                <w:szCs w:val="18"/>
              </w:rPr>
            </w:pPr>
          </w:p>
        </w:tc>
      </w:tr>
      <w:tr w:rsidR="00381EED" w:rsidRPr="00AE6653" w:rsidTr="008B528B">
        <w:tc>
          <w:tcPr>
            <w:tcW w:w="1134" w:type="dxa"/>
            <w:shd w:val="clear" w:color="auto" w:fill="4E9FC4"/>
          </w:tcPr>
          <w:p w:rsidR="00381EED" w:rsidRPr="00A76D74" w:rsidRDefault="00381EED" w:rsidP="000F2B52">
            <w:pPr>
              <w:jc w:val="center"/>
              <w:rPr>
                <w:rFonts w:ascii="Candara" w:hAnsi="Candara"/>
                <w:color w:val="FFFFFF"/>
                <w:sz w:val="18"/>
                <w:szCs w:val="18"/>
              </w:rPr>
            </w:pPr>
          </w:p>
        </w:tc>
        <w:tc>
          <w:tcPr>
            <w:tcW w:w="1276" w:type="dxa"/>
            <w:shd w:val="clear" w:color="auto" w:fill="FFFFFF"/>
          </w:tcPr>
          <w:p w:rsidR="00381EED" w:rsidRPr="00A76D74" w:rsidRDefault="00381EED" w:rsidP="000F2B52">
            <w:pPr>
              <w:jc w:val="center"/>
              <w:rPr>
                <w:rFonts w:ascii="Candara" w:hAnsi="Candara"/>
                <w:color w:val="FFFFFF"/>
                <w:sz w:val="18"/>
                <w:szCs w:val="18"/>
              </w:rPr>
            </w:pPr>
          </w:p>
        </w:tc>
        <w:tc>
          <w:tcPr>
            <w:tcW w:w="1418" w:type="dxa"/>
            <w:shd w:val="clear" w:color="auto" w:fill="FFFFFF"/>
          </w:tcPr>
          <w:p w:rsidR="00381EED" w:rsidRPr="00A76D74" w:rsidRDefault="00381EED" w:rsidP="000F2B52">
            <w:pPr>
              <w:jc w:val="center"/>
              <w:rPr>
                <w:rFonts w:ascii="Candara" w:hAnsi="Candara"/>
                <w:color w:val="FFFFFF"/>
                <w:sz w:val="18"/>
                <w:szCs w:val="18"/>
              </w:rPr>
            </w:pPr>
          </w:p>
        </w:tc>
        <w:tc>
          <w:tcPr>
            <w:tcW w:w="1275" w:type="dxa"/>
            <w:shd w:val="clear" w:color="auto" w:fill="FFFFFF"/>
          </w:tcPr>
          <w:p w:rsidR="00381EED" w:rsidRPr="00A76D74" w:rsidRDefault="00381EED" w:rsidP="000F2B52">
            <w:pPr>
              <w:jc w:val="center"/>
              <w:rPr>
                <w:rFonts w:ascii="Candara" w:hAnsi="Candara"/>
                <w:color w:val="FFFFFF"/>
                <w:sz w:val="18"/>
                <w:szCs w:val="18"/>
              </w:rPr>
            </w:pPr>
          </w:p>
        </w:tc>
        <w:tc>
          <w:tcPr>
            <w:tcW w:w="1418" w:type="dxa"/>
            <w:shd w:val="clear" w:color="auto" w:fill="FFFFFF"/>
          </w:tcPr>
          <w:p w:rsidR="00381EED" w:rsidRPr="00A76D74" w:rsidRDefault="00381EED" w:rsidP="000F2B52">
            <w:pPr>
              <w:jc w:val="center"/>
              <w:rPr>
                <w:rFonts w:ascii="Candara" w:hAnsi="Candara"/>
                <w:color w:val="FFFFFF"/>
                <w:sz w:val="18"/>
                <w:szCs w:val="18"/>
              </w:rPr>
            </w:pPr>
          </w:p>
        </w:tc>
        <w:tc>
          <w:tcPr>
            <w:tcW w:w="992" w:type="dxa"/>
            <w:shd w:val="clear" w:color="auto" w:fill="FFFFFF"/>
          </w:tcPr>
          <w:p w:rsidR="00381EED" w:rsidRPr="00A76D74" w:rsidRDefault="00381EED" w:rsidP="000F2B52">
            <w:pPr>
              <w:jc w:val="center"/>
              <w:rPr>
                <w:rFonts w:ascii="Candara" w:hAnsi="Candara"/>
                <w:color w:val="FFFFFF"/>
                <w:sz w:val="18"/>
                <w:szCs w:val="18"/>
              </w:rPr>
            </w:pPr>
          </w:p>
        </w:tc>
        <w:tc>
          <w:tcPr>
            <w:tcW w:w="1701" w:type="dxa"/>
            <w:shd w:val="clear" w:color="auto" w:fill="FFFFFF"/>
          </w:tcPr>
          <w:p w:rsidR="00381EED" w:rsidRPr="00A76D74" w:rsidRDefault="00381EED" w:rsidP="000F2B52">
            <w:pPr>
              <w:jc w:val="center"/>
              <w:rPr>
                <w:rFonts w:ascii="Candara" w:hAnsi="Candara"/>
                <w:color w:val="FFFFFF"/>
                <w:sz w:val="18"/>
                <w:szCs w:val="18"/>
              </w:rPr>
            </w:pPr>
          </w:p>
        </w:tc>
      </w:tr>
      <w:tr w:rsidR="00381EED" w:rsidRPr="00AE6653" w:rsidTr="00B17834">
        <w:tc>
          <w:tcPr>
            <w:tcW w:w="1134" w:type="dxa"/>
            <w:shd w:val="clear" w:color="auto" w:fill="4E9FC4"/>
          </w:tcPr>
          <w:p w:rsidR="00381EED" w:rsidRPr="00A76D74" w:rsidRDefault="00381EED" w:rsidP="000F2B52">
            <w:pPr>
              <w:jc w:val="center"/>
              <w:rPr>
                <w:rFonts w:ascii="Candara" w:hAnsi="Candara"/>
                <w:color w:val="FFFFFF"/>
                <w:sz w:val="18"/>
                <w:szCs w:val="18"/>
              </w:rPr>
            </w:pPr>
          </w:p>
        </w:tc>
        <w:tc>
          <w:tcPr>
            <w:tcW w:w="1276" w:type="dxa"/>
            <w:tcBorders>
              <w:bottom w:val="single" w:sz="4" w:space="0" w:color="FFFFFF"/>
            </w:tcBorders>
            <w:shd w:val="clear" w:color="auto" w:fill="9CC2E5"/>
          </w:tcPr>
          <w:p w:rsidR="00381EED" w:rsidRPr="00A76D74" w:rsidRDefault="00381EED" w:rsidP="000F2B52">
            <w:pPr>
              <w:jc w:val="center"/>
              <w:rPr>
                <w:rFonts w:ascii="Candara" w:hAnsi="Candara"/>
                <w:color w:val="FFFFFF"/>
                <w:sz w:val="18"/>
                <w:szCs w:val="18"/>
              </w:rPr>
            </w:pPr>
          </w:p>
        </w:tc>
        <w:tc>
          <w:tcPr>
            <w:tcW w:w="1418" w:type="dxa"/>
            <w:tcBorders>
              <w:bottom w:val="single" w:sz="4" w:space="0" w:color="FFFFFF"/>
            </w:tcBorders>
            <w:shd w:val="clear" w:color="auto" w:fill="9CC2E5"/>
          </w:tcPr>
          <w:p w:rsidR="00381EED" w:rsidRPr="00A76D74" w:rsidRDefault="00381EED" w:rsidP="000F2B52">
            <w:pPr>
              <w:jc w:val="center"/>
              <w:rPr>
                <w:rFonts w:ascii="Candara" w:hAnsi="Candara"/>
                <w:color w:val="FFFFFF"/>
                <w:sz w:val="18"/>
                <w:szCs w:val="18"/>
              </w:rPr>
            </w:pPr>
          </w:p>
        </w:tc>
        <w:tc>
          <w:tcPr>
            <w:tcW w:w="1275" w:type="dxa"/>
            <w:tcBorders>
              <w:bottom w:val="single" w:sz="4" w:space="0" w:color="FFFFFF"/>
            </w:tcBorders>
            <w:shd w:val="clear" w:color="auto" w:fill="9CC2E5"/>
          </w:tcPr>
          <w:p w:rsidR="00381EED" w:rsidRPr="00A76D74" w:rsidRDefault="00381EED" w:rsidP="000F2B52">
            <w:pPr>
              <w:jc w:val="center"/>
              <w:rPr>
                <w:rFonts w:ascii="Candara" w:hAnsi="Candara"/>
                <w:color w:val="FFFFFF"/>
                <w:sz w:val="18"/>
                <w:szCs w:val="18"/>
              </w:rPr>
            </w:pPr>
          </w:p>
        </w:tc>
        <w:tc>
          <w:tcPr>
            <w:tcW w:w="1418" w:type="dxa"/>
            <w:tcBorders>
              <w:bottom w:val="single" w:sz="4" w:space="0" w:color="FFFFFF"/>
            </w:tcBorders>
            <w:shd w:val="clear" w:color="auto" w:fill="9CC2E5"/>
          </w:tcPr>
          <w:p w:rsidR="00381EED" w:rsidRPr="00A76D74" w:rsidRDefault="00381EED" w:rsidP="000F2B52">
            <w:pPr>
              <w:jc w:val="center"/>
              <w:rPr>
                <w:rFonts w:ascii="Candara" w:hAnsi="Candara"/>
                <w:color w:val="FFFFFF"/>
                <w:sz w:val="18"/>
                <w:szCs w:val="18"/>
              </w:rPr>
            </w:pPr>
          </w:p>
        </w:tc>
        <w:tc>
          <w:tcPr>
            <w:tcW w:w="992" w:type="dxa"/>
            <w:tcBorders>
              <w:bottom w:val="single" w:sz="4" w:space="0" w:color="FFFFFF"/>
            </w:tcBorders>
            <w:shd w:val="clear" w:color="auto" w:fill="9CC2E5"/>
          </w:tcPr>
          <w:p w:rsidR="00381EED" w:rsidRPr="00A76D74" w:rsidRDefault="00381EED" w:rsidP="000F2B52">
            <w:pPr>
              <w:jc w:val="center"/>
              <w:rPr>
                <w:rFonts w:ascii="Candara" w:hAnsi="Candara"/>
                <w:color w:val="FFFFFF"/>
                <w:sz w:val="18"/>
                <w:szCs w:val="18"/>
              </w:rPr>
            </w:pPr>
          </w:p>
        </w:tc>
        <w:tc>
          <w:tcPr>
            <w:tcW w:w="1701" w:type="dxa"/>
            <w:tcBorders>
              <w:bottom w:val="single" w:sz="4" w:space="0" w:color="FFFFFF"/>
            </w:tcBorders>
            <w:shd w:val="clear" w:color="auto" w:fill="9CC2E5"/>
          </w:tcPr>
          <w:p w:rsidR="00381EED" w:rsidRPr="00A76D74" w:rsidRDefault="00381EED" w:rsidP="000F2B52">
            <w:pPr>
              <w:jc w:val="center"/>
              <w:rPr>
                <w:rFonts w:ascii="Candara" w:hAnsi="Candara"/>
                <w:color w:val="FFFFFF"/>
                <w:sz w:val="18"/>
                <w:szCs w:val="18"/>
              </w:rPr>
            </w:pPr>
          </w:p>
        </w:tc>
      </w:tr>
      <w:tr w:rsidR="00381EED" w:rsidRPr="00AE6653" w:rsidTr="00B17834">
        <w:tc>
          <w:tcPr>
            <w:tcW w:w="1134" w:type="dxa"/>
            <w:shd w:val="clear" w:color="auto" w:fill="4E9FC4"/>
          </w:tcPr>
          <w:p w:rsidR="00381EED" w:rsidRPr="00A76D74" w:rsidRDefault="00381EED" w:rsidP="000F2B52">
            <w:pPr>
              <w:jc w:val="center"/>
              <w:rPr>
                <w:rFonts w:ascii="Candara" w:hAnsi="Candara"/>
                <w:color w:val="FFFFFF"/>
                <w:sz w:val="18"/>
                <w:szCs w:val="18"/>
              </w:rPr>
            </w:pPr>
          </w:p>
        </w:tc>
        <w:tc>
          <w:tcPr>
            <w:tcW w:w="1276" w:type="dxa"/>
            <w:shd w:val="clear" w:color="auto" w:fill="FFFFFF" w:themeFill="background1"/>
          </w:tcPr>
          <w:p w:rsidR="00381EED" w:rsidRPr="00A76D74" w:rsidRDefault="00381EED" w:rsidP="000F2B52">
            <w:pPr>
              <w:jc w:val="center"/>
              <w:rPr>
                <w:rFonts w:ascii="Candara" w:hAnsi="Candara"/>
                <w:color w:val="FFFFFF"/>
                <w:sz w:val="18"/>
                <w:szCs w:val="18"/>
              </w:rPr>
            </w:pPr>
          </w:p>
        </w:tc>
        <w:tc>
          <w:tcPr>
            <w:tcW w:w="1418" w:type="dxa"/>
            <w:shd w:val="clear" w:color="auto" w:fill="FFFFFF" w:themeFill="background1"/>
          </w:tcPr>
          <w:p w:rsidR="00381EED" w:rsidRPr="00A76D74" w:rsidRDefault="00381EED" w:rsidP="000F2B52">
            <w:pPr>
              <w:jc w:val="center"/>
              <w:rPr>
                <w:rFonts w:ascii="Candara" w:hAnsi="Candara"/>
                <w:color w:val="FFFFFF"/>
                <w:sz w:val="18"/>
                <w:szCs w:val="18"/>
              </w:rPr>
            </w:pPr>
          </w:p>
        </w:tc>
        <w:tc>
          <w:tcPr>
            <w:tcW w:w="1275" w:type="dxa"/>
            <w:shd w:val="clear" w:color="auto" w:fill="FFFFFF" w:themeFill="background1"/>
          </w:tcPr>
          <w:p w:rsidR="00381EED" w:rsidRPr="00A76D74" w:rsidRDefault="00381EED" w:rsidP="000F2B52">
            <w:pPr>
              <w:jc w:val="center"/>
              <w:rPr>
                <w:rFonts w:ascii="Candara" w:hAnsi="Candara"/>
                <w:color w:val="FFFFFF"/>
                <w:sz w:val="18"/>
                <w:szCs w:val="18"/>
              </w:rPr>
            </w:pPr>
          </w:p>
        </w:tc>
        <w:tc>
          <w:tcPr>
            <w:tcW w:w="1418" w:type="dxa"/>
            <w:shd w:val="clear" w:color="auto" w:fill="FFFFFF" w:themeFill="background1"/>
          </w:tcPr>
          <w:p w:rsidR="00381EED" w:rsidRPr="00A76D74" w:rsidRDefault="00381EED" w:rsidP="000F2B52">
            <w:pPr>
              <w:jc w:val="center"/>
              <w:rPr>
                <w:rFonts w:ascii="Candara" w:hAnsi="Candara"/>
                <w:color w:val="FFFFFF"/>
                <w:sz w:val="18"/>
                <w:szCs w:val="18"/>
              </w:rPr>
            </w:pPr>
          </w:p>
        </w:tc>
        <w:tc>
          <w:tcPr>
            <w:tcW w:w="992" w:type="dxa"/>
            <w:shd w:val="clear" w:color="auto" w:fill="FFFFFF" w:themeFill="background1"/>
          </w:tcPr>
          <w:p w:rsidR="00381EED" w:rsidRPr="00A76D74" w:rsidRDefault="00381EED" w:rsidP="000F2B52">
            <w:pPr>
              <w:jc w:val="center"/>
              <w:rPr>
                <w:rFonts w:ascii="Candara" w:hAnsi="Candara"/>
                <w:color w:val="FFFFFF"/>
                <w:sz w:val="18"/>
                <w:szCs w:val="18"/>
              </w:rPr>
            </w:pPr>
          </w:p>
        </w:tc>
        <w:tc>
          <w:tcPr>
            <w:tcW w:w="1701" w:type="dxa"/>
            <w:shd w:val="clear" w:color="auto" w:fill="FFFFFF" w:themeFill="background1"/>
          </w:tcPr>
          <w:p w:rsidR="00381EED" w:rsidRPr="00A76D74" w:rsidRDefault="00381EED" w:rsidP="0075530E">
            <w:pPr>
              <w:keepNext/>
              <w:jc w:val="center"/>
              <w:rPr>
                <w:rFonts w:ascii="Candara" w:hAnsi="Candara"/>
                <w:color w:val="FFFFFF"/>
                <w:sz w:val="18"/>
                <w:szCs w:val="18"/>
              </w:rPr>
            </w:pPr>
          </w:p>
        </w:tc>
      </w:tr>
    </w:tbl>
    <w:p w:rsidR="0075530E" w:rsidRDefault="0075530E" w:rsidP="0075530E">
      <w:pPr>
        <w:pStyle w:val="ResimYazs"/>
        <w:shd w:val="clear" w:color="auto" w:fill="C00000"/>
      </w:pPr>
      <w:bookmarkStart w:id="232" w:name="_Toc418015679"/>
      <w:r>
        <w:t xml:space="preserve">Tablo </w:t>
      </w:r>
      <w:r w:rsidR="0089751C">
        <w:fldChar w:fldCharType="begin"/>
      </w:r>
      <w:r w:rsidR="00827566">
        <w:instrText xml:space="preserve"> SEQ Tablo \* ARABIC </w:instrText>
      </w:r>
      <w:r w:rsidR="0089751C">
        <w:fldChar w:fldCharType="separate"/>
      </w:r>
      <w:r w:rsidR="00602088">
        <w:rPr>
          <w:noProof/>
        </w:rPr>
        <w:t>26</w:t>
      </w:r>
      <w:r w:rsidR="0089751C">
        <w:rPr>
          <w:noProof/>
        </w:rPr>
        <w:fldChar w:fldCharType="end"/>
      </w:r>
      <w:r>
        <w:t xml:space="preserve">: </w:t>
      </w:r>
      <w:r w:rsidRPr="00B03120">
        <w:t>Performans Hedefi İzleme</w:t>
      </w:r>
      <w:bookmarkEnd w:id="232"/>
    </w:p>
    <w:p w:rsidR="00381EED" w:rsidRDefault="009A14BA" w:rsidP="009A14BA">
      <w:pPr>
        <w:pStyle w:val="ResimYazs"/>
        <w:rPr>
          <w:rFonts w:ascii="Candara" w:hAnsi="Candara"/>
        </w:rPr>
      </w:pPr>
      <w:r>
        <w:rPr>
          <w:noProof/>
        </w:rPr>
        <w:drawing>
          <wp:anchor distT="0" distB="2159" distL="614172" distR="744474" simplePos="0" relativeHeight="251719680" behindDoc="1" locked="0" layoutInCell="1" allowOverlap="1">
            <wp:simplePos x="0" y="0"/>
            <wp:positionH relativeFrom="margin">
              <wp:posOffset>-337820</wp:posOffset>
            </wp:positionH>
            <wp:positionV relativeFrom="paragraph">
              <wp:posOffset>316230</wp:posOffset>
            </wp:positionV>
            <wp:extent cx="6581775" cy="4467225"/>
            <wp:effectExtent l="0" t="19050" r="0" b="9525"/>
            <wp:wrapNone/>
            <wp:docPr id="14" name="Diyagram 24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r w:rsidR="00381EED">
        <w:rPr>
          <w:rFonts w:ascii="Candara" w:hAnsi="Candara"/>
        </w:rPr>
        <w:tab/>
      </w:r>
    </w:p>
    <w:p w:rsidR="008B528B" w:rsidRPr="008B528B" w:rsidRDefault="008B528B" w:rsidP="008B528B">
      <w:pPr>
        <w:rPr>
          <w:lang w:eastAsia="tr-TR"/>
        </w:rPr>
      </w:pPr>
    </w:p>
    <w:p w:rsidR="00381EED" w:rsidRPr="006433B4" w:rsidRDefault="00381EED" w:rsidP="00381EED">
      <w:pPr>
        <w:tabs>
          <w:tab w:val="left" w:pos="7290"/>
        </w:tabs>
        <w:rPr>
          <w:rFonts w:ascii="Candara" w:hAnsi="Candara"/>
        </w:rPr>
      </w:pPr>
      <w:r>
        <w:rPr>
          <w:rFonts w:ascii="Candara" w:hAnsi="Candara"/>
        </w:rPr>
        <w:tab/>
      </w:r>
    </w:p>
    <w:p w:rsidR="00381EED" w:rsidRPr="006433B4" w:rsidRDefault="00381EED" w:rsidP="00381EED">
      <w:pPr>
        <w:rPr>
          <w:rFonts w:ascii="Candara" w:hAnsi="Candara"/>
        </w:rPr>
      </w:pPr>
    </w:p>
    <w:p w:rsidR="00381EED" w:rsidRPr="006433B4" w:rsidRDefault="007E6F9D" w:rsidP="007E6F9D">
      <w:pPr>
        <w:tabs>
          <w:tab w:val="left" w:pos="6729"/>
        </w:tabs>
        <w:rPr>
          <w:rFonts w:ascii="Candara" w:hAnsi="Candara"/>
        </w:rPr>
      </w:pPr>
      <w:r>
        <w:rPr>
          <w:rFonts w:ascii="Candara" w:hAnsi="Candara"/>
        </w:rPr>
        <w:tab/>
      </w:r>
    </w:p>
    <w:p w:rsidR="00381EED" w:rsidRPr="006433B4" w:rsidRDefault="00381EED" w:rsidP="00381EED">
      <w:pPr>
        <w:rPr>
          <w:rFonts w:ascii="Candara" w:hAnsi="Candara"/>
        </w:rPr>
      </w:pPr>
    </w:p>
    <w:p w:rsidR="00381EED" w:rsidRPr="006433B4" w:rsidRDefault="00381EED" w:rsidP="00381EED">
      <w:pPr>
        <w:rPr>
          <w:rFonts w:ascii="Candara" w:hAnsi="Candara"/>
        </w:rPr>
      </w:pPr>
    </w:p>
    <w:p w:rsidR="00381EED" w:rsidRPr="006433B4" w:rsidRDefault="00381EED" w:rsidP="00381EED">
      <w:pPr>
        <w:tabs>
          <w:tab w:val="left" w:pos="1485"/>
        </w:tabs>
        <w:rPr>
          <w:rFonts w:ascii="Candara" w:hAnsi="Candara"/>
        </w:rPr>
      </w:pPr>
      <w:r>
        <w:rPr>
          <w:rFonts w:ascii="Candara" w:hAnsi="Candara"/>
        </w:rPr>
        <w:tab/>
      </w:r>
    </w:p>
    <w:p w:rsidR="00381EED" w:rsidRPr="006433B4" w:rsidRDefault="00381EED" w:rsidP="00381EED">
      <w:pPr>
        <w:tabs>
          <w:tab w:val="left" w:pos="1485"/>
        </w:tabs>
        <w:rPr>
          <w:rFonts w:ascii="Candara" w:hAnsi="Candara"/>
        </w:rPr>
      </w:pPr>
      <w:r>
        <w:rPr>
          <w:rFonts w:ascii="Candara" w:hAnsi="Candara"/>
        </w:rPr>
        <w:tab/>
      </w:r>
    </w:p>
    <w:p w:rsidR="00381EED" w:rsidRPr="006433B4" w:rsidRDefault="00381EED" w:rsidP="00381EED">
      <w:pPr>
        <w:rPr>
          <w:rFonts w:ascii="Candara" w:hAnsi="Candara"/>
        </w:rPr>
      </w:pPr>
    </w:p>
    <w:p w:rsidR="00381EED" w:rsidRPr="006433B4" w:rsidRDefault="00381EED" w:rsidP="00381EED">
      <w:pPr>
        <w:rPr>
          <w:rFonts w:ascii="Candara" w:hAnsi="Candara"/>
        </w:rPr>
      </w:pPr>
    </w:p>
    <w:p w:rsidR="00381EED" w:rsidRPr="006433B4" w:rsidRDefault="00381EED" w:rsidP="00381EED">
      <w:pPr>
        <w:rPr>
          <w:rFonts w:ascii="Candara" w:hAnsi="Candara"/>
        </w:rPr>
      </w:pPr>
    </w:p>
    <w:p w:rsidR="00381EED" w:rsidRPr="006433B4" w:rsidRDefault="00381EED" w:rsidP="00381EED">
      <w:pPr>
        <w:rPr>
          <w:rFonts w:ascii="Candara" w:hAnsi="Candara"/>
        </w:rPr>
      </w:pPr>
    </w:p>
    <w:p w:rsidR="00381EED" w:rsidRPr="006433B4" w:rsidRDefault="00381EED" w:rsidP="00381EED">
      <w:pPr>
        <w:rPr>
          <w:rFonts w:ascii="Candara" w:hAnsi="Candara"/>
        </w:rPr>
      </w:pPr>
    </w:p>
    <w:p w:rsidR="00381EED" w:rsidRPr="006433B4" w:rsidRDefault="00381EED" w:rsidP="00381EED">
      <w:pPr>
        <w:rPr>
          <w:rFonts w:ascii="Candara" w:hAnsi="Candara"/>
        </w:rPr>
      </w:pPr>
    </w:p>
    <w:p w:rsidR="00381EED" w:rsidRPr="006433B4" w:rsidRDefault="00381EED" w:rsidP="00381EED">
      <w:pPr>
        <w:rPr>
          <w:rFonts w:ascii="Candara" w:hAnsi="Candara"/>
        </w:rPr>
      </w:pPr>
    </w:p>
    <w:p w:rsidR="00381EED" w:rsidRPr="006433B4" w:rsidRDefault="00381EED" w:rsidP="00381EED">
      <w:pPr>
        <w:rPr>
          <w:rFonts w:ascii="Candara" w:hAnsi="Candara"/>
        </w:rPr>
      </w:pPr>
    </w:p>
    <w:p w:rsidR="00BF33E7" w:rsidRPr="00BF33E7" w:rsidRDefault="00BF33E7" w:rsidP="00F10BA3">
      <w:pPr>
        <w:pStyle w:val="ResimYazs"/>
        <w:shd w:val="clear" w:color="auto" w:fill="C00000"/>
        <w:rPr>
          <w:rFonts w:ascii="Times New Roman" w:eastAsia="Calibri" w:hAnsi="Times New Roman"/>
          <w:b w:val="0"/>
          <w:bCs w:val="0"/>
          <w:noProof/>
        </w:rPr>
      </w:pPr>
      <w:bookmarkStart w:id="233" w:name="_Toc417994856"/>
      <w:r w:rsidRPr="00BF33E7">
        <w:rPr>
          <w:b w:val="0"/>
          <w:bCs w:val="0"/>
        </w:rPr>
        <w:t xml:space="preserve">Şekil </w:t>
      </w:r>
      <w:r w:rsidR="0089751C" w:rsidRPr="00BF33E7">
        <w:rPr>
          <w:b w:val="0"/>
          <w:bCs w:val="0"/>
        </w:rPr>
        <w:fldChar w:fldCharType="begin"/>
      </w:r>
      <w:r w:rsidRPr="00BF33E7">
        <w:rPr>
          <w:b w:val="0"/>
          <w:bCs w:val="0"/>
        </w:rPr>
        <w:instrText xml:space="preserve"> SEQ Şekil \* ARABIC </w:instrText>
      </w:r>
      <w:r w:rsidR="0089751C" w:rsidRPr="00BF33E7">
        <w:rPr>
          <w:b w:val="0"/>
          <w:bCs w:val="0"/>
        </w:rPr>
        <w:fldChar w:fldCharType="separate"/>
      </w:r>
      <w:r w:rsidR="00602088">
        <w:rPr>
          <w:b w:val="0"/>
          <w:bCs w:val="0"/>
          <w:noProof/>
        </w:rPr>
        <w:t>4</w:t>
      </w:r>
      <w:r w:rsidR="0089751C" w:rsidRPr="00BF33E7">
        <w:rPr>
          <w:b w:val="0"/>
          <w:bCs w:val="0"/>
        </w:rPr>
        <w:fldChar w:fldCharType="end"/>
      </w:r>
      <w:r w:rsidR="000B3AD5">
        <w:rPr>
          <w:b w:val="0"/>
          <w:bCs w:val="0"/>
          <w:noProof/>
        </w:rPr>
        <w:t>: Ermenek</w:t>
      </w:r>
      <w:r w:rsidRPr="00BF33E7">
        <w:rPr>
          <w:b w:val="0"/>
          <w:bCs w:val="0"/>
          <w:noProof/>
        </w:rPr>
        <w:t xml:space="preserve"> MEM İzleme ve Değerlendirme Modeli</w:t>
      </w:r>
      <w:bookmarkEnd w:id="233"/>
    </w:p>
    <w:p w:rsidR="00381EED" w:rsidRDefault="00381EED" w:rsidP="00381EED">
      <w:pPr>
        <w:rPr>
          <w:rFonts w:ascii="Candara" w:hAnsi="Candara"/>
        </w:rPr>
      </w:pPr>
    </w:p>
    <w:p w:rsidR="008B528B" w:rsidRDefault="008B528B" w:rsidP="00381EED">
      <w:pPr>
        <w:rPr>
          <w:rFonts w:ascii="Candara" w:hAnsi="Candara"/>
        </w:rPr>
      </w:pPr>
    </w:p>
    <w:p w:rsidR="00381EED" w:rsidRPr="00A400BA" w:rsidRDefault="00381EED" w:rsidP="00BD4223">
      <w:pPr>
        <w:pStyle w:val="Balk1"/>
        <w:numPr>
          <w:ilvl w:val="0"/>
          <w:numId w:val="0"/>
        </w:numPr>
        <w:shd w:val="clear" w:color="auto" w:fill="F2F2F2" w:themeFill="background1" w:themeFillShade="F2"/>
        <w:jc w:val="both"/>
        <w:rPr>
          <w:rFonts w:ascii="Candara" w:hAnsi="Candara"/>
          <w:b/>
          <w:bCs/>
          <w:color w:val="002060"/>
          <w:sz w:val="28"/>
        </w:rPr>
      </w:pPr>
      <w:bookmarkStart w:id="234" w:name="_Toc414351967"/>
      <w:bookmarkStart w:id="235" w:name="_Toc417896318"/>
      <w:r w:rsidRPr="00A400BA">
        <w:rPr>
          <w:rFonts w:ascii="Candara" w:hAnsi="Candara"/>
          <w:b/>
          <w:bCs/>
          <w:color w:val="002060"/>
          <w:sz w:val="28"/>
        </w:rPr>
        <w:t>KAYNAK</w:t>
      </w:r>
      <w:bookmarkEnd w:id="234"/>
      <w:r w:rsidR="00BD4223" w:rsidRPr="00A400BA">
        <w:rPr>
          <w:rFonts w:ascii="Candara" w:hAnsi="Candara"/>
          <w:b/>
          <w:bCs/>
          <w:color w:val="002060"/>
          <w:sz w:val="28"/>
        </w:rPr>
        <w:t>ÇA</w:t>
      </w:r>
      <w:bookmarkEnd w:id="235"/>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DPT, </w:t>
      </w:r>
      <w:r w:rsidRPr="00E50D58">
        <w:rPr>
          <w:rFonts w:ascii="Candara" w:hAnsi="Candara"/>
          <w:b/>
          <w:bCs/>
        </w:rPr>
        <w:t>AB Müktesebatına Uyum Programı (2007-2013)</w:t>
      </w:r>
      <w:r w:rsidRPr="00E50D58">
        <w:rPr>
          <w:rFonts w:ascii="Candara" w:hAnsi="Candara"/>
        </w:rPr>
        <w:t>, Ankara 2006</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DPT, </w:t>
      </w:r>
      <w:r w:rsidRPr="00E50D58">
        <w:rPr>
          <w:rFonts w:ascii="Candara" w:hAnsi="Candara"/>
          <w:b/>
          <w:bCs/>
        </w:rPr>
        <w:t>Bilgi Toplumu Stratejisi (2006-2010)</w:t>
      </w:r>
      <w:r w:rsidRPr="00E50D58">
        <w:rPr>
          <w:rFonts w:ascii="Candara" w:hAnsi="Candara"/>
        </w:rPr>
        <w:t>, Ankara.</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DPT, </w:t>
      </w:r>
      <w:r w:rsidRPr="00E50D58">
        <w:rPr>
          <w:rFonts w:ascii="Candara" w:hAnsi="Candara"/>
          <w:b/>
          <w:bCs/>
        </w:rPr>
        <w:t xml:space="preserve">Kamu idareleri İçin Stratejik Planlama Kılavuzu </w:t>
      </w:r>
      <w:r w:rsidRPr="00E50D58">
        <w:rPr>
          <w:rFonts w:ascii="Candara" w:hAnsi="Candara"/>
        </w:rPr>
        <w:t>(2. Surum), Ankara</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DPT, </w:t>
      </w:r>
      <w:r w:rsidRPr="00E50D58">
        <w:rPr>
          <w:rFonts w:ascii="Candara" w:hAnsi="Candara"/>
          <w:b/>
          <w:bCs/>
        </w:rPr>
        <w:t xml:space="preserve">(2014-2016) Orta Vadeli Program </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DPT, </w:t>
      </w:r>
      <w:r w:rsidRPr="00E50D58">
        <w:rPr>
          <w:rFonts w:ascii="Candara" w:hAnsi="Candara"/>
          <w:b/>
          <w:bCs/>
        </w:rPr>
        <w:t>10. Kalkınma Planı</w:t>
      </w:r>
      <w:r w:rsidRPr="00E50D58">
        <w:rPr>
          <w:rFonts w:ascii="Candara" w:hAnsi="Candara"/>
        </w:rPr>
        <w:t>, Ankara 2011</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İbrahim Hakkı Konyalı</w:t>
      </w:r>
      <w:r w:rsidRPr="00E50D58">
        <w:rPr>
          <w:rFonts w:ascii="Candara" w:hAnsi="Candara"/>
          <w:b/>
          <w:bCs/>
        </w:rPr>
        <w:t>, Karaman Tarihi</w:t>
      </w:r>
      <w:r w:rsidRPr="00E50D58">
        <w:rPr>
          <w:rFonts w:ascii="Candara" w:hAnsi="Candara"/>
        </w:rPr>
        <w:t>, İstanbul 1967</w:t>
      </w:r>
    </w:p>
    <w:p w:rsidR="00381EED" w:rsidRPr="00E50D58" w:rsidRDefault="00381EED" w:rsidP="00381EED">
      <w:pPr>
        <w:shd w:val="clear" w:color="auto" w:fill="F2F2F2" w:themeFill="background1" w:themeFillShade="F2"/>
        <w:tabs>
          <w:tab w:val="right" w:pos="9072"/>
        </w:tabs>
        <w:autoSpaceDE w:val="0"/>
        <w:autoSpaceDN w:val="0"/>
        <w:adjustRightInd w:val="0"/>
        <w:spacing w:before="120" w:after="120" w:line="240" w:lineRule="auto"/>
        <w:jc w:val="both"/>
        <w:rPr>
          <w:rFonts w:ascii="Candara" w:hAnsi="Candara"/>
          <w:b/>
          <w:bCs/>
        </w:rPr>
      </w:pPr>
      <w:r w:rsidRPr="00E50D58">
        <w:rPr>
          <w:rFonts w:ascii="Candara" w:hAnsi="Candara"/>
        </w:rPr>
        <w:t>Karaman Belediyesi,</w:t>
      </w:r>
      <w:r w:rsidRPr="00E50D58">
        <w:rPr>
          <w:rFonts w:ascii="Candara" w:hAnsi="Candara"/>
          <w:b/>
          <w:bCs/>
        </w:rPr>
        <w:t xml:space="preserve"> 2015-2019 Stratejik Planı</w:t>
      </w:r>
      <w:r w:rsidRPr="00E50D58">
        <w:rPr>
          <w:rFonts w:ascii="Candara" w:hAnsi="Candara"/>
          <w:b/>
          <w:bCs/>
        </w:rPr>
        <w:tab/>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b/>
          <w:bCs/>
        </w:rPr>
      </w:pPr>
      <w:r w:rsidRPr="00E50D58">
        <w:rPr>
          <w:rFonts w:ascii="Candara" w:hAnsi="Candara"/>
        </w:rPr>
        <w:t>Karaman İl Özel İdaresi,</w:t>
      </w:r>
      <w:r w:rsidRPr="00E50D58">
        <w:rPr>
          <w:rFonts w:ascii="Candara" w:hAnsi="Candara"/>
          <w:b/>
          <w:bCs/>
        </w:rPr>
        <w:t xml:space="preserve"> 2015-2019 Stratejik Planı</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Maliye Bakanlığı, </w:t>
      </w:r>
      <w:r w:rsidRPr="00E50D58">
        <w:rPr>
          <w:rFonts w:ascii="Candara" w:hAnsi="Candara"/>
          <w:b/>
          <w:bCs/>
        </w:rPr>
        <w:t>Stratejik Planı (2015-2019)</w:t>
      </w:r>
      <w:r w:rsidRPr="00E50D58">
        <w:rPr>
          <w:rFonts w:ascii="Candara" w:hAnsi="Candara"/>
        </w:rPr>
        <w:t>, Ankara 2015</w:t>
      </w:r>
    </w:p>
    <w:p w:rsidR="00381EED"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MEB</w:t>
      </w:r>
      <w:r>
        <w:rPr>
          <w:rFonts w:ascii="Candara" w:hAnsi="Candara"/>
        </w:rPr>
        <w:t xml:space="preserve">, </w:t>
      </w:r>
      <w:r w:rsidRPr="00E50D58">
        <w:rPr>
          <w:rFonts w:ascii="Candara" w:hAnsi="Candara"/>
          <w:b/>
          <w:bCs/>
        </w:rPr>
        <w:t>Okullar ve Kurumlar İçin Stratejik Plan Hazırlama Rehberi,</w:t>
      </w:r>
      <w:r w:rsidRPr="00E50D58">
        <w:rPr>
          <w:rFonts w:ascii="Candara" w:hAnsi="Candara"/>
        </w:rPr>
        <w:t xml:space="preserve"> 2010</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b/>
          <w:bCs/>
        </w:rPr>
      </w:pPr>
      <w:r w:rsidRPr="00E50D58">
        <w:rPr>
          <w:rStyle w:val="Gl"/>
          <w:rFonts w:ascii="Candara" w:hAnsi="Candara"/>
          <w:b w:val="0"/>
          <w:bCs w:val="0"/>
          <w:color w:val="000000"/>
        </w:rPr>
        <w:t>Resmi Gazete</w:t>
      </w:r>
      <w:r>
        <w:rPr>
          <w:rStyle w:val="Gl"/>
          <w:rFonts w:ascii="Candara" w:hAnsi="Candara"/>
          <w:color w:val="000000"/>
        </w:rPr>
        <w:t xml:space="preserve"> (</w:t>
      </w:r>
      <w:r w:rsidRPr="00E50D58">
        <w:rPr>
          <w:rStyle w:val="yayin1"/>
          <w:rFonts w:ascii="Candara" w:hAnsi="Candara"/>
          <w:b w:val="0"/>
          <w:bCs w:val="0"/>
          <w:color w:val="000000"/>
          <w:sz w:val="18"/>
          <w:szCs w:val="18"/>
        </w:rPr>
        <w:t>26.5.2006/26179</w:t>
      </w:r>
      <w:r>
        <w:rPr>
          <w:rStyle w:val="yayin1"/>
          <w:rFonts w:ascii="Candara" w:hAnsi="Candara"/>
          <w:b w:val="0"/>
          <w:bCs w:val="0"/>
          <w:color w:val="000000"/>
          <w:sz w:val="18"/>
          <w:szCs w:val="18"/>
        </w:rPr>
        <w:t xml:space="preserve">) </w:t>
      </w:r>
      <w:r w:rsidRPr="00E50D58">
        <w:rPr>
          <w:rStyle w:val="Gl"/>
          <w:rFonts w:ascii="Candara" w:hAnsi="Candara"/>
          <w:color w:val="000000"/>
        </w:rPr>
        <w:t>Kamu İdarelerinde Stratejik Planlamaya İlişkin Usul Ve Esaslar Ha</w:t>
      </w:r>
      <w:r w:rsidRPr="00E50D58">
        <w:rPr>
          <w:rStyle w:val="Gl"/>
          <w:rFonts w:ascii="Candara" w:hAnsi="Candara"/>
          <w:color w:val="000000"/>
        </w:rPr>
        <w:t>k</w:t>
      </w:r>
      <w:r w:rsidRPr="00E50D58">
        <w:rPr>
          <w:rStyle w:val="Gl"/>
          <w:rFonts w:ascii="Candara" w:hAnsi="Candara"/>
          <w:color w:val="000000"/>
        </w:rPr>
        <w:t>kında Yönetmelik</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Resmi Gazete (18.01.1995/22175). </w:t>
      </w:r>
      <w:r w:rsidRPr="00E50D58">
        <w:rPr>
          <w:rFonts w:ascii="Candara" w:hAnsi="Candara"/>
          <w:b/>
          <w:bCs/>
        </w:rPr>
        <w:t>Millî Eğitim Müdürlüğü Yönetmeliği</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Resmi Gazete, (23.07.1965/12056). </w:t>
      </w:r>
      <w:r w:rsidRPr="00E50D58">
        <w:rPr>
          <w:rFonts w:ascii="Candara" w:hAnsi="Candara"/>
          <w:b/>
          <w:bCs/>
        </w:rPr>
        <w:t>657 Sayılı Devlet Memurları Kanunu</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Resmi Gazete, (24.06.1973/14574). </w:t>
      </w:r>
      <w:r w:rsidRPr="00E50D58">
        <w:rPr>
          <w:rFonts w:ascii="Candara" w:hAnsi="Candara"/>
          <w:b/>
          <w:bCs/>
        </w:rPr>
        <w:t>1739 Sayılı Millî Eğitim Temel Kanunu</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Resmi Gazete, (10.06.2003/25134). </w:t>
      </w:r>
      <w:r w:rsidRPr="00E50D58">
        <w:rPr>
          <w:rFonts w:ascii="Candara" w:hAnsi="Candara"/>
          <w:b/>
          <w:bCs/>
        </w:rPr>
        <w:t>4857 Sayılı İş Kanunu</w:t>
      </w:r>
      <w:r w:rsidRPr="00E50D58">
        <w:rPr>
          <w:rFonts w:ascii="Candara" w:hAnsi="Candara"/>
        </w:rPr>
        <w:t>.</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Resmi Gazete, (24.12.2003/25326). </w:t>
      </w:r>
      <w:r w:rsidRPr="00E50D58">
        <w:rPr>
          <w:rFonts w:ascii="Candara" w:hAnsi="Candara"/>
          <w:b/>
          <w:bCs/>
        </w:rPr>
        <w:t>5018 Sayılı Kamu Mali Yönetimi ve Kontrol Kanunu</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TUİK, </w:t>
      </w:r>
      <w:r w:rsidRPr="00E50D58">
        <w:rPr>
          <w:rFonts w:ascii="Candara" w:hAnsi="Candara"/>
          <w:b/>
          <w:bCs/>
        </w:rPr>
        <w:t xml:space="preserve">Nüfus Göstergeleri, </w:t>
      </w:r>
      <w:r w:rsidRPr="00E50D58">
        <w:rPr>
          <w:rFonts w:ascii="Candara" w:hAnsi="Candara"/>
        </w:rPr>
        <w:t>2010-2014</w:t>
      </w:r>
    </w:p>
    <w:p w:rsidR="00381EED" w:rsidRPr="00E50D58" w:rsidRDefault="00381EED" w:rsidP="00381EED">
      <w:pPr>
        <w:shd w:val="clear" w:color="auto" w:fill="F2F2F2" w:themeFill="background1" w:themeFillShade="F2"/>
        <w:autoSpaceDE w:val="0"/>
        <w:autoSpaceDN w:val="0"/>
        <w:adjustRightInd w:val="0"/>
        <w:spacing w:before="120" w:after="120" w:line="240" w:lineRule="auto"/>
        <w:jc w:val="both"/>
        <w:rPr>
          <w:rFonts w:ascii="Candara" w:hAnsi="Candara"/>
        </w:rPr>
      </w:pPr>
      <w:r w:rsidRPr="00E50D58">
        <w:rPr>
          <w:rFonts w:ascii="Candara" w:hAnsi="Candara"/>
        </w:rPr>
        <w:t xml:space="preserve">TUBİTAK, </w:t>
      </w:r>
      <w:r w:rsidRPr="00E50D58">
        <w:rPr>
          <w:rFonts w:ascii="Candara" w:hAnsi="Candara"/>
          <w:b/>
          <w:bCs/>
        </w:rPr>
        <w:t>TÜBİTAK Vizyon: 2023-Eğitim ve İnsan Kaynakları Raporu</w:t>
      </w:r>
      <w:r w:rsidRPr="00E50D58">
        <w:rPr>
          <w:rFonts w:ascii="Candara" w:hAnsi="Candara"/>
        </w:rPr>
        <w:t>, Ankara 2005</w:t>
      </w:r>
    </w:p>
    <w:p w:rsidR="00381EED" w:rsidRPr="001E3DC4" w:rsidRDefault="00381EED" w:rsidP="00381EED">
      <w:pPr>
        <w:shd w:val="clear" w:color="auto" w:fill="F2F2F2" w:themeFill="background1" w:themeFillShade="F2"/>
        <w:jc w:val="both"/>
      </w:pPr>
    </w:p>
    <w:p w:rsidR="00013707" w:rsidRDefault="00013707" w:rsidP="00381EED">
      <w:pPr>
        <w:pStyle w:val="Balk2"/>
        <w:numPr>
          <w:ilvl w:val="0"/>
          <w:numId w:val="0"/>
        </w:numPr>
        <w:spacing w:before="120"/>
        <w:jc w:val="both"/>
      </w:pPr>
    </w:p>
    <w:sectPr w:rsidR="00013707" w:rsidSect="00AD1D81">
      <w:type w:val="continuous"/>
      <w:pgSz w:w="11906" w:h="16838" w:code="9"/>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25" w:rsidRDefault="00361E25">
      <w:pPr>
        <w:spacing w:after="0" w:line="240" w:lineRule="auto"/>
      </w:pPr>
      <w:r>
        <w:separator/>
      </w:r>
    </w:p>
  </w:endnote>
  <w:endnote w:type="continuationSeparator" w:id="0">
    <w:p w:rsidR="00361E25" w:rsidRDefault="0036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A00002EF" w:usb1="4000207B" w:usb2="00000000" w:usb3="00000000" w:csb0="0000019F" w:csb1="00000000"/>
  </w:font>
  <w:font w:name="DejaVu Sans">
    <w:altName w:val="Arial"/>
    <w:charset w:val="A2"/>
    <w:family w:val="swiss"/>
    <w:pitch w:val="variable"/>
    <w:sig w:usb0="00000000" w:usb1="D200F5FF" w:usb2="0A246029" w:usb3="00000000" w:csb0="000001FF" w:csb1="00000000"/>
  </w:font>
  <w:font w:name="Century Gothic">
    <w:panose1 w:val="020B0502020202020204"/>
    <w:charset w:val="A2"/>
    <w:family w:val="swiss"/>
    <w:pitch w:val="variable"/>
    <w:sig w:usb0="00000287" w:usb1="00000000" w:usb2="00000000" w:usb3="00000000" w:csb0="0000009F" w:csb1="00000000"/>
  </w:font>
  <w:font w:name="StarSymbol">
    <w:altName w:val="Arial Unicode MS"/>
    <w:charset w:val="A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A2"/>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A2"/>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Bold">
    <w:panose1 w:val="00000000000000000000"/>
    <w:charset w:val="A2"/>
    <w:family w:val="auto"/>
    <w:notTrueType/>
    <w:pitch w:val="default"/>
    <w:sig w:usb0="00000005" w:usb1="00000000" w:usb2="00000000" w:usb3="00000000" w:csb0="00000010" w:csb1="00000000"/>
  </w:font>
  <w:font w:name="ArialMT">
    <w:altName w:val="Arial"/>
    <w:panose1 w:val="00000000000000000000"/>
    <w:charset w:val="00"/>
    <w:family w:val="swiss"/>
    <w:notTrueType/>
    <w:pitch w:val="default"/>
    <w:sig w:usb0="00000007" w:usb1="00000000" w:usb2="00000000" w:usb3="00000000" w:csb0="00000011" w:csb1="00000000"/>
  </w:font>
  <w:font w:name="Corbel">
    <w:panose1 w:val="020B0503020204020204"/>
    <w:charset w:val="A2"/>
    <w:family w:val="swiss"/>
    <w:pitch w:val="variable"/>
    <w:sig w:usb0="A00002EF" w:usb1="4000A44B" w:usb2="00000000" w:usb3="00000000" w:csb0="0000019F" w:csb1="00000000"/>
  </w:font>
  <w:font w:name="Times#20New#20Roman">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Default="00602088" w:rsidP="001E3DC4">
    <w:pPr>
      <w:pStyle w:val="Altbilgi"/>
      <w:tabs>
        <w:tab w:val="left" w:pos="7410"/>
      </w:tabs>
    </w:pPr>
    <w:r>
      <w:tab/>
    </w:r>
    <w:r>
      <w:tab/>
    </w:r>
    <w:r>
      <w:tab/>
    </w:r>
  </w:p>
  <w:p w:rsidR="00602088" w:rsidRDefault="00602088" w:rsidP="001E3D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00"/>
      <w:docPartObj>
        <w:docPartGallery w:val="Page Numbers (Bottom of Page)"/>
        <w:docPartUnique/>
      </w:docPartObj>
    </w:sdtPr>
    <w:sdtContent>
      <w:p w:rsidR="00602088" w:rsidRDefault="00602088">
        <w:pPr>
          <w:pStyle w:val="Altbilgi"/>
          <w:jc w:val="center"/>
        </w:pPr>
        <w:r>
          <w:fldChar w:fldCharType="begin"/>
        </w:r>
        <w:r>
          <w:instrText xml:space="preserve"> PAGE   \* MERGEFORMAT </w:instrText>
        </w:r>
        <w:r>
          <w:fldChar w:fldCharType="separate"/>
        </w:r>
        <w:r w:rsidR="002F58A5">
          <w:rPr>
            <w:noProof/>
          </w:rPr>
          <w:t>1</w:t>
        </w:r>
        <w:r>
          <w:rPr>
            <w:noProof/>
          </w:rPr>
          <w:fldChar w:fldCharType="end"/>
        </w:r>
      </w:p>
    </w:sdtContent>
  </w:sdt>
  <w:p w:rsidR="00602088" w:rsidRDefault="0060208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Default="00602088" w:rsidP="001E3DC4">
    <w:pPr>
      <w:pStyle w:val="Altbilgi"/>
      <w:tabs>
        <w:tab w:val="left" w:pos="7410"/>
      </w:tabs>
    </w:pPr>
    <w:r>
      <w:tab/>
    </w:r>
    <w:r>
      <w:tab/>
    </w:r>
    <w:r>
      <w:tab/>
    </w:r>
  </w:p>
  <w:p w:rsidR="00602088" w:rsidRDefault="00602088" w:rsidP="001E3D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Default="00602088">
    <w:pPr>
      <w:pStyle w:val="Altbilgi"/>
    </w:pPr>
  </w:p>
  <w:p w:rsidR="00602088" w:rsidRDefault="0060208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Default="00602088">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10396"/>
      <w:docPartObj>
        <w:docPartGallery w:val="Page Numbers (Bottom of Page)"/>
        <w:docPartUnique/>
      </w:docPartObj>
    </w:sdtPr>
    <w:sdtContent>
      <w:p w:rsidR="00602088" w:rsidRDefault="00602088">
        <w:pPr>
          <w:pStyle w:val="Altbilgi"/>
          <w:jc w:val="center"/>
        </w:pPr>
        <w:r>
          <w:fldChar w:fldCharType="begin"/>
        </w:r>
        <w:r>
          <w:instrText>PAGE   \* MERGEFORMAT</w:instrText>
        </w:r>
        <w:r>
          <w:fldChar w:fldCharType="separate"/>
        </w:r>
        <w:r w:rsidR="002F58A5">
          <w:rPr>
            <w:noProof/>
          </w:rPr>
          <w:t>43</w:t>
        </w:r>
        <w:r>
          <w:rPr>
            <w:noProof/>
          </w:rPr>
          <w:fldChar w:fldCharType="end"/>
        </w:r>
      </w:p>
    </w:sdtContent>
  </w:sdt>
  <w:p w:rsidR="00602088" w:rsidRPr="006D629B" w:rsidRDefault="00602088" w:rsidP="001E3DC4">
    <w:pPr>
      <w:pStyle w:val="Altbilgi"/>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Pr="00E72570" w:rsidRDefault="00602088" w:rsidP="001E3DC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Default="00602088" w:rsidP="001E3DC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25" w:rsidRDefault="00361E25">
      <w:pPr>
        <w:spacing w:after="0" w:line="240" w:lineRule="auto"/>
      </w:pPr>
      <w:r>
        <w:separator/>
      </w:r>
    </w:p>
  </w:footnote>
  <w:footnote w:type="continuationSeparator" w:id="0">
    <w:p w:rsidR="00361E25" w:rsidRDefault="0036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Default="00602088" w:rsidP="004E6634">
    <w:pPr>
      <w:pStyle w:val="stbilgi"/>
      <w:tabs>
        <w:tab w:val="clear" w:pos="4536"/>
        <w:tab w:val="clear" w:pos="9072"/>
        <w:tab w:val="left" w:pos="138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8" w:rsidRDefault="00602088" w:rsidP="00AA0DB8">
    <w:pPr>
      <w:pStyle w:val="stbilgi"/>
      <w:tabs>
        <w:tab w:val="clear" w:pos="4536"/>
        <w:tab w:val="clear" w:pos="9072"/>
        <w:tab w:val="left" w:pos="13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8E4"/>
    <w:multiLevelType w:val="hybridMultilevel"/>
    <w:tmpl w:val="FED84CB4"/>
    <w:lvl w:ilvl="0" w:tplc="5AF6195A">
      <w:start w:val="1"/>
      <w:numFmt w:val="decimal"/>
      <w:lvlText w:val="2.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8F536F"/>
    <w:multiLevelType w:val="multilevel"/>
    <w:tmpl w:val="6F00C9EE"/>
    <w:lvl w:ilvl="0">
      <w:start w:val="1"/>
      <w:numFmt w:val="bullet"/>
      <w:lvlText w:val=""/>
      <w:lvlJc w:val="left"/>
      <w:rPr>
        <w:rFonts w:ascii="Symbol" w:hAnsi="Symbol" w:hint="default"/>
        <w:b w:val="0"/>
        <w:bCs w:val="0"/>
        <w:i w:val="0"/>
        <w:iCs w:val="0"/>
        <w:smallCaps w:val="0"/>
        <w:strike w:val="0"/>
        <w:color w:val="0070C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
    <w:nsid w:val="0F7F2999"/>
    <w:multiLevelType w:val="multilevel"/>
    <w:tmpl w:val="81283BAC"/>
    <w:lvl w:ilvl="0">
      <w:start w:val="1"/>
      <w:numFmt w:val="decimal"/>
      <w:lvlText w:val="%1."/>
      <w:lvlJc w:val="left"/>
      <w:pPr>
        <w:ind w:left="360" w:hanging="360"/>
      </w:pPr>
      <w:rPr>
        <w:rFonts w:hint="default"/>
      </w:rPr>
    </w:lvl>
    <w:lvl w:ilvl="1">
      <w:start w:val="1"/>
      <w:numFmt w:val="decimal"/>
      <w:isLgl/>
      <w:lvlText w:val="%1.%2."/>
      <w:lvlJc w:val="left"/>
      <w:pPr>
        <w:ind w:left="67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nsid w:val="128C30EF"/>
    <w:multiLevelType w:val="hybridMultilevel"/>
    <w:tmpl w:val="DF74EE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301008"/>
    <w:multiLevelType w:val="hybridMultilevel"/>
    <w:tmpl w:val="A8123022"/>
    <w:lvl w:ilvl="0" w:tplc="FCEEEC8C">
      <w:start w:val="1"/>
      <w:numFmt w:val="decimal"/>
      <w:lvlText w:val="3.4.%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4B167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1B52B1"/>
    <w:multiLevelType w:val="hybridMultilevel"/>
    <w:tmpl w:val="6BD4285C"/>
    <w:lvl w:ilvl="0" w:tplc="594E6E0E">
      <w:start w:val="1"/>
      <w:numFmt w:val="decimal"/>
      <w:lvlText w:val="2.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92D01EA"/>
    <w:multiLevelType w:val="hybridMultilevel"/>
    <w:tmpl w:val="AFDC02A4"/>
    <w:lvl w:ilvl="0" w:tplc="97D2F4CA">
      <w:start w:val="1"/>
      <w:numFmt w:val="decimal"/>
      <w:lvlText w:val="3.3.%1"/>
      <w:lvlJc w:val="left"/>
      <w:pPr>
        <w:ind w:left="691" w:hanging="360"/>
      </w:pPr>
      <w:rPr>
        <w:rFonts w:hint="default"/>
        <w:b w:val="0"/>
        <w:bCs/>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10">
    <w:nsid w:val="1A8E6DB0"/>
    <w:multiLevelType w:val="hybridMultilevel"/>
    <w:tmpl w:val="88C68D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EE42D7"/>
    <w:multiLevelType w:val="multilevel"/>
    <w:tmpl w:val="A66C26D0"/>
    <w:lvl w:ilvl="0">
      <w:start w:val="1"/>
      <w:numFmt w:val="bullet"/>
      <w:lvlText w:val=""/>
      <w:lvlJc w:val="left"/>
      <w:rPr>
        <w:rFonts w:ascii="Symbol" w:hAnsi="Symbol" w:hint="default"/>
        <w:b w:val="0"/>
        <w:bCs w:val="0"/>
        <w:i w:val="0"/>
        <w:iCs w:val="0"/>
        <w:smallCaps w:val="0"/>
        <w:strike w:val="0"/>
        <w:color w:val="0070C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2">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881BC3"/>
    <w:multiLevelType w:val="hybridMultilevel"/>
    <w:tmpl w:val="12B6330C"/>
    <w:lvl w:ilvl="0" w:tplc="C5E6C44C">
      <w:start w:val="1"/>
      <w:numFmt w:val="decimal"/>
      <w:lvlText w:val="1.1.%1"/>
      <w:lvlJc w:val="left"/>
      <w:pPr>
        <w:ind w:left="1080" w:hanging="360"/>
      </w:pPr>
      <w:rPr>
        <w:rFonts w:hint="default"/>
        <w:b w:val="0"/>
        <w:bCs w:val="0"/>
        <w:color w:val="000000" w:themeColor="text1"/>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367"/>
    <w:multiLevelType w:val="hybridMultilevel"/>
    <w:tmpl w:val="AFCEDE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4D6663A"/>
    <w:multiLevelType w:val="hybridMultilevel"/>
    <w:tmpl w:val="A77CF0D8"/>
    <w:lvl w:ilvl="0" w:tplc="10063204">
      <w:start w:val="1"/>
      <w:numFmt w:val="bullet"/>
      <w:lvlText w:val=""/>
      <w:lvlJc w:val="left"/>
      <w:pPr>
        <w:ind w:left="1080" w:hanging="360"/>
      </w:pPr>
      <w:rPr>
        <w:rFonts w:ascii="Symbol" w:hAnsi="Symbol" w:hint="default"/>
        <w:color w:val="00206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6E43BCA"/>
    <w:multiLevelType w:val="hybridMultilevel"/>
    <w:tmpl w:val="959AD6FA"/>
    <w:lvl w:ilvl="0" w:tplc="5F4438E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7">
    <w:nsid w:val="2D543AD7"/>
    <w:multiLevelType w:val="multilevel"/>
    <w:tmpl w:val="7E8ADD50"/>
    <w:lvl w:ilvl="0">
      <w:start w:val="1"/>
      <w:numFmt w:val="upperLetter"/>
      <w:lvlText w:val="%1."/>
      <w:lvlJc w:val="left"/>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8">
    <w:nsid w:val="313444A6"/>
    <w:multiLevelType w:val="hybridMultilevel"/>
    <w:tmpl w:val="0936D686"/>
    <w:lvl w:ilvl="0" w:tplc="BA2232E6">
      <w:start w:val="1"/>
      <w:numFmt w:val="decimal"/>
      <w:lvlText w:val="3.3.%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3C965A6"/>
    <w:multiLevelType w:val="hybridMultilevel"/>
    <w:tmpl w:val="8A0EAF8C"/>
    <w:lvl w:ilvl="0" w:tplc="3F9831C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611050"/>
    <w:multiLevelType w:val="hybridMultilevel"/>
    <w:tmpl w:val="F7B4662E"/>
    <w:lvl w:ilvl="0" w:tplc="A02AEDD4">
      <w:start w:val="1"/>
      <w:numFmt w:val="decimal"/>
      <w:lvlText w:val="3.2.%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3A493021"/>
    <w:multiLevelType w:val="hybridMultilevel"/>
    <w:tmpl w:val="5C6620A6"/>
    <w:lvl w:ilvl="0" w:tplc="2F96E4B2">
      <w:start w:val="1"/>
      <w:numFmt w:val="decimal"/>
      <w:lvlText w:val="3.2.%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A91167B"/>
    <w:multiLevelType w:val="hybridMultilevel"/>
    <w:tmpl w:val="6046BE8C"/>
    <w:lvl w:ilvl="0" w:tplc="95926A56">
      <w:start w:val="1"/>
      <w:numFmt w:val="decimal"/>
      <w:lvlText w:val="3.4.%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D4F493D"/>
    <w:multiLevelType w:val="hybridMultilevel"/>
    <w:tmpl w:val="1A4C3DEE"/>
    <w:lvl w:ilvl="0" w:tplc="54CEB394">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5238DA"/>
    <w:multiLevelType w:val="hybridMultilevel"/>
    <w:tmpl w:val="7F0C6C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D50165"/>
    <w:multiLevelType w:val="multilevel"/>
    <w:tmpl w:val="0E48353A"/>
    <w:lvl w:ilvl="0">
      <w:start w:val="1"/>
      <w:numFmt w:val="upperRoman"/>
      <w:pStyle w:val="Balk1"/>
      <w:lvlText w:val="%1."/>
      <w:lvlJc w:val="left"/>
      <w:pPr>
        <w:ind w:left="0" w:firstLine="0"/>
      </w:pPr>
    </w:lvl>
    <w:lvl w:ilvl="1">
      <w:start w:val="1"/>
      <w:numFmt w:val="upperLetter"/>
      <w:pStyle w:val="Balk2"/>
      <w:lvlText w:val="%2."/>
      <w:lvlJc w:val="left"/>
      <w:pPr>
        <w:ind w:left="720" w:firstLine="0"/>
      </w:pPr>
      <w:rPr>
        <w:rFonts w:ascii="Candara" w:hAnsi="Candara" w:hint="default"/>
        <w:color w:val="0070C0"/>
        <w:sz w:val="32"/>
        <w:szCs w:val="32"/>
      </w:rPr>
    </w:lvl>
    <w:lvl w:ilvl="2">
      <w:start w:val="1"/>
      <w:numFmt w:val="decimal"/>
      <w:pStyle w:val="Balk3"/>
      <w:lvlText w:val="%3."/>
      <w:lvlJc w:val="left"/>
      <w:pPr>
        <w:ind w:left="0" w:firstLine="0"/>
      </w:pPr>
      <w:rPr>
        <w:b w:val="0"/>
        <w:i w:val="0"/>
        <w:iCs w:val="0"/>
        <w:color w:val="auto"/>
        <w:sz w:val="28"/>
        <w:szCs w:val="28"/>
      </w:rPr>
    </w:lvl>
    <w:lvl w:ilvl="3">
      <w:start w:val="1"/>
      <w:numFmt w:val="lowerLetter"/>
      <w:pStyle w:val="Balk4"/>
      <w:lvlText w:val="%4)"/>
      <w:lvlJc w:val="left"/>
      <w:pPr>
        <w:ind w:left="568" w:firstLine="0"/>
      </w:pPr>
      <w:rPr>
        <w:color w:val="0070C0"/>
      </w:rPr>
    </w:lvl>
    <w:lvl w:ilvl="4">
      <w:start w:val="1"/>
      <w:numFmt w:val="decimal"/>
      <w:pStyle w:val="Balk5"/>
      <w:lvlText w:val="(%5)"/>
      <w:lvlJc w:val="left"/>
      <w:pPr>
        <w:ind w:left="0" w:firstLine="0"/>
      </w:pPr>
      <w:rPr>
        <w:color w:val="0070C0"/>
      </w:rPr>
    </w:lvl>
    <w:lvl w:ilvl="5">
      <w:start w:val="1"/>
      <w:numFmt w:val="lowerLetter"/>
      <w:pStyle w:val="Balk6"/>
      <w:lvlText w:val="(%6)"/>
      <w:lvlJc w:val="left"/>
      <w:pPr>
        <w:ind w:left="6663"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26">
    <w:nsid w:val="48523107"/>
    <w:multiLevelType w:val="hybridMultilevel"/>
    <w:tmpl w:val="743200E4"/>
    <w:lvl w:ilvl="0" w:tplc="9E965D92">
      <w:start w:val="1"/>
      <w:numFmt w:val="bullet"/>
      <w:lvlText w:val=""/>
      <w:lvlJc w:val="left"/>
      <w:pPr>
        <w:ind w:left="1080" w:hanging="360"/>
      </w:pPr>
      <w:rPr>
        <w:rFonts w:ascii="Symbol" w:hAnsi="Symbol" w:hint="default"/>
        <w:color w:val="00206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8C61DA6"/>
    <w:multiLevelType w:val="hybridMultilevel"/>
    <w:tmpl w:val="DEFCE9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7A60D7"/>
    <w:multiLevelType w:val="hybridMultilevel"/>
    <w:tmpl w:val="A9F0F2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1A2C9C"/>
    <w:multiLevelType w:val="hybridMultilevel"/>
    <w:tmpl w:val="5A1AF936"/>
    <w:lvl w:ilvl="0" w:tplc="278EC5F6">
      <w:start w:val="1"/>
      <w:numFmt w:val="bullet"/>
      <w:lvlText w:val=""/>
      <w:lvlJc w:val="left"/>
      <w:pPr>
        <w:ind w:left="1117" w:hanging="360"/>
      </w:pPr>
      <w:rPr>
        <w:rFonts w:ascii="Symbol" w:hAnsi="Symbol" w:hint="default"/>
        <w:color w:val="0070C0"/>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0">
    <w:nsid w:val="51852BA1"/>
    <w:multiLevelType w:val="multilevel"/>
    <w:tmpl w:val="5EA691BA"/>
    <w:lvl w:ilvl="0">
      <w:start w:val="1"/>
      <w:numFmt w:val="decimal"/>
      <w:lvlText w:val="%1."/>
      <w:lvlJc w:val="left"/>
      <w:pPr>
        <w:ind w:left="720" w:hanging="360"/>
      </w:pPr>
      <w:rPr>
        <w:rFonts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1A563BA"/>
    <w:multiLevelType w:val="hybridMultilevel"/>
    <w:tmpl w:val="ADBA49F6"/>
    <w:lvl w:ilvl="0" w:tplc="EDAC8D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677E91"/>
    <w:multiLevelType w:val="hybridMultilevel"/>
    <w:tmpl w:val="3BBA971A"/>
    <w:lvl w:ilvl="0" w:tplc="5928E196">
      <w:start w:val="1"/>
      <w:numFmt w:val="bullet"/>
      <w:lvlText w:val=""/>
      <w:lvlJc w:val="left"/>
      <w:pPr>
        <w:ind w:left="1003" w:hanging="360"/>
      </w:pPr>
      <w:rPr>
        <w:rFonts w:ascii="Symbol" w:hAnsi="Symbol" w:hint="default"/>
        <w:color w:val="002060"/>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3">
    <w:nsid w:val="52CF11AC"/>
    <w:multiLevelType w:val="hybridMultilevel"/>
    <w:tmpl w:val="5D249A5A"/>
    <w:lvl w:ilvl="0" w:tplc="5F744064">
      <w:start w:val="1"/>
      <w:numFmt w:val="decimal"/>
      <w:lvlText w:val="3.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59913A0"/>
    <w:multiLevelType w:val="hybridMultilevel"/>
    <w:tmpl w:val="EE889952"/>
    <w:lvl w:ilvl="0" w:tplc="4C3C2C6A">
      <w:start w:val="1"/>
      <w:numFmt w:val="bullet"/>
      <w:lvlText w:val=""/>
      <w:lvlJc w:val="left"/>
      <w:pPr>
        <w:ind w:left="1571" w:hanging="360"/>
      </w:pPr>
      <w:rPr>
        <w:rFonts w:ascii="Symbol" w:hAnsi="Symbol" w:hint="default"/>
        <w:color w:val="00206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5">
    <w:nsid w:val="57AA553B"/>
    <w:multiLevelType w:val="hybridMultilevel"/>
    <w:tmpl w:val="15D63222"/>
    <w:lvl w:ilvl="0" w:tplc="8E446AE4">
      <w:start w:val="1"/>
      <w:numFmt w:val="bullet"/>
      <w:lvlText w:val=""/>
      <w:lvlJc w:val="left"/>
      <w:pPr>
        <w:ind w:left="1004" w:hanging="360"/>
      </w:pPr>
      <w:rPr>
        <w:rFonts w:ascii="Symbol" w:hAnsi="Symbol" w:hint="default"/>
        <w:color w:val="00206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6">
    <w:nsid w:val="58D36EA9"/>
    <w:multiLevelType w:val="hybridMultilevel"/>
    <w:tmpl w:val="E9F8866E"/>
    <w:lvl w:ilvl="0" w:tplc="B540DD88">
      <w:start w:val="1"/>
      <w:numFmt w:val="bullet"/>
      <w:lvlText w:val=""/>
      <w:lvlJc w:val="left"/>
      <w:pPr>
        <w:ind w:left="1003" w:hanging="360"/>
      </w:pPr>
      <w:rPr>
        <w:rFonts w:ascii="Symbol" w:hAnsi="Symbol" w:hint="default"/>
        <w:color w:val="002060"/>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7">
    <w:nsid w:val="59125622"/>
    <w:multiLevelType w:val="hybridMultilevel"/>
    <w:tmpl w:val="68FE3118"/>
    <w:lvl w:ilvl="0" w:tplc="34782B24">
      <w:start w:val="1"/>
      <w:numFmt w:val="decimal"/>
      <w:lvlText w:val="1.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CCB22FB"/>
    <w:multiLevelType w:val="hybridMultilevel"/>
    <w:tmpl w:val="D61C81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4F3B94"/>
    <w:multiLevelType w:val="multilevel"/>
    <w:tmpl w:val="2064F63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355" w:hanging="504"/>
      </w:pPr>
      <w:rPr>
        <w:color w:val="auto"/>
        <w:sz w:val="18"/>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33F4671"/>
    <w:multiLevelType w:val="multilevel"/>
    <w:tmpl w:val="677C732A"/>
    <w:lvl w:ilvl="0">
      <w:start w:val="1"/>
      <w:numFmt w:val="bullet"/>
      <w:lvlText w:val=""/>
      <w:lvlJc w:val="left"/>
      <w:rPr>
        <w:rFonts w:ascii="Symbol" w:hAnsi="Symbol" w:hint="default"/>
        <w:b w:val="0"/>
        <w:bCs w:val="0"/>
        <w:i w:val="0"/>
        <w:iCs w:val="0"/>
        <w:smallCaps w:val="0"/>
        <w:strike w:val="0"/>
        <w:color w:val="0070C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1">
    <w:nsid w:val="6C471D4F"/>
    <w:multiLevelType w:val="hybridMultilevel"/>
    <w:tmpl w:val="5D224C76"/>
    <w:lvl w:ilvl="0" w:tplc="DD26B0F0">
      <w:start w:val="1"/>
      <w:numFmt w:val="decimal"/>
      <w:lvlText w:val="2.2.%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712C7AF6"/>
    <w:multiLevelType w:val="hybridMultilevel"/>
    <w:tmpl w:val="9BEE7796"/>
    <w:lvl w:ilvl="0" w:tplc="AA0898D4">
      <w:start w:val="1"/>
      <w:numFmt w:val="decimal"/>
      <w:lvlText w:val="2.3.%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1FB019A"/>
    <w:multiLevelType w:val="hybridMultilevel"/>
    <w:tmpl w:val="CF28BE30"/>
    <w:lvl w:ilvl="0" w:tplc="F348A614">
      <w:start w:val="1"/>
      <w:numFmt w:val="decimal"/>
      <w:lvlText w:val="2.2.%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2573595"/>
    <w:multiLevelType w:val="hybridMultilevel"/>
    <w:tmpl w:val="038453EA"/>
    <w:lvl w:ilvl="0" w:tplc="95C40BA4">
      <w:start w:val="1"/>
      <w:numFmt w:val="bullet"/>
      <w:lvlText w:val=""/>
      <w:lvlJc w:val="left"/>
      <w:pPr>
        <w:ind w:left="1003" w:hanging="360"/>
      </w:pPr>
      <w:rPr>
        <w:rFonts w:ascii="Symbol" w:hAnsi="Symbol" w:hint="default"/>
        <w:color w:val="002060"/>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5">
    <w:nsid w:val="74577A48"/>
    <w:multiLevelType w:val="hybridMultilevel"/>
    <w:tmpl w:val="5B1E08C2"/>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74D4491D"/>
    <w:multiLevelType w:val="hybridMultilevel"/>
    <w:tmpl w:val="5B18FE98"/>
    <w:lvl w:ilvl="0" w:tplc="C88E6DD2">
      <w:start w:val="1"/>
      <w:numFmt w:val="bullet"/>
      <w:lvlText w:val=""/>
      <w:lvlJc w:val="left"/>
      <w:pPr>
        <w:ind w:left="1080" w:hanging="360"/>
      </w:pPr>
      <w:rPr>
        <w:rFonts w:ascii="Symbol" w:hAnsi="Symbol" w:hint="default"/>
        <w:color w:val="00206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76806154"/>
    <w:multiLevelType w:val="hybridMultilevel"/>
    <w:tmpl w:val="89D8CCE2"/>
    <w:lvl w:ilvl="0" w:tplc="6FB26ED0">
      <w:start w:val="1"/>
      <w:numFmt w:val="bullet"/>
      <w:lvlText w:val=""/>
      <w:lvlJc w:val="left"/>
      <w:pPr>
        <w:ind w:left="1080" w:hanging="360"/>
      </w:pPr>
      <w:rPr>
        <w:rFonts w:ascii="Symbol" w:hAnsi="Symbol" w:hint="default"/>
        <w:color w:val="00206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8">
    <w:nsid w:val="78134B4F"/>
    <w:multiLevelType w:val="hybridMultilevel"/>
    <w:tmpl w:val="1BA8857E"/>
    <w:lvl w:ilvl="0" w:tplc="A450F976">
      <w:start w:val="1"/>
      <w:numFmt w:val="decimal"/>
      <w:lvlText w:val="3.1.%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97B2DD8"/>
    <w:multiLevelType w:val="hybridMultilevel"/>
    <w:tmpl w:val="EF9E2D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E781734"/>
    <w:multiLevelType w:val="hybridMultilevel"/>
    <w:tmpl w:val="C086656E"/>
    <w:lvl w:ilvl="0" w:tplc="0DF840B4">
      <w:start w:val="1"/>
      <w:numFmt w:val="upp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7"/>
  </w:num>
  <w:num w:numId="3">
    <w:abstractNumId w:val="38"/>
  </w:num>
  <w:num w:numId="4">
    <w:abstractNumId w:val="25"/>
  </w:num>
  <w:num w:numId="5">
    <w:abstractNumId w:val="23"/>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8"/>
  </w:num>
  <w:num w:numId="11">
    <w:abstractNumId w:val="41"/>
  </w:num>
  <w:num w:numId="12">
    <w:abstractNumId w:val="42"/>
  </w:num>
  <w:num w:numId="13">
    <w:abstractNumId w:val="33"/>
  </w:num>
  <w:num w:numId="14">
    <w:abstractNumId w:val="37"/>
  </w:num>
  <w:num w:numId="15">
    <w:abstractNumId w:val="0"/>
  </w:num>
  <w:num w:numId="16">
    <w:abstractNumId w:val="3"/>
  </w:num>
  <w:num w:numId="17">
    <w:abstractNumId w:val="18"/>
  </w:num>
  <w:num w:numId="18">
    <w:abstractNumId w:val="22"/>
  </w:num>
  <w:num w:numId="19">
    <w:abstractNumId w:val="43"/>
  </w:num>
  <w:num w:numId="20">
    <w:abstractNumId w:val="5"/>
  </w:num>
  <w:num w:numId="21">
    <w:abstractNumId w:val="16"/>
  </w:num>
  <w:num w:numId="22">
    <w:abstractNumId w:val="27"/>
  </w:num>
  <w:num w:numId="23">
    <w:abstractNumId w:val="9"/>
  </w:num>
  <w:num w:numId="24">
    <w:abstractNumId w:val="40"/>
  </w:num>
  <w:num w:numId="25">
    <w:abstractNumId w:val="11"/>
  </w:num>
  <w:num w:numId="26">
    <w:abstractNumId w:val="2"/>
  </w:num>
  <w:num w:numId="27">
    <w:abstractNumId w:val="45"/>
  </w:num>
  <w:num w:numId="28">
    <w:abstractNumId w:val="31"/>
  </w:num>
  <w:num w:numId="29">
    <w:abstractNumId w:val="13"/>
  </w:num>
  <w:num w:numId="30">
    <w:abstractNumId w:val="21"/>
  </w:num>
  <w:num w:numId="31">
    <w:abstractNumId w:val="34"/>
  </w:num>
  <w:num w:numId="32">
    <w:abstractNumId w:val="35"/>
  </w:num>
  <w:num w:numId="33">
    <w:abstractNumId w:val="26"/>
  </w:num>
  <w:num w:numId="34">
    <w:abstractNumId w:val="44"/>
  </w:num>
  <w:num w:numId="35">
    <w:abstractNumId w:val="32"/>
  </w:num>
  <w:num w:numId="36">
    <w:abstractNumId w:val="36"/>
  </w:num>
  <w:num w:numId="37">
    <w:abstractNumId w:val="46"/>
  </w:num>
  <w:num w:numId="38">
    <w:abstractNumId w:val="47"/>
  </w:num>
  <w:num w:numId="39">
    <w:abstractNumId w:val="15"/>
  </w:num>
  <w:num w:numId="40">
    <w:abstractNumId w:val="25"/>
    <w:lvlOverride w:ilvl="0">
      <w:startOverride w:val="1"/>
    </w:lvlOverride>
    <w:lvlOverride w:ilvl="1">
      <w:startOverride w:val="1"/>
    </w:lvlOverride>
  </w:num>
  <w:num w:numId="41">
    <w:abstractNumId w:val="25"/>
    <w:lvlOverride w:ilvl="0">
      <w:startOverride w:val="1"/>
    </w:lvlOverride>
    <w:lvlOverride w:ilvl="1">
      <w:startOverride w:val="1"/>
    </w:lvlOverride>
  </w:num>
  <w:num w:numId="42">
    <w:abstractNumId w:val="50"/>
  </w:num>
  <w:num w:numId="43">
    <w:abstractNumId w:val="49"/>
  </w:num>
  <w:num w:numId="44">
    <w:abstractNumId w:val="4"/>
  </w:num>
  <w:num w:numId="45">
    <w:abstractNumId w:val="14"/>
  </w:num>
  <w:num w:numId="46">
    <w:abstractNumId w:val="10"/>
  </w:num>
  <w:num w:numId="47">
    <w:abstractNumId w:val="28"/>
  </w:num>
  <w:num w:numId="48">
    <w:abstractNumId w:val="24"/>
  </w:num>
  <w:num w:numId="49">
    <w:abstractNumId w:val="48"/>
  </w:num>
  <w:num w:numId="50">
    <w:abstractNumId w:val="20"/>
  </w:num>
  <w:num w:numId="51">
    <w:abstractNumId w:val="39"/>
  </w:num>
  <w:num w:numId="52">
    <w:abstractNumId w:val="6"/>
  </w:num>
  <w:num w:numId="53">
    <w:abstractNumId w:val="29"/>
  </w:num>
  <w:num w:numId="54">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 fill="f" fillcolor="white" stroke="f">
      <v:fill color="white" on="f"/>
      <v:stroke on="f"/>
      <v:shadow on="t" offset="3pt" offset2="2pt"/>
    </o:shapedefaults>
  </w:hdrShapeDefaults>
  <w:footnotePr>
    <w:footnote w:id="-1"/>
    <w:footnote w:id="0"/>
  </w:footnotePr>
  <w:endnotePr>
    <w:endnote w:id="-1"/>
    <w:endnote w:id="0"/>
  </w:endnotePr>
  <w:compat>
    <w:compatSetting w:name="compatibilityMode" w:uri="http://schemas.microsoft.com/office/word" w:val="12"/>
  </w:compat>
  <w:rsids>
    <w:rsidRoot w:val="001E3DC4"/>
    <w:rsid w:val="0000272A"/>
    <w:rsid w:val="00002BC6"/>
    <w:rsid w:val="00006BA7"/>
    <w:rsid w:val="000104D8"/>
    <w:rsid w:val="00013707"/>
    <w:rsid w:val="00016988"/>
    <w:rsid w:val="0002382E"/>
    <w:rsid w:val="00026DCE"/>
    <w:rsid w:val="000315E1"/>
    <w:rsid w:val="0003381B"/>
    <w:rsid w:val="00037720"/>
    <w:rsid w:val="00043AB8"/>
    <w:rsid w:val="00047191"/>
    <w:rsid w:val="00047EE3"/>
    <w:rsid w:val="00050E9D"/>
    <w:rsid w:val="00052807"/>
    <w:rsid w:val="00053AC8"/>
    <w:rsid w:val="00056032"/>
    <w:rsid w:val="000560E9"/>
    <w:rsid w:val="000578CF"/>
    <w:rsid w:val="000602CB"/>
    <w:rsid w:val="00064BB6"/>
    <w:rsid w:val="00065CEA"/>
    <w:rsid w:val="00074A7F"/>
    <w:rsid w:val="000768C1"/>
    <w:rsid w:val="0009344F"/>
    <w:rsid w:val="00094060"/>
    <w:rsid w:val="0009619D"/>
    <w:rsid w:val="000972B1"/>
    <w:rsid w:val="000A0C37"/>
    <w:rsid w:val="000A638B"/>
    <w:rsid w:val="000B0272"/>
    <w:rsid w:val="000B3AD5"/>
    <w:rsid w:val="000B7124"/>
    <w:rsid w:val="000B74ED"/>
    <w:rsid w:val="000C5118"/>
    <w:rsid w:val="000D0F04"/>
    <w:rsid w:val="000E4635"/>
    <w:rsid w:val="000F2B52"/>
    <w:rsid w:val="000F45A6"/>
    <w:rsid w:val="000F676C"/>
    <w:rsid w:val="0010066C"/>
    <w:rsid w:val="001011B3"/>
    <w:rsid w:val="00105877"/>
    <w:rsid w:val="00105892"/>
    <w:rsid w:val="00105C52"/>
    <w:rsid w:val="0010699D"/>
    <w:rsid w:val="00107500"/>
    <w:rsid w:val="001109EE"/>
    <w:rsid w:val="00120EAD"/>
    <w:rsid w:val="00122A51"/>
    <w:rsid w:val="0012513A"/>
    <w:rsid w:val="0013216F"/>
    <w:rsid w:val="001466DA"/>
    <w:rsid w:val="0015377B"/>
    <w:rsid w:val="00154F5C"/>
    <w:rsid w:val="00161EC0"/>
    <w:rsid w:val="001644A6"/>
    <w:rsid w:val="00166423"/>
    <w:rsid w:val="00166E06"/>
    <w:rsid w:val="00174E38"/>
    <w:rsid w:val="00184D7C"/>
    <w:rsid w:val="00186105"/>
    <w:rsid w:val="00186DC5"/>
    <w:rsid w:val="00186EBF"/>
    <w:rsid w:val="001916D7"/>
    <w:rsid w:val="00196EEB"/>
    <w:rsid w:val="001A14DF"/>
    <w:rsid w:val="001A2341"/>
    <w:rsid w:val="001A2CC4"/>
    <w:rsid w:val="001A2ECE"/>
    <w:rsid w:val="001B00A1"/>
    <w:rsid w:val="001B1315"/>
    <w:rsid w:val="001C0CFD"/>
    <w:rsid w:val="001C1EA9"/>
    <w:rsid w:val="001C21DB"/>
    <w:rsid w:val="001C6DA7"/>
    <w:rsid w:val="001D2621"/>
    <w:rsid w:val="001D58AE"/>
    <w:rsid w:val="001D7381"/>
    <w:rsid w:val="001D760A"/>
    <w:rsid w:val="001E1AD5"/>
    <w:rsid w:val="001E365A"/>
    <w:rsid w:val="001E3AAC"/>
    <w:rsid w:val="001E3DC4"/>
    <w:rsid w:val="001E3E51"/>
    <w:rsid w:val="001E6FA9"/>
    <w:rsid w:val="001E7B52"/>
    <w:rsid w:val="001F0DE1"/>
    <w:rsid w:val="001F193F"/>
    <w:rsid w:val="001F413C"/>
    <w:rsid w:val="001F4B61"/>
    <w:rsid w:val="00207635"/>
    <w:rsid w:val="0021343C"/>
    <w:rsid w:val="00214065"/>
    <w:rsid w:val="0021740E"/>
    <w:rsid w:val="002179EA"/>
    <w:rsid w:val="002253CC"/>
    <w:rsid w:val="0023318D"/>
    <w:rsid w:val="0024037E"/>
    <w:rsid w:val="00240C77"/>
    <w:rsid w:val="0024125E"/>
    <w:rsid w:val="00243462"/>
    <w:rsid w:val="00244705"/>
    <w:rsid w:val="0024652F"/>
    <w:rsid w:val="0025530B"/>
    <w:rsid w:val="00263A29"/>
    <w:rsid w:val="00267BE0"/>
    <w:rsid w:val="00287678"/>
    <w:rsid w:val="00287DF2"/>
    <w:rsid w:val="00290612"/>
    <w:rsid w:val="00291F25"/>
    <w:rsid w:val="00295778"/>
    <w:rsid w:val="00296289"/>
    <w:rsid w:val="002A018A"/>
    <w:rsid w:val="002B0AC4"/>
    <w:rsid w:val="002C2CD7"/>
    <w:rsid w:val="002C2EF9"/>
    <w:rsid w:val="002C3430"/>
    <w:rsid w:val="002D02C1"/>
    <w:rsid w:val="002D25E5"/>
    <w:rsid w:val="002D3A06"/>
    <w:rsid w:val="002E0128"/>
    <w:rsid w:val="002E1D7F"/>
    <w:rsid w:val="002E57BB"/>
    <w:rsid w:val="002E69BA"/>
    <w:rsid w:val="002E7BB3"/>
    <w:rsid w:val="002F1E24"/>
    <w:rsid w:val="002F3D5B"/>
    <w:rsid w:val="002F3D88"/>
    <w:rsid w:val="002F58A5"/>
    <w:rsid w:val="0030255A"/>
    <w:rsid w:val="00307792"/>
    <w:rsid w:val="00314111"/>
    <w:rsid w:val="00314B1C"/>
    <w:rsid w:val="00315341"/>
    <w:rsid w:val="00315859"/>
    <w:rsid w:val="00316CE6"/>
    <w:rsid w:val="0032087B"/>
    <w:rsid w:val="00337392"/>
    <w:rsid w:val="0034511A"/>
    <w:rsid w:val="0035091E"/>
    <w:rsid w:val="00361E25"/>
    <w:rsid w:val="00363248"/>
    <w:rsid w:val="0036385B"/>
    <w:rsid w:val="0036720F"/>
    <w:rsid w:val="00372BDF"/>
    <w:rsid w:val="00381EED"/>
    <w:rsid w:val="00387136"/>
    <w:rsid w:val="003904CB"/>
    <w:rsid w:val="003959D8"/>
    <w:rsid w:val="0039695C"/>
    <w:rsid w:val="003970B8"/>
    <w:rsid w:val="003B1A8E"/>
    <w:rsid w:val="003C59B5"/>
    <w:rsid w:val="003C7DA9"/>
    <w:rsid w:val="003D28B1"/>
    <w:rsid w:val="003D445F"/>
    <w:rsid w:val="003D65A4"/>
    <w:rsid w:val="003E4B31"/>
    <w:rsid w:val="003E5885"/>
    <w:rsid w:val="003E67D6"/>
    <w:rsid w:val="003F5A41"/>
    <w:rsid w:val="003F6018"/>
    <w:rsid w:val="0040339F"/>
    <w:rsid w:val="00403798"/>
    <w:rsid w:val="004038F0"/>
    <w:rsid w:val="00406953"/>
    <w:rsid w:val="00407E3A"/>
    <w:rsid w:val="0041048E"/>
    <w:rsid w:val="00413169"/>
    <w:rsid w:val="00415266"/>
    <w:rsid w:val="004219D5"/>
    <w:rsid w:val="004235AF"/>
    <w:rsid w:val="0043006A"/>
    <w:rsid w:val="0043617D"/>
    <w:rsid w:val="00437638"/>
    <w:rsid w:val="00440000"/>
    <w:rsid w:val="00440E4D"/>
    <w:rsid w:val="00442E59"/>
    <w:rsid w:val="00445345"/>
    <w:rsid w:val="004519A8"/>
    <w:rsid w:val="00452997"/>
    <w:rsid w:val="00462882"/>
    <w:rsid w:val="00462AA4"/>
    <w:rsid w:val="004666A1"/>
    <w:rsid w:val="00471843"/>
    <w:rsid w:val="00471E06"/>
    <w:rsid w:val="00476633"/>
    <w:rsid w:val="0048330C"/>
    <w:rsid w:val="00484D19"/>
    <w:rsid w:val="0048598F"/>
    <w:rsid w:val="00487FF5"/>
    <w:rsid w:val="00491488"/>
    <w:rsid w:val="004B266A"/>
    <w:rsid w:val="004B4398"/>
    <w:rsid w:val="004C0D3D"/>
    <w:rsid w:val="004C3BCF"/>
    <w:rsid w:val="004D2884"/>
    <w:rsid w:val="004D58BB"/>
    <w:rsid w:val="004E10AB"/>
    <w:rsid w:val="004E46BB"/>
    <w:rsid w:val="004E559C"/>
    <w:rsid w:val="004E6634"/>
    <w:rsid w:val="00500CC0"/>
    <w:rsid w:val="00504853"/>
    <w:rsid w:val="00507716"/>
    <w:rsid w:val="005079FB"/>
    <w:rsid w:val="00513337"/>
    <w:rsid w:val="00517FAE"/>
    <w:rsid w:val="0052338C"/>
    <w:rsid w:val="0052457D"/>
    <w:rsid w:val="00526FDB"/>
    <w:rsid w:val="0052799A"/>
    <w:rsid w:val="00530F5B"/>
    <w:rsid w:val="00532C65"/>
    <w:rsid w:val="0053463C"/>
    <w:rsid w:val="00534A95"/>
    <w:rsid w:val="00540046"/>
    <w:rsid w:val="0054221E"/>
    <w:rsid w:val="00542B26"/>
    <w:rsid w:val="00554317"/>
    <w:rsid w:val="00554748"/>
    <w:rsid w:val="00554D42"/>
    <w:rsid w:val="00554D61"/>
    <w:rsid w:val="00554F44"/>
    <w:rsid w:val="005551A3"/>
    <w:rsid w:val="00555214"/>
    <w:rsid w:val="00561574"/>
    <w:rsid w:val="00564C59"/>
    <w:rsid w:val="00573C21"/>
    <w:rsid w:val="00580AC7"/>
    <w:rsid w:val="00581C50"/>
    <w:rsid w:val="005909A2"/>
    <w:rsid w:val="00590B98"/>
    <w:rsid w:val="005B50E0"/>
    <w:rsid w:val="005C12B4"/>
    <w:rsid w:val="005C2333"/>
    <w:rsid w:val="005C36E1"/>
    <w:rsid w:val="005C4A7A"/>
    <w:rsid w:val="005C6344"/>
    <w:rsid w:val="005D7482"/>
    <w:rsid w:val="005D75F7"/>
    <w:rsid w:val="005E0B8F"/>
    <w:rsid w:val="005F2787"/>
    <w:rsid w:val="005F3C19"/>
    <w:rsid w:val="005F5A79"/>
    <w:rsid w:val="005F7EE1"/>
    <w:rsid w:val="00601E8D"/>
    <w:rsid w:val="00602088"/>
    <w:rsid w:val="006038F7"/>
    <w:rsid w:val="0060390E"/>
    <w:rsid w:val="00605F06"/>
    <w:rsid w:val="0061183D"/>
    <w:rsid w:val="00611D98"/>
    <w:rsid w:val="0061329A"/>
    <w:rsid w:val="00616F3A"/>
    <w:rsid w:val="00621781"/>
    <w:rsid w:val="00622979"/>
    <w:rsid w:val="00626C1F"/>
    <w:rsid w:val="00631716"/>
    <w:rsid w:val="00637045"/>
    <w:rsid w:val="0064232F"/>
    <w:rsid w:val="00646963"/>
    <w:rsid w:val="006500A9"/>
    <w:rsid w:val="00650EC3"/>
    <w:rsid w:val="00654A69"/>
    <w:rsid w:val="0066770C"/>
    <w:rsid w:val="0067381E"/>
    <w:rsid w:val="006776BF"/>
    <w:rsid w:val="006822FE"/>
    <w:rsid w:val="00682FA5"/>
    <w:rsid w:val="00684F7F"/>
    <w:rsid w:val="006943E7"/>
    <w:rsid w:val="00694CE5"/>
    <w:rsid w:val="00695C13"/>
    <w:rsid w:val="00697E87"/>
    <w:rsid w:val="006A2CCB"/>
    <w:rsid w:val="006A3797"/>
    <w:rsid w:val="006A41CE"/>
    <w:rsid w:val="006A5405"/>
    <w:rsid w:val="006B3F59"/>
    <w:rsid w:val="006C1BE6"/>
    <w:rsid w:val="006C2520"/>
    <w:rsid w:val="006C5013"/>
    <w:rsid w:val="006D48B4"/>
    <w:rsid w:val="006D7B34"/>
    <w:rsid w:val="006E052A"/>
    <w:rsid w:val="006E2540"/>
    <w:rsid w:val="006E42CC"/>
    <w:rsid w:val="006E4545"/>
    <w:rsid w:val="006E7F20"/>
    <w:rsid w:val="006F4D14"/>
    <w:rsid w:val="006F730E"/>
    <w:rsid w:val="00700F95"/>
    <w:rsid w:val="00704F2D"/>
    <w:rsid w:val="00705642"/>
    <w:rsid w:val="007078DA"/>
    <w:rsid w:val="0071116A"/>
    <w:rsid w:val="007134C9"/>
    <w:rsid w:val="00714D52"/>
    <w:rsid w:val="007150D6"/>
    <w:rsid w:val="00715A15"/>
    <w:rsid w:val="00717320"/>
    <w:rsid w:val="00717391"/>
    <w:rsid w:val="007224A6"/>
    <w:rsid w:val="0072284B"/>
    <w:rsid w:val="00723EEA"/>
    <w:rsid w:val="00730BA9"/>
    <w:rsid w:val="0073254C"/>
    <w:rsid w:val="00734482"/>
    <w:rsid w:val="00734693"/>
    <w:rsid w:val="00740CAD"/>
    <w:rsid w:val="00744463"/>
    <w:rsid w:val="0074451F"/>
    <w:rsid w:val="00744E4E"/>
    <w:rsid w:val="00744F2B"/>
    <w:rsid w:val="0074506C"/>
    <w:rsid w:val="007502D7"/>
    <w:rsid w:val="00750C80"/>
    <w:rsid w:val="007535C1"/>
    <w:rsid w:val="0075530E"/>
    <w:rsid w:val="00771889"/>
    <w:rsid w:val="007748BA"/>
    <w:rsid w:val="00775142"/>
    <w:rsid w:val="00787924"/>
    <w:rsid w:val="00790A47"/>
    <w:rsid w:val="00792A16"/>
    <w:rsid w:val="007951B4"/>
    <w:rsid w:val="007973A8"/>
    <w:rsid w:val="007A3508"/>
    <w:rsid w:val="007A447F"/>
    <w:rsid w:val="007B25C6"/>
    <w:rsid w:val="007B429E"/>
    <w:rsid w:val="007B5191"/>
    <w:rsid w:val="007C0FED"/>
    <w:rsid w:val="007C2514"/>
    <w:rsid w:val="007D126C"/>
    <w:rsid w:val="007D1BF5"/>
    <w:rsid w:val="007D410B"/>
    <w:rsid w:val="007D58D7"/>
    <w:rsid w:val="007E3DC7"/>
    <w:rsid w:val="007E443E"/>
    <w:rsid w:val="007E6F9D"/>
    <w:rsid w:val="007F05CF"/>
    <w:rsid w:val="007F62DE"/>
    <w:rsid w:val="007F6385"/>
    <w:rsid w:val="007F7E97"/>
    <w:rsid w:val="00800502"/>
    <w:rsid w:val="00800EC7"/>
    <w:rsid w:val="00803AFD"/>
    <w:rsid w:val="00806606"/>
    <w:rsid w:val="00807E88"/>
    <w:rsid w:val="00810544"/>
    <w:rsid w:val="00810F7A"/>
    <w:rsid w:val="00812834"/>
    <w:rsid w:val="00815ED1"/>
    <w:rsid w:val="00823687"/>
    <w:rsid w:val="00823F4B"/>
    <w:rsid w:val="00825DF3"/>
    <w:rsid w:val="00826969"/>
    <w:rsid w:val="00827566"/>
    <w:rsid w:val="00831638"/>
    <w:rsid w:val="008324F0"/>
    <w:rsid w:val="0083346D"/>
    <w:rsid w:val="00833DCD"/>
    <w:rsid w:val="00835C4D"/>
    <w:rsid w:val="0084257E"/>
    <w:rsid w:val="0084615B"/>
    <w:rsid w:val="008560ED"/>
    <w:rsid w:val="00856C9B"/>
    <w:rsid w:val="008655A2"/>
    <w:rsid w:val="008772E2"/>
    <w:rsid w:val="00881E61"/>
    <w:rsid w:val="00882F96"/>
    <w:rsid w:val="0088301C"/>
    <w:rsid w:val="0088372B"/>
    <w:rsid w:val="008875B4"/>
    <w:rsid w:val="00891F28"/>
    <w:rsid w:val="0089751C"/>
    <w:rsid w:val="008A50C0"/>
    <w:rsid w:val="008A612F"/>
    <w:rsid w:val="008B0CCC"/>
    <w:rsid w:val="008B528B"/>
    <w:rsid w:val="008C21CB"/>
    <w:rsid w:val="008C2278"/>
    <w:rsid w:val="008C499F"/>
    <w:rsid w:val="008C5A79"/>
    <w:rsid w:val="008D4F0A"/>
    <w:rsid w:val="008E2D1B"/>
    <w:rsid w:val="008E393E"/>
    <w:rsid w:val="008F26DA"/>
    <w:rsid w:val="008F28DF"/>
    <w:rsid w:val="009028B7"/>
    <w:rsid w:val="00903FCB"/>
    <w:rsid w:val="00912578"/>
    <w:rsid w:val="009131BC"/>
    <w:rsid w:val="00926E7B"/>
    <w:rsid w:val="00927B8F"/>
    <w:rsid w:val="0093214B"/>
    <w:rsid w:val="0093248A"/>
    <w:rsid w:val="00933C3B"/>
    <w:rsid w:val="009349E9"/>
    <w:rsid w:val="009349EE"/>
    <w:rsid w:val="00936812"/>
    <w:rsid w:val="00937561"/>
    <w:rsid w:val="0094344C"/>
    <w:rsid w:val="00943995"/>
    <w:rsid w:val="0095022B"/>
    <w:rsid w:val="00950659"/>
    <w:rsid w:val="00951E4C"/>
    <w:rsid w:val="00951EA2"/>
    <w:rsid w:val="009526AE"/>
    <w:rsid w:val="00955B22"/>
    <w:rsid w:val="00955BBF"/>
    <w:rsid w:val="00955DF2"/>
    <w:rsid w:val="00960206"/>
    <w:rsid w:val="00960E90"/>
    <w:rsid w:val="00962431"/>
    <w:rsid w:val="009637B1"/>
    <w:rsid w:val="00963AB5"/>
    <w:rsid w:val="0096430E"/>
    <w:rsid w:val="00971487"/>
    <w:rsid w:val="0097531E"/>
    <w:rsid w:val="0097596C"/>
    <w:rsid w:val="0098262F"/>
    <w:rsid w:val="00987385"/>
    <w:rsid w:val="00995ED9"/>
    <w:rsid w:val="00995F48"/>
    <w:rsid w:val="009974FE"/>
    <w:rsid w:val="009A0764"/>
    <w:rsid w:val="009A14BA"/>
    <w:rsid w:val="009A5A2B"/>
    <w:rsid w:val="009B2B16"/>
    <w:rsid w:val="009B55CD"/>
    <w:rsid w:val="009B581D"/>
    <w:rsid w:val="009C6D5F"/>
    <w:rsid w:val="009C6E89"/>
    <w:rsid w:val="009C7FA0"/>
    <w:rsid w:val="009D51F8"/>
    <w:rsid w:val="009D6BD0"/>
    <w:rsid w:val="009E0695"/>
    <w:rsid w:val="009E248B"/>
    <w:rsid w:val="009E28B5"/>
    <w:rsid w:val="009E3E67"/>
    <w:rsid w:val="009E3ED3"/>
    <w:rsid w:val="009E70F5"/>
    <w:rsid w:val="009F3884"/>
    <w:rsid w:val="00A001A0"/>
    <w:rsid w:val="00A0405A"/>
    <w:rsid w:val="00A12477"/>
    <w:rsid w:val="00A20114"/>
    <w:rsid w:val="00A22366"/>
    <w:rsid w:val="00A25D71"/>
    <w:rsid w:val="00A26182"/>
    <w:rsid w:val="00A2739E"/>
    <w:rsid w:val="00A27D96"/>
    <w:rsid w:val="00A400BA"/>
    <w:rsid w:val="00A41DCD"/>
    <w:rsid w:val="00A501DC"/>
    <w:rsid w:val="00A51513"/>
    <w:rsid w:val="00A5176C"/>
    <w:rsid w:val="00A54153"/>
    <w:rsid w:val="00A54E97"/>
    <w:rsid w:val="00A573B3"/>
    <w:rsid w:val="00A60D48"/>
    <w:rsid w:val="00A62EC8"/>
    <w:rsid w:val="00A7164F"/>
    <w:rsid w:val="00A71EA8"/>
    <w:rsid w:val="00A73310"/>
    <w:rsid w:val="00A73D36"/>
    <w:rsid w:val="00A74345"/>
    <w:rsid w:val="00A76D74"/>
    <w:rsid w:val="00A77EF1"/>
    <w:rsid w:val="00A8360D"/>
    <w:rsid w:val="00A846B1"/>
    <w:rsid w:val="00A85038"/>
    <w:rsid w:val="00A850D0"/>
    <w:rsid w:val="00A86B9D"/>
    <w:rsid w:val="00AA0DB8"/>
    <w:rsid w:val="00AA3BBC"/>
    <w:rsid w:val="00AB115C"/>
    <w:rsid w:val="00AC05CC"/>
    <w:rsid w:val="00AD02B4"/>
    <w:rsid w:val="00AD08B3"/>
    <w:rsid w:val="00AD1D81"/>
    <w:rsid w:val="00AD295C"/>
    <w:rsid w:val="00AE0FFF"/>
    <w:rsid w:val="00AE11B1"/>
    <w:rsid w:val="00AE1568"/>
    <w:rsid w:val="00AE1EF8"/>
    <w:rsid w:val="00AE79DB"/>
    <w:rsid w:val="00AE7EEA"/>
    <w:rsid w:val="00AF360A"/>
    <w:rsid w:val="00AF54DA"/>
    <w:rsid w:val="00AF5971"/>
    <w:rsid w:val="00AF60CC"/>
    <w:rsid w:val="00AF645B"/>
    <w:rsid w:val="00B049B6"/>
    <w:rsid w:val="00B1339F"/>
    <w:rsid w:val="00B17091"/>
    <w:rsid w:val="00B17834"/>
    <w:rsid w:val="00B20E18"/>
    <w:rsid w:val="00B22D39"/>
    <w:rsid w:val="00B249FD"/>
    <w:rsid w:val="00B2634B"/>
    <w:rsid w:val="00B30757"/>
    <w:rsid w:val="00B30811"/>
    <w:rsid w:val="00B36E01"/>
    <w:rsid w:val="00B416A9"/>
    <w:rsid w:val="00B41D80"/>
    <w:rsid w:val="00B42358"/>
    <w:rsid w:val="00B4387E"/>
    <w:rsid w:val="00B50B9E"/>
    <w:rsid w:val="00B51ED5"/>
    <w:rsid w:val="00B55513"/>
    <w:rsid w:val="00B559B7"/>
    <w:rsid w:val="00B57B2B"/>
    <w:rsid w:val="00B60AF2"/>
    <w:rsid w:val="00B63604"/>
    <w:rsid w:val="00B7318B"/>
    <w:rsid w:val="00B73762"/>
    <w:rsid w:val="00B740F5"/>
    <w:rsid w:val="00B74442"/>
    <w:rsid w:val="00B774A1"/>
    <w:rsid w:val="00B8617F"/>
    <w:rsid w:val="00BA0E6B"/>
    <w:rsid w:val="00BA5022"/>
    <w:rsid w:val="00BA503B"/>
    <w:rsid w:val="00BA56FE"/>
    <w:rsid w:val="00BB0861"/>
    <w:rsid w:val="00BB2E19"/>
    <w:rsid w:val="00BB69B0"/>
    <w:rsid w:val="00BC103C"/>
    <w:rsid w:val="00BC26F5"/>
    <w:rsid w:val="00BC6417"/>
    <w:rsid w:val="00BC6555"/>
    <w:rsid w:val="00BC71FC"/>
    <w:rsid w:val="00BD4223"/>
    <w:rsid w:val="00BD476A"/>
    <w:rsid w:val="00BE5746"/>
    <w:rsid w:val="00BF33E7"/>
    <w:rsid w:val="00C00B6C"/>
    <w:rsid w:val="00C051CA"/>
    <w:rsid w:val="00C055F5"/>
    <w:rsid w:val="00C07DA9"/>
    <w:rsid w:val="00C22F5F"/>
    <w:rsid w:val="00C2481D"/>
    <w:rsid w:val="00C24A22"/>
    <w:rsid w:val="00C24BE0"/>
    <w:rsid w:val="00C31E2E"/>
    <w:rsid w:val="00C32EB6"/>
    <w:rsid w:val="00C3465E"/>
    <w:rsid w:val="00C34F92"/>
    <w:rsid w:val="00C35711"/>
    <w:rsid w:val="00C46A3A"/>
    <w:rsid w:val="00C474EA"/>
    <w:rsid w:val="00C47E92"/>
    <w:rsid w:val="00C50505"/>
    <w:rsid w:val="00C57A8F"/>
    <w:rsid w:val="00C63035"/>
    <w:rsid w:val="00C6314C"/>
    <w:rsid w:val="00C636F1"/>
    <w:rsid w:val="00C64C99"/>
    <w:rsid w:val="00C66563"/>
    <w:rsid w:val="00C66953"/>
    <w:rsid w:val="00C75A47"/>
    <w:rsid w:val="00C95780"/>
    <w:rsid w:val="00C978D9"/>
    <w:rsid w:val="00CA0C83"/>
    <w:rsid w:val="00CB0820"/>
    <w:rsid w:val="00CB0FA6"/>
    <w:rsid w:val="00CB3AB1"/>
    <w:rsid w:val="00CB45F0"/>
    <w:rsid w:val="00CB7E0F"/>
    <w:rsid w:val="00CC2287"/>
    <w:rsid w:val="00CD1F7E"/>
    <w:rsid w:val="00CD253F"/>
    <w:rsid w:val="00CD54ED"/>
    <w:rsid w:val="00CE2F5A"/>
    <w:rsid w:val="00CE3AE0"/>
    <w:rsid w:val="00CE53DD"/>
    <w:rsid w:val="00CE560F"/>
    <w:rsid w:val="00CF1DDD"/>
    <w:rsid w:val="00CF349F"/>
    <w:rsid w:val="00CF3C4F"/>
    <w:rsid w:val="00CF455D"/>
    <w:rsid w:val="00CF7E73"/>
    <w:rsid w:val="00D027B1"/>
    <w:rsid w:val="00D050A8"/>
    <w:rsid w:val="00D13BB4"/>
    <w:rsid w:val="00D15459"/>
    <w:rsid w:val="00D157F2"/>
    <w:rsid w:val="00D20D46"/>
    <w:rsid w:val="00D24271"/>
    <w:rsid w:val="00D24D24"/>
    <w:rsid w:val="00D32E4E"/>
    <w:rsid w:val="00D33D06"/>
    <w:rsid w:val="00D37273"/>
    <w:rsid w:val="00D37798"/>
    <w:rsid w:val="00D412B5"/>
    <w:rsid w:val="00D41504"/>
    <w:rsid w:val="00D41A88"/>
    <w:rsid w:val="00D42397"/>
    <w:rsid w:val="00D4782C"/>
    <w:rsid w:val="00D50152"/>
    <w:rsid w:val="00D51E73"/>
    <w:rsid w:val="00D53945"/>
    <w:rsid w:val="00D53AEA"/>
    <w:rsid w:val="00D53B3F"/>
    <w:rsid w:val="00D55E39"/>
    <w:rsid w:val="00D56097"/>
    <w:rsid w:val="00D56758"/>
    <w:rsid w:val="00D62875"/>
    <w:rsid w:val="00D83F2D"/>
    <w:rsid w:val="00D92DF5"/>
    <w:rsid w:val="00D941FB"/>
    <w:rsid w:val="00DA1748"/>
    <w:rsid w:val="00DA6F2E"/>
    <w:rsid w:val="00DB6C49"/>
    <w:rsid w:val="00DC3193"/>
    <w:rsid w:val="00DC47D7"/>
    <w:rsid w:val="00DC653C"/>
    <w:rsid w:val="00DD029F"/>
    <w:rsid w:val="00DD2FFC"/>
    <w:rsid w:val="00DD376C"/>
    <w:rsid w:val="00DE0FFB"/>
    <w:rsid w:val="00DE36DA"/>
    <w:rsid w:val="00DE373D"/>
    <w:rsid w:val="00DF552C"/>
    <w:rsid w:val="00E012BA"/>
    <w:rsid w:val="00E027EC"/>
    <w:rsid w:val="00E03024"/>
    <w:rsid w:val="00E04FA1"/>
    <w:rsid w:val="00E0548B"/>
    <w:rsid w:val="00E056D1"/>
    <w:rsid w:val="00E13223"/>
    <w:rsid w:val="00E23891"/>
    <w:rsid w:val="00E27F4F"/>
    <w:rsid w:val="00E358A8"/>
    <w:rsid w:val="00E376F8"/>
    <w:rsid w:val="00E37D97"/>
    <w:rsid w:val="00E406A0"/>
    <w:rsid w:val="00E42582"/>
    <w:rsid w:val="00E43D10"/>
    <w:rsid w:val="00E44A7F"/>
    <w:rsid w:val="00E46F7C"/>
    <w:rsid w:val="00E471E2"/>
    <w:rsid w:val="00E47707"/>
    <w:rsid w:val="00E4790D"/>
    <w:rsid w:val="00E507A7"/>
    <w:rsid w:val="00E50D58"/>
    <w:rsid w:val="00E54ACC"/>
    <w:rsid w:val="00E568EC"/>
    <w:rsid w:val="00E57AEB"/>
    <w:rsid w:val="00E673EE"/>
    <w:rsid w:val="00E70E4B"/>
    <w:rsid w:val="00E76004"/>
    <w:rsid w:val="00E76987"/>
    <w:rsid w:val="00E772EC"/>
    <w:rsid w:val="00E83201"/>
    <w:rsid w:val="00E83EEE"/>
    <w:rsid w:val="00E855C7"/>
    <w:rsid w:val="00E85812"/>
    <w:rsid w:val="00E85A4D"/>
    <w:rsid w:val="00E86302"/>
    <w:rsid w:val="00E86CA9"/>
    <w:rsid w:val="00E91680"/>
    <w:rsid w:val="00E91DCA"/>
    <w:rsid w:val="00E96030"/>
    <w:rsid w:val="00EA02CD"/>
    <w:rsid w:val="00EA0620"/>
    <w:rsid w:val="00EB0E89"/>
    <w:rsid w:val="00EB10C2"/>
    <w:rsid w:val="00EB28FC"/>
    <w:rsid w:val="00EB3267"/>
    <w:rsid w:val="00EB5B92"/>
    <w:rsid w:val="00EC0781"/>
    <w:rsid w:val="00ED0702"/>
    <w:rsid w:val="00ED7A4D"/>
    <w:rsid w:val="00EE7B82"/>
    <w:rsid w:val="00EF0F1B"/>
    <w:rsid w:val="00EF4E05"/>
    <w:rsid w:val="00EF7FAB"/>
    <w:rsid w:val="00F10126"/>
    <w:rsid w:val="00F10AD4"/>
    <w:rsid w:val="00F10BA3"/>
    <w:rsid w:val="00F146DF"/>
    <w:rsid w:val="00F1506B"/>
    <w:rsid w:val="00F17408"/>
    <w:rsid w:val="00F22D51"/>
    <w:rsid w:val="00F2410E"/>
    <w:rsid w:val="00F243EF"/>
    <w:rsid w:val="00F41467"/>
    <w:rsid w:val="00F421E1"/>
    <w:rsid w:val="00F452E9"/>
    <w:rsid w:val="00F47B39"/>
    <w:rsid w:val="00F509E9"/>
    <w:rsid w:val="00F51DE0"/>
    <w:rsid w:val="00F51DFC"/>
    <w:rsid w:val="00F51E02"/>
    <w:rsid w:val="00F553B2"/>
    <w:rsid w:val="00F56303"/>
    <w:rsid w:val="00F572C3"/>
    <w:rsid w:val="00F60756"/>
    <w:rsid w:val="00F6149A"/>
    <w:rsid w:val="00F63CCE"/>
    <w:rsid w:val="00F717E0"/>
    <w:rsid w:val="00F718D6"/>
    <w:rsid w:val="00F7642E"/>
    <w:rsid w:val="00F76953"/>
    <w:rsid w:val="00F816BC"/>
    <w:rsid w:val="00F81818"/>
    <w:rsid w:val="00F82C03"/>
    <w:rsid w:val="00F83C29"/>
    <w:rsid w:val="00F909D1"/>
    <w:rsid w:val="00F92B1A"/>
    <w:rsid w:val="00F92E77"/>
    <w:rsid w:val="00F95615"/>
    <w:rsid w:val="00FA15DB"/>
    <w:rsid w:val="00FA2AD7"/>
    <w:rsid w:val="00FA3596"/>
    <w:rsid w:val="00FA76DB"/>
    <w:rsid w:val="00FB535B"/>
    <w:rsid w:val="00FB55F8"/>
    <w:rsid w:val="00FB56C1"/>
    <w:rsid w:val="00FB696B"/>
    <w:rsid w:val="00FC66EC"/>
    <w:rsid w:val="00FD2CDA"/>
    <w:rsid w:val="00FD307C"/>
    <w:rsid w:val="00FD30F0"/>
    <w:rsid w:val="00FE20F9"/>
    <w:rsid w:val="00FE3358"/>
    <w:rsid w:val="00FE62A1"/>
    <w:rsid w:val="00FF5714"/>
    <w:rsid w:val="00FF7122"/>
    <w:rsid w:val="00FF7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top;mso-position-vertical-relative:margin" fill="f" fillcolor="white" stroke="f">
      <v:fill color="white" on="f"/>
      <v:stroke on="f"/>
      <v:shadow on="t" offset="3pt" offset2="2pt"/>
    </o:shapedefaults>
    <o:shapelayout v:ext="edit">
      <o:idmap v:ext="edit" data="1"/>
      <o:rules v:ext="edit">
        <o:r id="V:Rule1" type="connector" idref="#Düz Ok Bağlayıcısı 38"/>
        <o:r id="V:Rule2" type="connector" idref="#Düz Ok Bağlayıcısı 40"/>
        <o:r id="V:Rule3" type="connector" idref="#Düz Ok Bağlayıcısı 42"/>
        <o:r id="V:Rule4" type="connector" idref="#Düz Ok Bağlayıcısı 43"/>
        <o:r id="V:Rule5" type="connector" idref="#Düz Ok Bağlayıcısı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13"/>
    <w:pPr>
      <w:spacing w:after="160" w:line="259" w:lineRule="auto"/>
    </w:pPr>
    <w:rPr>
      <w:sz w:val="22"/>
      <w:szCs w:val="22"/>
      <w:lang w:eastAsia="en-US"/>
    </w:rPr>
  </w:style>
  <w:style w:type="paragraph" w:styleId="Balk1">
    <w:name w:val="heading 1"/>
    <w:basedOn w:val="Normal"/>
    <w:next w:val="Normal"/>
    <w:link w:val="Balk1Char"/>
    <w:uiPriority w:val="9"/>
    <w:qFormat/>
    <w:rsid w:val="001E3DC4"/>
    <w:pPr>
      <w:numPr>
        <w:numId w:val="4"/>
      </w:numPr>
      <w:spacing w:before="480" w:after="0" w:line="276" w:lineRule="auto"/>
      <w:contextualSpacing/>
      <w:outlineLvl w:val="0"/>
    </w:pPr>
    <w:rPr>
      <w:rFonts w:ascii="Cambria" w:eastAsia="Times New Roman" w:hAnsi="Cambria"/>
      <w:smallCaps/>
      <w:spacing w:val="5"/>
      <w:sz w:val="36"/>
      <w:szCs w:val="36"/>
      <w:lang w:eastAsia="tr-TR"/>
    </w:rPr>
  </w:style>
  <w:style w:type="paragraph" w:styleId="Balk2">
    <w:name w:val="heading 2"/>
    <w:basedOn w:val="Normal"/>
    <w:next w:val="Normal"/>
    <w:link w:val="Balk2Char"/>
    <w:uiPriority w:val="9"/>
    <w:unhideWhenUsed/>
    <w:qFormat/>
    <w:rsid w:val="001E3DC4"/>
    <w:pPr>
      <w:numPr>
        <w:ilvl w:val="1"/>
        <w:numId w:val="4"/>
      </w:numPr>
      <w:spacing w:before="200" w:after="0" w:line="271" w:lineRule="auto"/>
      <w:outlineLvl w:val="1"/>
    </w:pPr>
    <w:rPr>
      <w:rFonts w:ascii="Cambria" w:eastAsia="Times New Roman" w:hAnsi="Cambria"/>
      <w:smallCaps/>
      <w:sz w:val="28"/>
      <w:szCs w:val="28"/>
      <w:lang w:eastAsia="tr-TR"/>
    </w:rPr>
  </w:style>
  <w:style w:type="paragraph" w:styleId="Balk3">
    <w:name w:val="heading 3"/>
    <w:basedOn w:val="Normal"/>
    <w:next w:val="Normal"/>
    <w:link w:val="Balk3Char"/>
    <w:uiPriority w:val="9"/>
    <w:unhideWhenUsed/>
    <w:qFormat/>
    <w:rsid w:val="001E3DC4"/>
    <w:pPr>
      <w:numPr>
        <w:ilvl w:val="2"/>
        <w:numId w:val="4"/>
      </w:numPr>
      <w:spacing w:before="200" w:after="0" w:line="271" w:lineRule="auto"/>
      <w:ind w:left="1440"/>
      <w:outlineLvl w:val="2"/>
    </w:pPr>
    <w:rPr>
      <w:rFonts w:ascii="Cambria" w:eastAsia="Times New Roman" w:hAnsi="Cambria"/>
      <w:i/>
      <w:iCs/>
      <w:smallCaps/>
      <w:spacing w:val="5"/>
      <w:sz w:val="26"/>
      <w:szCs w:val="26"/>
      <w:lang w:eastAsia="tr-TR"/>
    </w:rPr>
  </w:style>
  <w:style w:type="paragraph" w:styleId="Balk4">
    <w:name w:val="heading 4"/>
    <w:basedOn w:val="Normal"/>
    <w:next w:val="Normal"/>
    <w:link w:val="Balk4Char"/>
    <w:uiPriority w:val="9"/>
    <w:unhideWhenUsed/>
    <w:qFormat/>
    <w:rsid w:val="001E3DC4"/>
    <w:pPr>
      <w:numPr>
        <w:ilvl w:val="3"/>
        <w:numId w:val="4"/>
      </w:numPr>
      <w:spacing w:after="0" w:line="271" w:lineRule="auto"/>
      <w:ind w:left="2160"/>
      <w:outlineLvl w:val="3"/>
    </w:pPr>
    <w:rPr>
      <w:rFonts w:ascii="Cambria" w:eastAsia="Times New Roman" w:hAnsi="Cambria"/>
      <w:b/>
      <w:bCs/>
      <w:spacing w:val="5"/>
      <w:sz w:val="24"/>
      <w:szCs w:val="24"/>
      <w:lang w:eastAsia="tr-TR"/>
    </w:rPr>
  </w:style>
  <w:style w:type="paragraph" w:styleId="Balk5">
    <w:name w:val="heading 5"/>
    <w:basedOn w:val="Normal"/>
    <w:next w:val="Normal"/>
    <w:link w:val="Balk5Char"/>
    <w:uiPriority w:val="9"/>
    <w:unhideWhenUsed/>
    <w:qFormat/>
    <w:rsid w:val="001E3DC4"/>
    <w:pPr>
      <w:numPr>
        <w:ilvl w:val="4"/>
        <w:numId w:val="4"/>
      </w:numPr>
      <w:spacing w:after="0" w:line="271" w:lineRule="auto"/>
      <w:outlineLvl w:val="4"/>
    </w:pPr>
    <w:rPr>
      <w:rFonts w:ascii="Cambria" w:eastAsia="Times New Roman" w:hAnsi="Cambria"/>
      <w:i/>
      <w:iCs/>
      <w:sz w:val="24"/>
      <w:szCs w:val="24"/>
      <w:lang w:eastAsia="tr-TR"/>
    </w:rPr>
  </w:style>
  <w:style w:type="paragraph" w:styleId="Balk6">
    <w:name w:val="heading 6"/>
    <w:basedOn w:val="Normal"/>
    <w:next w:val="Normal"/>
    <w:link w:val="Balk6Char"/>
    <w:uiPriority w:val="9"/>
    <w:unhideWhenUsed/>
    <w:qFormat/>
    <w:rsid w:val="001E3DC4"/>
    <w:pPr>
      <w:numPr>
        <w:ilvl w:val="5"/>
        <w:numId w:val="4"/>
      </w:numPr>
      <w:shd w:val="clear" w:color="auto" w:fill="FFFFFF"/>
      <w:spacing w:after="0" w:line="271" w:lineRule="auto"/>
      <w:outlineLvl w:val="5"/>
    </w:pPr>
    <w:rPr>
      <w:rFonts w:ascii="Cambria" w:eastAsia="Times New Roman" w:hAnsi="Cambria"/>
      <w:b/>
      <w:bCs/>
      <w:color w:val="595959"/>
      <w:spacing w:val="5"/>
      <w:lang w:eastAsia="tr-TR"/>
    </w:rPr>
  </w:style>
  <w:style w:type="paragraph" w:styleId="Balk7">
    <w:name w:val="heading 7"/>
    <w:basedOn w:val="Normal"/>
    <w:next w:val="Normal"/>
    <w:link w:val="Balk7Char"/>
    <w:uiPriority w:val="9"/>
    <w:unhideWhenUsed/>
    <w:qFormat/>
    <w:rsid w:val="001E3DC4"/>
    <w:pPr>
      <w:numPr>
        <w:ilvl w:val="6"/>
        <w:numId w:val="4"/>
      </w:numPr>
      <w:spacing w:after="0" w:line="276" w:lineRule="auto"/>
      <w:outlineLvl w:val="6"/>
    </w:pPr>
    <w:rPr>
      <w:rFonts w:ascii="Cambria" w:eastAsia="Times New Roman" w:hAnsi="Cambria"/>
      <w:b/>
      <w:bCs/>
      <w:i/>
      <w:iCs/>
      <w:color w:val="5A5A5A"/>
      <w:sz w:val="20"/>
      <w:szCs w:val="20"/>
      <w:lang w:eastAsia="tr-TR"/>
    </w:rPr>
  </w:style>
  <w:style w:type="paragraph" w:styleId="Balk8">
    <w:name w:val="heading 8"/>
    <w:basedOn w:val="Normal"/>
    <w:next w:val="Normal"/>
    <w:link w:val="Balk8Char"/>
    <w:uiPriority w:val="9"/>
    <w:unhideWhenUsed/>
    <w:qFormat/>
    <w:rsid w:val="001E3DC4"/>
    <w:pPr>
      <w:numPr>
        <w:ilvl w:val="7"/>
        <w:numId w:val="4"/>
      </w:numPr>
      <w:spacing w:after="0" w:line="276" w:lineRule="auto"/>
      <w:outlineLvl w:val="7"/>
    </w:pPr>
    <w:rPr>
      <w:rFonts w:ascii="Cambria" w:eastAsia="Times New Roman" w:hAnsi="Cambria"/>
      <w:b/>
      <w:bCs/>
      <w:color w:val="7F7F7F"/>
      <w:sz w:val="20"/>
      <w:szCs w:val="20"/>
      <w:lang w:eastAsia="tr-TR"/>
    </w:rPr>
  </w:style>
  <w:style w:type="paragraph" w:styleId="Balk9">
    <w:name w:val="heading 9"/>
    <w:basedOn w:val="Normal"/>
    <w:next w:val="Normal"/>
    <w:link w:val="Balk9Char"/>
    <w:uiPriority w:val="9"/>
    <w:unhideWhenUsed/>
    <w:qFormat/>
    <w:rsid w:val="001E3DC4"/>
    <w:pPr>
      <w:numPr>
        <w:ilvl w:val="8"/>
        <w:numId w:val="4"/>
      </w:numPr>
      <w:spacing w:after="0" w:line="271" w:lineRule="auto"/>
      <w:outlineLvl w:val="8"/>
    </w:pPr>
    <w:rPr>
      <w:rFonts w:ascii="Cambria" w:eastAsia="Times New Roman" w:hAnsi="Cambria"/>
      <w:b/>
      <w:bCs/>
      <w:i/>
      <w:iCs/>
      <w:color w:val="7F7F7F"/>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F51DFC"/>
    <w:pPr>
      <w:spacing w:before="120" w:after="120" w:line="276" w:lineRule="auto"/>
    </w:pPr>
    <w:rPr>
      <w:rFonts w:ascii="Calibri" w:eastAsia="Times New Roman" w:hAnsi="Calibri"/>
      <w:b/>
      <w:bCs/>
      <w:caps/>
      <w:sz w:val="20"/>
      <w:szCs w:val="24"/>
      <w:lang w:eastAsia="tr-TR"/>
    </w:rPr>
  </w:style>
  <w:style w:type="paragraph" w:styleId="T2">
    <w:name w:val="toc 2"/>
    <w:basedOn w:val="Normal"/>
    <w:next w:val="Normal"/>
    <w:autoRedefine/>
    <w:uiPriority w:val="39"/>
    <w:unhideWhenUsed/>
    <w:rsid w:val="001E3DC4"/>
    <w:pPr>
      <w:ind w:left="220"/>
    </w:pPr>
  </w:style>
  <w:style w:type="paragraph" w:styleId="T3">
    <w:name w:val="toc 3"/>
    <w:basedOn w:val="Normal"/>
    <w:next w:val="Normal"/>
    <w:autoRedefine/>
    <w:uiPriority w:val="39"/>
    <w:unhideWhenUsed/>
    <w:rsid w:val="001E3DC4"/>
    <w:pPr>
      <w:ind w:left="440"/>
    </w:pPr>
  </w:style>
  <w:style w:type="paragraph" w:styleId="T4">
    <w:name w:val="toc 4"/>
    <w:basedOn w:val="Normal"/>
    <w:next w:val="Normal"/>
    <w:autoRedefine/>
    <w:uiPriority w:val="39"/>
    <w:unhideWhenUsed/>
    <w:rsid w:val="001E3DC4"/>
    <w:pPr>
      <w:ind w:left="660"/>
    </w:pPr>
  </w:style>
  <w:style w:type="character" w:customStyle="1" w:styleId="Balk1Char">
    <w:name w:val="Başlık 1 Char"/>
    <w:link w:val="Balk1"/>
    <w:uiPriority w:val="9"/>
    <w:rsid w:val="001E3DC4"/>
    <w:rPr>
      <w:rFonts w:ascii="Cambria" w:eastAsia="Times New Roman" w:hAnsi="Cambria"/>
      <w:smallCaps/>
      <w:spacing w:val="5"/>
      <w:sz w:val="36"/>
      <w:szCs w:val="36"/>
    </w:rPr>
  </w:style>
  <w:style w:type="character" w:customStyle="1" w:styleId="Balk2Char">
    <w:name w:val="Başlık 2 Char"/>
    <w:link w:val="Balk2"/>
    <w:uiPriority w:val="9"/>
    <w:rsid w:val="001E3DC4"/>
    <w:rPr>
      <w:rFonts w:ascii="Cambria" w:eastAsia="Times New Roman" w:hAnsi="Cambria"/>
      <w:smallCaps/>
      <w:sz w:val="28"/>
      <w:szCs w:val="28"/>
    </w:rPr>
  </w:style>
  <w:style w:type="character" w:customStyle="1" w:styleId="Balk3Char">
    <w:name w:val="Başlık 3 Char"/>
    <w:link w:val="Balk3"/>
    <w:uiPriority w:val="9"/>
    <w:rsid w:val="001E3DC4"/>
    <w:rPr>
      <w:rFonts w:ascii="Cambria" w:eastAsia="Times New Roman" w:hAnsi="Cambria"/>
      <w:i/>
      <w:iCs/>
      <w:smallCaps/>
      <w:spacing w:val="5"/>
      <w:sz w:val="26"/>
      <w:szCs w:val="26"/>
    </w:rPr>
  </w:style>
  <w:style w:type="character" w:customStyle="1" w:styleId="Balk4Char">
    <w:name w:val="Başlık 4 Char"/>
    <w:link w:val="Balk4"/>
    <w:uiPriority w:val="9"/>
    <w:rsid w:val="001E3DC4"/>
    <w:rPr>
      <w:rFonts w:ascii="Cambria" w:eastAsia="Times New Roman" w:hAnsi="Cambria"/>
      <w:b/>
      <w:bCs/>
      <w:spacing w:val="5"/>
      <w:sz w:val="24"/>
      <w:szCs w:val="24"/>
    </w:rPr>
  </w:style>
  <w:style w:type="character" w:customStyle="1" w:styleId="Balk5Char">
    <w:name w:val="Başlık 5 Char"/>
    <w:link w:val="Balk5"/>
    <w:uiPriority w:val="9"/>
    <w:rsid w:val="001E3DC4"/>
    <w:rPr>
      <w:rFonts w:ascii="Cambria" w:eastAsia="Times New Roman" w:hAnsi="Cambria"/>
      <w:i/>
      <w:iCs/>
      <w:sz w:val="24"/>
      <w:szCs w:val="24"/>
    </w:rPr>
  </w:style>
  <w:style w:type="character" w:customStyle="1" w:styleId="Balk6Char">
    <w:name w:val="Başlık 6 Char"/>
    <w:link w:val="Balk6"/>
    <w:uiPriority w:val="9"/>
    <w:rsid w:val="001E3DC4"/>
    <w:rPr>
      <w:rFonts w:ascii="Cambria" w:eastAsia="Times New Roman" w:hAnsi="Cambria"/>
      <w:b/>
      <w:bCs/>
      <w:color w:val="595959"/>
      <w:spacing w:val="5"/>
      <w:sz w:val="22"/>
      <w:szCs w:val="22"/>
      <w:shd w:val="clear" w:color="auto" w:fill="FFFFFF"/>
    </w:rPr>
  </w:style>
  <w:style w:type="character" w:customStyle="1" w:styleId="Balk7Char">
    <w:name w:val="Başlık 7 Char"/>
    <w:link w:val="Balk7"/>
    <w:uiPriority w:val="9"/>
    <w:rsid w:val="001E3DC4"/>
    <w:rPr>
      <w:rFonts w:ascii="Cambria" w:eastAsia="Times New Roman" w:hAnsi="Cambria"/>
      <w:b/>
      <w:bCs/>
      <w:i/>
      <w:iCs/>
      <w:color w:val="5A5A5A"/>
    </w:rPr>
  </w:style>
  <w:style w:type="character" w:customStyle="1" w:styleId="Balk8Char">
    <w:name w:val="Başlık 8 Char"/>
    <w:link w:val="Balk8"/>
    <w:uiPriority w:val="9"/>
    <w:rsid w:val="001E3DC4"/>
    <w:rPr>
      <w:rFonts w:ascii="Cambria" w:eastAsia="Times New Roman" w:hAnsi="Cambria"/>
      <w:b/>
      <w:bCs/>
      <w:color w:val="7F7F7F"/>
    </w:rPr>
  </w:style>
  <w:style w:type="character" w:customStyle="1" w:styleId="Balk9Char">
    <w:name w:val="Başlık 9 Char"/>
    <w:link w:val="Balk9"/>
    <w:uiPriority w:val="9"/>
    <w:rsid w:val="001E3DC4"/>
    <w:rPr>
      <w:rFonts w:ascii="Cambria" w:eastAsia="Times New Roman" w:hAnsi="Cambria"/>
      <w:b/>
      <w:bCs/>
      <w:i/>
      <w:iCs/>
      <w:color w:val="7F7F7F"/>
      <w:sz w:val="18"/>
      <w:szCs w:val="18"/>
    </w:rPr>
  </w:style>
  <w:style w:type="paragraph" w:styleId="KonuBal">
    <w:name w:val="Title"/>
    <w:basedOn w:val="Normal"/>
    <w:next w:val="Normal"/>
    <w:link w:val="KonuBalChar"/>
    <w:uiPriority w:val="10"/>
    <w:qFormat/>
    <w:rsid w:val="001E3DC4"/>
    <w:pPr>
      <w:spacing w:after="300" w:line="240" w:lineRule="auto"/>
      <w:contextualSpacing/>
    </w:pPr>
    <w:rPr>
      <w:rFonts w:ascii="Cambria" w:eastAsia="Times New Roman" w:hAnsi="Cambria"/>
      <w:smallCaps/>
      <w:sz w:val="52"/>
      <w:szCs w:val="52"/>
      <w:lang w:eastAsia="tr-TR"/>
    </w:rPr>
  </w:style>
  <w:style w:type="character" w:customStyle="1" w:styleId="KonuBalChar">
    <w:name w:val="Konu Başlığı Char"/>
    <w:link w:val="KonuBal"/>
    <w:uiPriority w:val="10"/>
    <w:rsid w:val="001E3DC4"/>
    <w:rPr>
      <w:rFonts w:ascii="Cambria" w:eastAsia="Times New Roman" w:hAnsi="Cambria"/>
      <w:smallCaps/>
      <w:sz w:val="52"/>
      <w:szCs w:val="52"/>
    </w:rPr>
  </w:style>
  <w:style w:type="paragraph" w:customStyle="1" w:styleId="3-NormalYaz">
    <w:name w:val="3-Normal Yazı"/>
    <w:rsid w:val="001E3DC4"/>
    <w:pPr>
      <w:tabs>
        <w:tab w:val="left" w:pos="566"/>
      </w:tabs>
      <w:spacing w:after="200" w:line="276" w:lineRule="auto"/>
      <w:jc w:val="both"/>
    </w:pPr>
    <w:rPr>
      <w:rFonts w:ascii="Cambria" w:eastAsia="ヒラギノ明朝 Pro W3" w:hAnsi="Times"/>
      <w:sz w:val="19"/>
      <w:szCs w:val="22"/>
      <w:lang w:eastAsia="en-US"/>
    </w:rPr>
  </w:style>
  <w:style w:type="paragraph" w:styleId="ListeParagraf">
    <w:name w:val="List Paragraph"/>
    <w:aliases w:val="içindekiler vb,List Paragraph"/>
    <w:basedOn w:val="Normal"/>
    <w:link w:val="ListeParagrafChar"/>
    <w:uiPriority w:val="1"/>
    <w:qFormat/>
    <w:rsid w:val="001E3DC4"/>
    <w:pPr>
      <w:spacing w:after="200" w:line="276" w:lineRule="auto"/>
      <w:ind w:left="720"/>
      <w:contextualSpacing/>
    </w:pPr>
    <w:rPr>
      <w:rFonts w:ascii="Cambria" w:eastAsia="Times New Roman" w:hAnsi="Cambria"/>
      <w:lang w:eastAsia="tr-TR"/>
    </w:rPr>
  </w:style>
  <w:style w:type="paragraph" w:customStyle="1" w:styleId="3-normalyaz0">
    <w:name w:val="3-normalyaz"/>
    <w:basedOn w:val="Normal"/>
    <w:rsid w:val="001E3DC4"/>
    <w:pPr>
      <w:spacing w:before="100" w:beforeAutospacing="1" w:after="100" w:afterAutospacing="1" w:line="240" w:lineRule="auto"/>
    </w:pPr>
    <w:rPr>
      <w:rFonts w:ascii="Cambria" w:eastAsia="Times New Roman" w:hAnsi="Cambria"/>
      <w:sz w:val="24"/>
      <w:szCs w:val="24"/>
      <w:lang w:eastAsia="tr-TR"/>
    </w:rPr>
  </w:style>
  <w:style w:type="character" w:customStyle="1" w:styleId="apple-converted-space">
    <w:name w:val="apple-converted-space"/>
    <w:rsid w:val="001E3DC4"/>
  </w:style>
  <w:style w:type="character" w:styleId="Vurgu">
    <w:name w:val="Emphasis"/>
    <w:uiPriority w:val="20"/>
    <w:qFormat/>
    <w:rsid w:val="001E3DC4"/>
    <w:rPr>
      <w:b/>
      <w:bCs/>
      <w:i/>
      <w:iCs/>
      <w:spacing w:val="10"/>
    </w:rPr>
  </w:style>
  <w:style w:type="paragraph" w:styleId="NormalWeb">
    <w:name w:val="Normal (Web)"/>
    <w:basedOn w:val="Normal"/>
    <w:link w:val="NormalWebChar"/>
    <w:uiPriority w:val="99"/>
    <w:unhideWhenUsed/>
    <w:rsid w:val="001E3DC4"/>
    <w:pPr>
      <w:spacing w:before="100" w:beforeAutospacing="1" w:after="100" w:afterAutospacing="1" w:line="240" w:lineRule="auto"/>
    </w:pPr>
    <w:rPr>
      <w:rFonts w:ascii="Cambria" w:eastAsia="Times New Roman" w:hAnsi="Cambria"/>
      <w:sz w:val="24"/>
      <w:szCs w:val="24"/>
      <w:lang w:eastAsia="tr-TR"/>
    </w:rPr>
  </w:style>
  <w:style w:type="character" w:customStyle="1" w:styleId="grame">
    <w:name w:val="grame"/>
    <w:rsid w:val="001E3DC4"/>
  </w:style>
  <w:style w:type="character" w:styleId="Gl">
    <w:name w:val="Strong"/>
    <w:uiPriority w:val="22"/>
    <w:qFormat/>
    <w:rsid w:val="001E3DC4"/>
    <w:rPr>
      <w:b/>
      <w:bCs/>
    </w:rPr>
  </w:style>
  <w:style w:type="paragraph" w:styleId="AralkYok">
    <w:name w:val="No Spacing"/>
    <w:basedOn w:val="Normal"/>
    <w:link w:val="AralkYokChar"/>
    <w:uiPriority w:val="1"/>
    <w:qFormat/>
    <w:rsid w:val="001E3DC4"/>
    <w:pPr>
      <w:spacing w:after="0" w:line="240" w:lineRule="auto"/>
    </w:pPr>
    <w:rPr>
      <w:rFonts w:ascii="Cambria" w:eastAsia="Times New Roman" w:hAnsi="Cambria"/>
      <w:lang w:eastAsia="tr-TR"/>
    </w:rPr>
  </w:style>
  <w:style w:type="character" w:customStyle="1" w:styleId="baslik1">
    <w:name w:val="baslik1"/>
    <w:rsid w:val="001E3DC4"/>
    <w:rPr>
      <w:rFonts w:ascii="Verdana" w:hAnsi="Verdana" w:hint="default"/>
      <w:b/>
      <w:bCs/>
      <w:i w:val="0"/>
      <w:iCs w:val="0"/>
      <w:caps/>
      <w:sz w:val="16"/>
      <w:szCs w:val="16"/>
    </w:rPr>
  </w:style>
  <w:style w:type="paragraph" w:customStyle="1" w:styleId="2-OrtaBaslk">
    <w:name w:val="2-Orta Baslık"/>
    <w:rsid w:val="001E3DC4"/>
    <w:pPr>
      <w:spacing w:after="200" w:line="276" w:lineRule="auto"/>
      <w:jc w:val="center"/>
    </w:pPr>
    <w:rPr>
      <w:rFonts w:ascii="Cambria" w:eastAsia="ヒラギノ明朝 Pro W3" w:hAnsi="Times"/>
      <w:b/>
      <w:sz w:val="19"/>
      <w:szCs w:val="22"/>
      <w:lang w:eastAsia="en-US"/>
    </w:rPr>
  </w:style>
  <w:style w:type="character" w:customStyle="1" w:styleId="CharacterStyle1">
    <w:name w:val="Character Style 1"/>
    <w:uiPriority w:val="99"/>
    <w:rsid w:val="001E3DC4"/>
    <w:rPr>
      <w:sz w:val="20"/>
      <w:szCs w:val="20"/>
    </w:rPr>
  </w:style>
  <w:style w:type="table" w:styleId="TabloKlavuzu">
    <w:name w:val="Table Grid"/>
    <w:basedOn w:val="NormalTablo"/>
    <w:uiPriority w:val="59"/>
    <w:rsid w:val="001E3DC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1E3DC4"/>
  </w:style>
  <w:style w:type="paragraph" w:customStyle="1" w:styleId="paraf">
    <w:name w:val="paraf"/>
    <w:basedOn w:val="Normal"/>
    <w:rsid w:val="001E3DC4"/>
    <w:pPr>
      <w:spacing w:before="100" w:beforeAutospacing="1" w:after="100" w:afterAutospacing="1" w:line="240" w:lineRule="auto"/>
    </w:pPr>
    <w:rPr>
      <w:rFonts w:ascii="Cambria" w:eastAsia="Times New Roman" w:hAnsi="Cambria"/>
      <w:sz w:val="24"/>
      <w:szCs w:val="24"/>
      <w:lang w:eastAsia="tr-TR"/>
    </w:rPr>
  </w:style>
  <w:style w:type="paragraph" w:customStyle="1" w:styleId="yayin">
    <w:name w:val="yayin"/>
    <w:basedOn w:val="Normal"/>
    <w:rsid w:val="001E3DC4"/>
    <w:pPr>
      <w:spacing w:before="100" w:beforeAutospacing="1" w:after="100" w:afterAutospacing="1" w:line="240" w:lineRule="auto"/>
    </w:pPr>
    <w:rPr>
      <w:rFonts w:ascii="Cambria" w:eastAsia="Times New Roman" w:hAnsi="Cambria"/>
      <w:sz w:val="24"/>
      <w:szCs w:val="24"/>
      <w:lang w:eastAsia="tr-TR"/>
    </w:rPr>
  </w:style>
  <w:style w:type="table" w:styleId="AkKlavuz-Vurgu6">
    <w:name w:val="Light Grid Accent 6"/>
    <w:basedOn w:val="NormalTablo"/>
    <w:uiPriority w:val="62"/>
    <w:rsid w:val="001E3DC4"/>
    <w:rPr>
      <w:rFonts w:ascii="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nsolas" w:eastAsia="Times New Roman" w:hAnsi="Consola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nsolas" w:eastAsia="Times New Roman" w:hAnsi="Consola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spelle">
    <w:name w:val="spelle"/>
    <w:rsid w:val="001E3DC4"/>
  </w:style>
  <w:style w:type="table" w:styleId="OrtaKlavuz3-Vurgu4">
    <w:name w:val="Medium Grid 3 Accent 4"/>
    <w:basedOn w:val="NormalTablo"/>
    <w:uiPriority w:val="69"/>
    <w:rsid w:val="001E3DC4"/>
    <w:rPr>
      <w:rFonts w:ascii="Calibri" w:eastAsia="Times New Roman"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1E3DC4"/>
    <w:pPr>
      <w:spacing w:after="0" w:line="240" w:lineRule="auto"/>
    </w:pPr>
    <w:rPr>
      <w:rFonts w:ascii="Tahoma" w:eastAsia="Times New Roman" w:hAnsi="Tahoma"/>
      <w:sz w:val="16"/>
      <w:szCs w:val="16"/>
    </w:rPr>
  </w:style>
  <w:style w:type="character" w:customStyle="1" w:styleId="BalonMetniChar">
    <w:name w:val="Balon Metni Char"/>
    <w:link w:val="BalonMetni"/>
    <w:uiPriority w:val="99"/>
    <w:semiHidden/>
    <w:rsid w:val="001E3DC4"/>
    <w:rPr>
      <w:rFonts w:ascii="Tahoma" w:eastAsia="Times New Roman" w:hAnsi="Tahoma"/>
      <w:sz w:val="16"/>
      <w:szCs w:val="16"/>
    </w:rPr>
  </w:style>
  <w:style w:type="character" w:customStyle="1" w:styleId="NormalWebChar">
    <w:name w:val="Normal (Web) Char"/>
    <w:link w:val="NormalWeb"/>
    <w:uiPriority w:val="99"/>
    <w:rsid w:val="001E3DC4"/>
    <w:rPr>
      <w:rFonts w:ascii="Cambria" w:eastAsia="Times New Roman" w:hAnsi="Cambria"/>
      <w:sz w:val="24"/>
      <w:szCs w:val="24"/>
    </w:rPr>
  </w:style>
  <w:style w:type="paragraph" w:styleId="GvdeMetniGirintisi">
    <w:name w:val="Body Text Indent"/>
    <w:basedOn w:val="Normal"/>
    <w:link w:val="GvdeMetniGirintisiChar"/>
    <w:unhideWhenUsed/>
    <w:rsid w:val="001E3DC4"/>
    <w:pPr>
      <w:spacing w:after="120" w:line="276" w:lineRule="auto"/>
      <w:ind w:left="283"/>
    </w:pPr>
    <w:rPr>
      <w:rFonts w:ascii="Calibri" w:eastAsia="Times New Roman" w:hAnsi="Calibri"/>
      <w:lang w:eastAsia="tr-TR"/>
    </w:rPr>
  </w:style>
  <w:style w:type="character" w:customStyle="1" w:styleId="GvdeMetniGirintisiChar">
    <w:name w:val="Gövde Metni Girintisi Char"/>
    <w:link w:val="GvdeMetniGirintisi"/>
    <w:rsid w:val="001E3DC4"/>
    <w:rPr>
      <w:rFonts w:ascii="Calibri" w:eastAsia="Times New Roman" w:hAnsi="Calibri"/>
      <w:sz w:val="22"/>
      <w:szCs w:val="22"/>
    </w:rPr>
  </w:style>
  <w:style w:type="character" w:styleId="Kpr">
    <w:name w:val="Hyperlink"/>
    <w:uiPriority w:val="99"/>
    <w:unhideWhenUsed/>
    <w:rsid w:val="001E3DC4"/>
    <w:rPr>
      <w:color w:val="0000FF"/>
      <w:u w:val="single"/>
    </w:rPr>
  </w:style>
  <w:style w:type="paragraph" w:customStyle="1" w:styleId="GvdeMetniGirintisi21">
    <w:name w:val="Gövde Metni Girintisi 21"/>
    <w:basedOn w:val="Normal"/>
    <w:rsid w:val="001E3DC4"/>
    <w:pPr>
      <w:spacing w:after="0" w:line="240" w:lineRule="auto"/>
      <w:ind w:firstLine="708"/>
    </w:pPr>
    <w:rPr>
      <w:rFonts w:ascii="Cambria" w:eastAsia="Times New Roman" w:hAnsi="Cambria"/>
      <w:sz w:val="24"/>
      <w:szCs w:val="20"/>
      <w:lang w:eastAsia="tr-TR"/>
    </w:rPr>
  </w:style>
  <w:style w:type="paragraph" w:customStyle="1" w:styleId="Char">
    <w:name w:val="Char"/>
    <w:basedOn w:val="Normal"/>
    <w:rsid w:val="001E3DC4"/>
    <w:pPr>
      <w:spacing w:after="200" w:line="240" w:lineRule="exact"/>
    </w:pPr>
    <w:rPr>
      <w:rFonts w:ascii="Verdana" w:eastAsia="Times New Roman" w:hAnsi="Verdana"/>
      <w:sz w:val="20"/>
      <w:szCs w:val="20"/>
      <w:lang w:eastAsia="tr-TR"/>
    </w:rPr>
  </w:style>
  <w:style w:type="paragraph" w:customStyle="1" w:styleId="tablo">
    <w:name w:val="tablo"/>
    <w:basedOn w:val="Normal"/>
    <w:link w:val="tabloChar"/>
    <w:qFormat/>
    <w:rsid w:val="001E3DC4"/>
    <w:pPr>
      <w:spacing w:after="0" w:line="240" w:lineRule="auto"/>
      <w:jc w:val="both"/>
    </w:pPr>
    <w:rPr>
      <w:rFonts w:ascii="Arial" w:eastAsia="Times New Roman" w:hAnsi="Arial" w:cs="Arial"/>
      <w:sz w:val="18"/>
      <w:szCs w:val="16"/>
      <w:lang w:eastAsia="tr-TR"/>
    </w:rPr>
  </w:style>
  <w:style w:type="character" w:customStyle="1" w:styleId="tabloChar">
    <w:name w:val="tablo Char"/>
    <w:link w:val="tablo"/>
    <w:locked/>
    <w:rsid w:val="001E3DC4"/>
    <w:rPr>
      <w:rFonts w:ascii="Arial" w:eastAsia="Times New Roman" w:hAnsi="Arial" w:cs="Arial"/>
      <w:sz w:val="18"/>
      <w:szCs w:val="16"/>
    </w:rPr>
  </w:style>
  <w:style w:type="table" w:customStyle="1" w:styleId="AkKlavuz-Vurgu11">
    <w:name w:val="Açık Kılavuz - Vurgu 11"/>
    <w:basedOn w:val="NormalTablo"/>
    <w:uiPriority w:val="62"/>
    <w:rsid w:val="001E3DC4"/>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unhideWhenUsed/>
    <w:qFormat/>
    <w:rsid w:val="001E3DC4"/>
    <w:pPr>
      <w:outlineLvl w:val="9"/>
    </w:pPr>
    <w:rPr>
      <w:lang w:bidi="en-US"/>
    </w:rPr>
  </w:style>
  <w:style w:type="character" w:customStyle="1" w:styleId="AralkYokChar">
    <w:name w:val="Aralık Yok Char"/>
    <w:link w:val="AralkYok"/>
    <w:uiPriority w:val="1"/>
    <w:rsid w:val="001E3DC4"/>
    <w:rPr>
      <w:rFonts w:ascii="Cambria" w:eastAsia="Times New Roman" w:hAnsi="Cambria"/>
      <w:sz w:val="22"/>
      <w:szCs w:val="22"/>
    </w:rPr>
  </w:style>
  <w:style w:type="table" w:styleId="OrtaKlavuz1-Vurgu3">
    <w:name w:val="Medium Grid 1 Accent 3"/>
    <w:basedOn w:val="NormalTablo"/>
    <w:uiPriority w:val="67"/>
    <w:rsid w:val="001E3DC4"/>
    <w:rPr>
      <w:rFonts w:ascii="Calibri" w:eastAsia="Times New Roman"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1E3DC4"/>
    <w:rPr>
      <w:rFonts w:ascii="Calibri" w:eastAsia="Times New Roman"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1E3DC4"/>
    <w:rPr>
      <w:rFonts w:ascii="Calibri" w:eastAsia="Times New Roman"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1E3DC4"/>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1E3DC4"/>
    <w:pPr>
      <w:tabs>
        <w:tab w:val="center" w:pos="4536"/>
        <w:tab w:val="right" w:pos="9072"/>
      </w:tabs>
      <w:spacing w:after="200" w:line="276" w:lineRule="auto"/>
    </w:pPr>
    <w:rPr>
      <w:rFonts w:ascii="Calibri" w:eastAsia="Times New Roman" w:hAnsi="Calibri"/>
      <w:lang w:eastAsia="tr-TR"/>
    </w:rPr>
  </w:style>
  <w:style w:type="character" w:customStyle="1" w:styleId="stbilgiChar">
    <w:name w:val="Üstbilgi Char"/>
    <w:link w:val="stbilgi"/>
    <w:uiPriority w:val="99"/>
    <w:rsid w:val="001E3DC4"/>
    <w:rPr>
      <w:rFonts w:ascii="Calibri" w:eastAsia="Times New Roman" w:hAnsi="Calibri"/>
      <w:sz w:val="22"/>
      <w:szCs w:val="22"/>
    </w:rPr>
  </w:style>
  <w:style w:type="paragraph" w:styleId="Altbilgi">
    <w:name w:val="footer"/>
    <w:basedOn w:val="Normal"/>
    <w:link w:val="AltbilgiChar"/>
    <w:uiPriority w:val="99"/>
    <w:unhideWhenUsed/>
    <w:rsid w:val="001E3DC4"/>
    <w:pPr>
      <w:tabs>
        <w:tab w:val="center" w:pos="4536"/>
        <w:tab w:val="right" w:pos="9072"/>
      </w:tabs>
      <w:spacing w:after="200" w:line="276" w:lineRule="auto"/>
    </w:pPr>
    <w:rPr>
      <w:rFonts w:ascii="Calibri" w:eastAsia="Times New Roman" w:hAnsi="Calibri"/>
      <w:lang w:eastAsia="tr-TR"/>
    </w:rPr>
  </w:style>
  <w:style w:type="character" w:customStyle="1" w:styleId="AltbilgiChar">
    <w:name w:val="Altbilgi Char"/>
    <w:link w:val="Altbilgi"/>
    <w:uiPriority w:val="99"/>
    <w:rsid w:val="001E3DC4"/>
    <w:rPr>
      <w:rFonts w:ascii="Calibri" w:eastAsia="Times New Roman" w:hAnsi="Calibri"/>
      <w:sz w:val="22"/>
      <w:szCs w:val="22"/>
    </w:rPr>
  </w:style>
  <w:style w:type="paragraph" w:styleId="GvdeMetniGirintisi3">
    <w:name w:val="Body Text Indent 3"/>
    <w:basedOn w:val="Normal"/>
    <w:link w:val="GvdeMetniGirintisi3Char"/>
    <w:rsid w:val="001E3DC4"/>
    <w:pPr>
      <w:tabs>
        <w:tab w:val="left" w:pos="567"/>
      </w:tabs>
      <w:spacing w:before="60" w:after="60" w:line="240" w:lineRule="auto"/>
      <w:ind w:firstLine="397"/>
      <w:jc w:val="both"/>
    </w:pPr>
    <w:rPr>
      <w:rFonts w:ascii="Cambria" w:eastAsia="Times New Roman" w:hAnsi="Cambria"/>
      <w:snapToGrid w:val="0"/>
      <w:sz w:val="20"/>
      <w:szCs w:val="24"/>
    </w:rPr>
  </w:style>
  <w:style w:type="character" w:customStyle="1" w:styleId="GvdeMetniGirintisi3Char">
    <w:name w:val="Gövde Metni Girintisi 3 Char"/>
    <w:link w:val="GvdeMetniGirintisi3"/>
    <w:rsid w:val="001E3DC4"/>
    <w:rPr>
      <w:rFonts w:ascii="Cambria" w:eastAsia="Times New Roman" w:hAnsi="Cambria"/>
      <w:snapToGrid w:val="0"/>
      <w:szCs w:val="24"/>
    </w:rPr>
  </w:style>
  <w:style w:type="paragraph" w:styleId="GvdeMetni">
    <w:name w:val="Body Text"/>
    <w:basedOn w:val="Normal"/>
    <w:link w:val="GvdeMetniChar"/>
    <w:rsid w:val="001E3DC4"/>
    <w:pPr>
      <w:spacing w:after="120" w:line="240" w:lineRule="auto"/>
    </w:pPr>
    <w:rPr>
      <w:rFonts w:ascii="Cambria" w:eastAsia="Times New Roman" w:hAnsi="Cambria"/>
      <w:sz w:val="24"/>
      <w:szCs w:val="24"/>
    </w:rPr>
  </w:style>
  <w:style w:type="character" w:customStyle="1" w:styleId="GvdeMetniChar">
    <w:name w:val="Gövde Metni Char"/>
    <w:link w:val="GvdeMetni"/>
    <w:rsid w:val="001E3DC4"/>
    <w:rPr>
      <w:rFonts w:ascii="Cambria" w:eastAsia="Times New Roman" w:hAnsi="Cambria"/>
      <w:sz w:val="24"/>
      <w:szCs w:val="24"/>
    </w:rPr>
  </w:style>
  <w:style w:type="character" w:styleId="SayfaNumaras">
    <w:name w:val="page number"/>
    <w:rsid w:val="001E3DC4"/>
  </w:style>
  <w:style w:type="character" w:styleId="zlenenKpr">
    <w:name w:val="FollowedHyperlink"/>
    <w:rsid w:val="001E3DC4"/>
    <w:rPr>
      <w:color w:val="800080"/>
      <w:u w:val="single"/>
    </w:rPr>
  </w:style>
  <w:style w:type="table" w:styleId="AkKlavuz-Vurgu3">
    <w:name w:val="Light Grid Accent 3"/>
    <w:basedOn w:val="NormalTablo"/>
    <w:uiPriority w:val="62"/>
    <w:rsid w:val="001E3DC4"/>
    <w:rPr>
      <w:rFonts w:ascii="Calibri" w:eastAsia="Times New Roman"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1E3DC4"/>
    <w:rPr>
      <w:rFonts w:ascii="Calibri" w:eastAsia="Times New Roman"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1E3DC4"/>
    <w:pPr>
      <w:autoSpaceDE w:val="0"/>
      <w:autoSpaceDN w:val="0"/>
      <w:adjustRightInd w:val="0"/>
      <w:spacing w:after="200" w:line="276" w:lineRule="auto"/>
    </w:pPr>
    <w:rPr>
      <w:rFonts w:ascii="Tahoma" w:eastAsia="Times New Roman" w:hAnsi="Tahoma" w:cs="Tahoma"/>
      <w:color w:val="000000"/>
      <w:sz w:val="24"/>
      <w:szCs w:val="24"/>
    </w:rPr>
  </w:style>
  <w:style w:type="paragraph" w:styleId="SonnotMetni">
    <w:name w:val="endnote text"/>
    <w:basedOn w:val="Normal"/>
    <w:link w:val="SonnotMetniChar"/>
    <w:semiHidden/>
    <w:unhideWhenUsed/>
    <w:rsid w:val="001E3DC4"/>
    <w:pPr>
      <w:spacing w:after="200" w:line="276" w:lineRule="auto"/>
    </w:pPr>
    <w:rPr>
      <w:rFonts w:ascii="Calibri" w:eastAsia="Times New Roman" w:hAnsi="Calibri"/>
      <w:sz w:val="20"/>
      <w:szCs w:val="20"/>
      <w:lang w:eastAsia="tr-TR"/>
    </w:rPr>
  </w:style>
  <w:style w:type="character" w:customStyle="1" w:styleId="SonnotMetniChar">
    <w:name w:val="Sonnot Metni Char"/>
    <w:link w:val="SonnotMetni"/>
    <w:semiHidden/>
    <w:rsid w:val="001E3DC4"/>
    <w:rPr>
      <w:rFonts w:ascii="Calibri" w:eastAsia="Times New Roman" w:hAnsi="Calibri"/>
    </w:rPr>
  </w:style>
  <w:style w:type="character" w:styleId="SonnotBavurusu">
    <w:name w:val="endnote reference"/>
    <w:uiPriority w:val="99"/>
    <w:semiHidden/>
    <w:unhideWhenUsed/>
    <w:rsid w:val="001E3DC4"/>
    <w:rPr>
      <w:vertAlign w:val="superscript"/>
    </w:rPr>
  </w:style>
  <w:style w:type="character" w:styleId="AklamaBavurusu">
    <w:name w:val="annotation reference"/>
    <w:uiPriority w:val="99"/>
    <w:semiHidden/>
    <w:rsid w:val="001E3DC4"/>
    <w:rPr>
      <w:sz w:val="16"/>
      <w:szCs w:val="16"/>
    </w:rPr>
  </w:style>
  <w:style w:type="paragraph" w:styleId="AklamaMetni">
    <w:name w:val="annotation text"/>
    <w:basedOn w:val="Normal"/>
    <w:link w:val="AklamaMetniChar"/>
    <w:uiPriority w:val="99"/>
    <w:semiHidden/>
    <w:rsid w:val="001E3DC4"/>
    <w:pPr>
      <w:spacing w:after="0" w:line="240" w:lineRule="auto"/>
    </w:pPr>
    <w:rPr>
      <w:rFonts w:ascii="Cambria" w:eastAsia="Times New Roman" w:hAnsi="Cambria"/>
      <w:sz w:val="20"/>
      <w:szCs w:val="20"/>
    </w:rPr>
  </w:style>
  <w:style w:type="character" w:customStyle="1" w:styleId="AklamaMetniChar">
    <w:name w:val="Açıklama Metni Char"/>
    <w:link w:val="AklamaMetni"/>
    <w:uiPriority w:val="99"/>
    <w:semiHidden/>
    <w:rsid w:val="001E3DC4"/>
    <w:rPr>
      <w:rFonts w:ascii="Cambria" w:eastAsia="Times New Roman" w:hAnsi="Cambria"/>
    </w:rPr>
  </w:style>
  <w:style w:type="paragraph" w:customStyle="1" w:styleId="z">
    <w:name w:val="öz"/>
    <w:basedOn w:val="Normal"/>
    <w:rsid w:val="001E3DC4"/>
    <w:pPr>
      <w:tabs>
        <w:tab w:val="left" w:pos="851"/>
        <w:tab w:val="left" w:pos="1134"/>
        <w:tab w:val="left" w:pos="5387"/>
        <w:tab w:val="left" w:pos="5954"/>
        <w:tab w:val="left" w:pos="6379"/>
        <w:tab w:val="left" w:pos="6663"/>
      </w:tabs>
      <w:spacing w:before="120" w:after="0" w:line="240" w:lineRule="auto"/>
      <w:jc w:val="both"/>
    </w:pPr>
    <w:rPr>
      <w:rFonts w:ascii="Cambria" w:eastAsia="Times New Roman" w:hAnsi="Cambria"/>
      <w:sz w:val="24"/>
      <w:szCs w:val="20"/>
      <w:lang w:val="en-US" w:eastAsia="tr-TR"/>
    </w:rPr>
  </w:style>
  <w:style w:type="paragraph" w:customStyle="1" w:styleId="Pa1">
    <w:name w:val="Pa1"/>
    <w:basedOn w:val="Default"/>
    <w:next w:val="Default"/>
    <w:rsid w:val="001E3DC4"/>
  </w:style>
  <w:style w:type="paragraph" w:customStyle="1" w:styleId="Pa2">
    <w:name w:val="Pa2"/>
    <w:basedOn w:val="Default"/>
    <w:next w:val="Default"/>
    <w:rsid w:val="001E3DC4"/>
  </w:style>
  <w:style w:type="character" w:customStyle="1" w:styleId="A4">
    <w:name w:val="A4"/>
    <w:rsid w:val="001E3DC4"/>
    <w:rPr>
      <w:rFonts w:cs="Arial"/>
      <w:color w:val="000000"/>
      <w:sz w:val="20"/>
      <w:szCs w:val="20"/>
    </w:rPr>
  </w:style>
  <w:style w:type="paragraph" w:customStyle="1" w:styleId="Pa4">
    <w:name w:val="Pa4"/>
    <w:basedOn w:val="Default"/>
    <w:next w:val="Default"/>
    <w:rsid w:val="001E3DC4"/>
  </w:style>
  <w:style w:type="character" w:customStyle="1" w:styleId="A5">
    <w:name w:val="A5"/>
    <w:rsid w:val="001E3DC4"/>
    <w:rPr>
      <w:rFonts w:ascii="Verdana" w:hAnsi="Verdana" w:cs="Verdana"/>
      <w:b/>
      <w:bCs/>
      <w:i/>
      <w:iCs/>
      <w:color w:val="000000"/>
      <w:sz w:val="16"/>
      <w:szCs w:val="16"/>
    </w:rPr>
  </w:style>
  <w:style w:type="numbering" w:customStyle="1" w:styleId="ListeYok1">
    <w:name w:val="Liste Yok1"/>
    <w:next w:val="ListeYok"/>
    <w:uiPriority w:val="99"/>
    <w:semiHidden/>
    <w:rsid w:val="001E3DC4"/>
  </w:style>
  <w:style w:type="table" w:customStyle="1" w:styleId="TabloKlavuzu1">
    <w:name w:val="Tablo Kılavuzu1"/>
    <w:basedOn w:val="NormalTablo"/>
    <w:next w:val="TabloKlavuzu"/>
    <w:uiPriority w:val="59"/>
    <w:rsid w:val="001E3DC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1E3DC4"/>
    <w:rPr>
      <w:rFonts w:ascii="Cambria" w:eastAsia="Times New Roman"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E3DC4"/>
    <w:rPr>
      <w:rFonts w:ascii="Cambria" w:eastAsia="Times New Roman"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1E3DC4"/>
    <w:rPr>
      <w:rFonts w:ascii="Cambria" w:eastAsia="Times New Roman"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semiHidden/>
    <w:unhideWhenUsed/>
    <w:rsid w:val="001E3DC4"/>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semiHidden/>
    <w:rsid w:val="001E3DC4"/>
    <w:rPr>
      <w:rFonts w:ascii="Tahoma" w:eastAsia="Times New Roman" w:hAnsi="Tahoma"/>
      <w:noProof/>
      <w:sz w:val="16"/>
      <w:szCs w:val="16"/>
    </w:rPr>
  </w:style>
  <w:style w:type="numbering" w:customStyle="1" w:styleId="Stil1">
    <w:name w:val="Stil1"/>
    <w:rsid w:val="001E3DC4"/>
    <w:pPr>
      <w:numPr>
        <w:numId w:val="1"/>
      </w:numPr>
    </w:pPr>
  </w:style>
  <w:style w:type="numbering" w:customStyle="1" w:styleId="Stil2">
    <w:name w:val="Stil2"/>
    <w:rsid w:val="001E3DC4"/>
    <w:pPr>
      <w:numPr>
        <w:numId w:val="2"/>
      </w:numPr>
    </w:pPr>
  </w:style>
  <w:style w:type="table" w:styleId="OrtaKlavuz2-Vurgu6">
    <w:name w:val="Medium Grid 2 Accent 6"/>
    <w:basedOn w:val="NormalTablo"/>
    <w:uiPriority w:val="68"/>
    <w:rsid w:val="001E3DC4"/>
    <w:rPr>
      <w:rFonts w:ascii="Cambria" w:eastAsia="Times New Roman"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Glgeleme2-Vurgu4">
    <w:name w:val="Medium Shading 2 Accent 4"/>
    <w:basedOn w:val="NormalTablo"/>
    <w:uiPriority w:val="64"/>
    <w:rsid w:val="001E3DC4"/>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2">
    <w:name w:val="Medium Shading 1 Accent 2"/>
    <w:basedOn w:val="NormalTablo"/>
    <w:uiPriority w:val="63"/>
    <w:rsid w:val="001E3DC4"/>
    <w:rPr>
      <w:rFonts w:ascii="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2-Vurgu3">
    <w:name w:val="Medium Shading 2 Accent 3"/>
    <w:basedOn w:val="NormalTablo"/>
    <w:uiPriority w:val="64"/>
    <w:rsid w:val="001E3DC4"/>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1Ak-Vurgu11">
    <w:name w:val="Kılavuz Tablo 1 Açık - Vurgu 11"/>
    <w:basedOn w:val="NormalTablo"/>
    <w:uiPriority w:val="46"/>
    <w:rsid w:val="001E3DC4"/>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
    <w:name w:val="Kılavuzu Tablo 4 - Vurgu 61"/>
    <w:basedOn w:val="NormalTablo"/>
    <w:uiPriority w:val="49"/>
    <w:rsid w:val="001E3DC4"/>
    <w:rPr>
      <w:rFonts w:ascii="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
    <w:name w:val="Kılavuzu Tablo 4 - Vurgu 21"/>
    <w:basedOn w:val="NormalTablo"/>
    <w:uiPriority w:val="49"/>
    <w:rsid w:val="001E3DC4"/>
    <w:rPr>
      <w:rFonts w:ascii="Calibri" w:eastAsia="Times New Roman"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61">
    <w:name w:val="Kılavuz Tablo 6 Renkli - Vurgu 61"/>
    <w:basedOn w:val="NormalTablo"/>
    <w:uiPriority w:val="51"/>
    <w:rsid w:val="001E3DC4"/>
    <w:rPr>
      <w:rFonts w:ascii="Calibri" w:eastAsia="Times New Roman" w:hAnsi="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21">
    <w:name w:val="Kılavuz Tablo 6 - Renkli - Vurgu 21"/>
    <w:basedOn w:val="NormalTablo"/>
    <w:uiPriority w:val="51"/>
    <w:rsid w:val="001E3DC4"/>
    <w:rPr>
      <w:rFonts w:ascii="Cambria" w:eastAsia="Times New Roman" w:hAnsi="Cambr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
    <w:name w:val="Kılavuz Tablo 1 Açık - Vurgu 21"/>
    <w:basedOn w:val="NormalTablo"/>
    <w:uiPriority w:val="46"/>
    <w:rsid w:val="001E3DC4"/>
    <w:rPr>
      <w:rFonts w:ascii="Cambria" w:eastAsia="Times New Roman" w:hAnsi="Cambria"/>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ResimYazs">
    <w:name w:val="caption"/>
    <w:basedOn w:val="Normal"/>
    <w:next w:val="Normal"/>
    <w:link w:val="ResimYazsChar"/>
    <w:uiPriority w:val="35"/>
    <w:unhideWhenUsed/>
    <w:qFormat/>
    <w:rsid w:val="001E3DC4"/>
    <w:pPr>
      <w:spacing w:after="200" w:line="276" w:lineRule="auto"/>
    </w:pPr>
    <w:rPr>
      <w:rFonts w:ascii="Calibri" w:eastAsia="Times New Roman" w:hAnsi="Calibri"/>
      <w:b/>
      <w:bCs/>
      <w:sz w:val="20"/>
      <w:szCs w:val="20"/>
      <w:lang w:eastAsia="tr-TR"/>
    </w:rPr>
  </w:style>
  <w:style w:type="table" w:customStyle="1" w:styleId="KlavuzTablo1Ak-Vurgu61">
    <w:name w:val="Kılavuz Tablo 1 Açık - Vurgu 61"/>
    <w:basedOn w:val="NormalTablo"/>
    <w:uiPriority w:val="46"/>
    <w:rsid w:val="001E3DC4"/>
    <w:rPr>
      <w:rFonts w:ascii="Cambria" w:eastAsia="Times New Roman" w:hAnsi="Cambri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Framecontents">
    <w:name w:val="Frame contents"/>
    <w:basedOn w:val="GvdeMetni"/>
    <w:rsid w:val="001E3DC4"/>
    <w:pPr>
      <w:widowControl w:val="0"/>
      <w:suppressAutoHyphens/>
      <w:spacing w:before="120"/>
      <w:ind w:left="72"/>
    </w:pPr>
    <w:rPr>
      <w:rFonts w:eastAsia="DejaVu Sans" w:cs="DejaVu Sans"/>
      <w:b/>
      <w:kern w:val="1"/>
      <w:lang w:eastAsia="de-DE" w:bidi="de-DE"/>
    </w:rPr>
  </w:style>
  <w:style w:type="table" w:styleId="AkListe-Vurgu6">
    <w:name w:val="Light List Accent 6"/>
    <w:basedOn w:val="NormalTablo"/>
    <w:uiPriority w:val="61"/>
    <w:rsid w:val="001E3DC4"/>
    <w:rPr>
      <w:rFonts w:ascii="Calibri" w:eastAsia="Times New Roman"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rtaGlgeleme1-Vurgu5">
    <w:name w:val="Medium Shading 1 Accent 5"/>
    <w:basedOn w:val="NormalTablo"/>
    <w:uiPriority w:val="63"/>
    <w:rsid w:val="001E3DC4"/>
    <w:rPr>
      <w:rFonts w:ascii="Calibri" w:eastAsia="Times New Roman"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uiPriority w:val="60"/>
    <w:rsid w:val="001E3DC4"/>
    <w:rPr>
      <w:rFonts w:ascii="Calibri" w:eastAsia="Times New Roman"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Klavuz-Vurgu5">
    <w:name w:val="Light Grid Accent 5"/>
    <w:basedOn w:val="NormalTablo"/>
    <w:uiPriority w:val="62"/>
    <w:rsid w:val="001E3DC4"/>
    <w:rPr>
      <w:rFonts w:ascii="Calibri" w:eastAsia="Times New Roman"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VarsaylanParagrafYazTipi1">
    <w:name w:val="Varsayılan Paragraf Yazı Tipi1"/>
    <w:rsid w:val="001E3DC4"/>
  </w:style>
  <w:style w:type="character" w:customStyle="1" w:styleId="SayfaNumaras1">
    <w:name w:val="Sayfa Numarası1"/>
    <w:rsid w:val="001E3DC4"/>
  </w:style>
  <w:style w:type="character" w:customStyle="1" w:styleId="zlenenKpr1">
    <w:name w:val="İzlenen Köprü1"/>
    <w:rsid w:val="001E3DC4"/>
    <w:rPr>
      <w:color w:val="800080"/>
      <w:u w:val="single"/>
    </w:rPr>
  </w:style>
  <w:style w:type="character" w:customStyle="1" w:styleId="SonnotBavurusu1">
    <w:name w:val="Sonnot Başvurusu1"/>
    <w:rsid w:val="001E3DC4"/>
    <w:rPr>
      <w:vertAlign w:val="superscript"/>
    </w:rPr>
  </w:style>
  <w:style w:type="character" w:customStyle="1" w:styleId="AklamaBavurusu1">
    <w:name w:val="Açıklama Başvurusu1"/>
    <w:rsid w:val="001E3DC4"/>
    <w:rPr>
      <w:sz w:val="16"/>
      <w:szCs w:val="16"/>
    </w:rPr>
  </w:style>
  <w:style w:type="character" w:customStyle="1" w:styleId="paraf1">
    <w:name w:val="paraf1"/>
    <w:rsid w:val="001E3DC4"/>
    <w:rPr>
      <w:rFonts w:ascii="Verdana" w:hAnsi="Verdana"/>
      <w:sz w:val="16"/>
      <w:szCs w:val="16"/>
    </w:rPr>
  </w:style>
  <w:style w:type="character" w:customStyle="1" w:styleId="AklamaKonusuChar">
    <w:name w:val="Açıklama Konusu Char"/>
    <w:rsid w:val="001E3DC4"/>
    <w:rPr>
      <w:rFonts w:ascii="Century Gothic" w:eastAsia="Times New Roman" w:hAnsi="Century Gothic"/>
      <w:b/>
      <w:bCs/>
      <w:lang w:val="en-US"/>
    </w:rPr>
  </w:style>
  <w:style w:type="character" w:customStyle="1" w:styleId="KeskinTrnakChar">
    <w:name w:val="Keskin Tırnak Char"/>
    <w:link w:val="KeskinTrnak"/>
    <w:uiPriority w:val="30"/>
    <w:rsid w:val="001E3DC4"/>
    <w:rPr>
      <w:i/>
      <w:iCs/>
    </w:rPr>
  </w:style>
  <w:style w:type="character" w:customStyle="1" w:styleId="SubtitlesChar">
    <w:name w:val="Sub titles Char"/>
    <w:rsid w:val="001E3DC4"/>
    <w:rPr>
      <w:rFonts w:ascii="Century Gothic" w:eastAsia="Times New Roman" w:hAnsi="Century Gothic"/>
      <w:sz w:val="28"/>
      <w:szCs w:val="24"/>
      <w:lang w:val="en-US"/>
    </w:rPr>
  </w:style>
  <w:style w:type="character" w:customStyle="1" w:styleId="Stil6Char">
    <w:name w:val="Stil6 Char"/>
    <w:rsid w:val="001E3DC4"/>
    <w:rPr>
      <w:rFonts w:ascii="Century Gothic" w:eastAsia="Times New Roman" w:hAnsi="Century Gothic"/>
      <w:b w:val="0"/>
      <w:sz w:val="28"/>
      <w:szCs w:val="24"/>
      <w:lang w:val="en-US"/>
    </w:rPr>
  </w:style>
  <w:style w:type="character" w:customStyle="1" w:styleId="SelamlamaChar">
    <w:name w:val="Selamlama Char"/>
    <w:rsid w:val="001E3DC4"/>
    <w:rPr>
      <w:rFonts w:ascii="Century Gothic" w:eastAsia="Times New Roman" w:hAnsi="Century Gothic"/>
      <w:b/>
      <w:sz w:val="22"/>
      <w:szCs w:val="24"/>
    </w:rPr>
  </w:style>
  <w:style w:type="character" w:customStyle="1" w:styleId="ListLabel1">
    <w:name w:val="ListLabel 1"/>
    <w:rsid w:val="001E3DC4"/>
    <w:rPr>
      <w:b/>
    </w:rPr>
  </w:style>
  <w:style w:type="character" w:customStyle="1" w:styleId="ListLabel2">
    <w:name w:val="ListLabel 2"/>
    <w:rsid w:val="001E3DC4"/>
    <w:rPr>
      <w:b w:val="0"/>
    </w:rPr>
  </w:style>
  <w:style w:type="character" w:customStyle="1" w:styleId="ListLabel3">
    <w:name w:val="ListLabel 3"/>
    <w:rsid w:val="001E3DC4"/>
    <w:rPr>
      <w:b w:val="0"/>
      <w:color w:val="00000A"/>
    </w:rPr>
  </w:style>
  <w:style w:type="character" w:customStyle="1" w:styleId="ListLabel4">
    <w:name w:val="ListLabel 4"/>
    <w:rsid w:val="001E3DC4"/>
    <w:rPr>
      <w:rFonts w:cs="Courier New"/>
    </w:rPr>
  </w:style>
  <w:style w:type="character" w:customStyle="1" w:styleId="ListLabel5">
    <w:name w:val="ListLabel 5"/>
    <w:rsid w:val="001E3DC4"/>
    <w:rPr>
      <w:rFonts w:eastAsia="StarSymbol" w:cs="StarSymbol"/>
      <w:sz w:val="18"/>
      <w:szCs w:val="18"/>
    </w:rPr>
  </w:style>
  <w:style w:type="character" w:customStyle="1" w:styleId="ListLabel6">
    <w:name w:val="ListLabel 6"/>
    <w:rsid w:val="001E3DC4"/>
    <w:rPr>
      <w:rFonts w:eastAsia="Times New Roman" w:cs="Times New Roman"/>
      <w:b/>
    </w:rPr>
  </w:style>
  <w:style w:type="paragraph" w:customStyle="1" w:styleId="Heading">
    <w:name w:val="Heading"/>
    <w:basedOn w:val="Normal"/>
    <w:next w:val="GvdeMetni"/>
    <w:rsid w:val="001E3DC4"/>
    <w:pPr>
      <w:keepNext/>
      <w:widowControl w:val="0"/>
      <w:suppressAutoHyphens/>
      <w:spacing w:before="240" w:after="120" w:line="240" w:lineRule="auto"/>
      <w:ind w:left="72"/>
    </w:pPr>
    <w:rPr>
      <w:rFonts w:ascii="Arial" w:eastAsia="Microsoft YaHei" w:hAnsi="Arial" w:cs="Mangal"/>
      <w:b/>
      <w:kern w:val="1"/>
      <w:sz w:val="28"/>
      <w:szCs w:val="28"/>
      <w:lang w:eastAsia="de-DE" w:bidi="de-DE"/>
    </w:rPr>
  </w:style>
  <w:style w:type="character" w:customStyle="1" w:styleId="GvdeMetniChar1">
    <w:name w:val="Gövde Metni Char1"/>
    <w:rsid w:val="001E3DC4"/>
    <w:rPr>
      <w:rFonts w:ascii="Times New Roman" w:eastAsia="DejaVu Sans" w:hAnsi="Times New Roman" w:cs="DejaVu Sans"/>
      <w:b/>
      <w:kern w:val="1"/>
      <w:sz w:val="24"/>
      <w:szCs w:val="24"/>
      <w:lang w:eastAsia="de-DE" w:bidi="de-DE"/>
    </w:rPr>
  </w:style>
  <w:style w:type="paragraph" w:styleId="Liste">
    <w:name w:val="List"/>
    <w:basedOn w:val="GvdeMetni"/>
    <w:rsid w:val="001E3DC4"/>
    <w:pPr>
      <w:widowControl w:val="0"/>
      <w:suppressAutoHyphens/>
      <w:spacing w:before="120"/>
      <w:ind w:left="72"/>
    </w:pPr>
    <w:rPr>
      <w:rFonts w:eastAsia="DejaVu Sans" w:cs="Mangal"/>
      <w:b/>
      <w:kern w:val="1"/>
      <w:lang w:eastAsia="de-DE" w:bidi="de-DE"/>
    </w:rPr>
  </w:style>
  <w:style w:type="paragraph" w:customStyle="1" w:styleId="ResimYazs1">
    <w:name w:val="Resim Yazısı1"/>
    <w:basedOn w:val="Normal"/>
    <w:rsid w:val="001E3DC4"/>
    <w:pPr>
      <w:widowControl w:val="0"/>
      <w:suppressLineNumbers/>
      <w:suppressAutoHyphens/>
      <w:spacing w:before="120" w:after="120" w:line="240" w:lineRule="auto"/>
      <w:ind w:left="72"/>
    </w:pPr>
    <w:rPr>
      <w:rFonts w:ascii="DejaVu Sans" w:eastAsia="DejaVu Sans" w:hAnsi="DejaVu Sans" w:cs="Mangal"/>
      <w:b/>
      <w:i/>
      <w:iCs/>
      <w:kern w:val="1"/>
      <w:sz w:val="24"/>
      <w:szCs w:val="24"/>
      <w:lang w:eastAsia="de-DE" w:bidi="de-DE"/>
    </w:rPr>
  </w:style>
  <w:style w:type="paragraph" w:customStyle="1" w:styleId="Index">
    <w:name w:val="Index"/>
    <w:basedOn w:val="Normal"/>
    <w:rsid w:val="001E3DC4"/>
    <w:pPr>
      <w:widowControl w:val="0"/>
      <w:suppressLineNumbers/>
      <w:suppressAutoHyphens/>
      <w:spacing w:before="120" w:after="120" w:line="240" w:lineRule="auto"/>
      <w:ind w:left="72"/>
    </w:pPr>
    <w:rPr>
      <w:rFonts w:ascii="DejaVu Sans" w:eastAsia="DejaVu Sans" w:hAnsi="DejaVu Sans" w:cs="Mangal"/>
      <w:b/>
      <w:kern w:val="1"/>
      <w:sz w:val="24"/>
      <w:szCs w:val="24"/>
      <w:lang w:eastAsia="de-DE" w:bidi="de-DE"/>
    </w:rPr>
  </w:style>
  <w:style w:type="paragraph" w:customStyle="1" w:styleId="Complimentaryclose">
    <w:name w:val="Complimentary close"/>
    <w:basedOn w:val="Normal"/>
    <w:rsid w:val="001E3DC4"/>
    <w:pPr>
      <w:widowControl w:val="0"/>
      <w:suppressLineNumbers/>
      <w:suppressAutoHyphens/>
      <w:spacing w:before="120" w:after="120" w:line="240" w:lineRule="auto"/>
      <w:ind w:left="72"/>
    </w:pPr>
    <w:rPr>
      <w:rFonts w:ascii="DejaVu Sans" w:eastAsia="DejaVu Sans" w:hAnsi="DejaVu Sans" w:cs="DejaVu Sans"/>
      <w:b/>
      <w:kern w:val="1"/>
      <w:sz w:val="24"/>
      <w:szCs w:val="24"/>
      <w:lang w:eastAsia="de-DE" w:bidi="de-DE"/>
    </w:rPr>
  </w:style>
  <w:style w:type="paragraph" w:customStyle="1" w:styleId="ListeParagraf1">
    <w:name w:val="Liste Paragraf1"/>
    <w:basedOn w:val="Normal"/>
    <w:rsid w:val="001E3DC4"/>
    <w:pPr>
      <w:widowControl w:val="0"/>
      <w:suppressAutoHyphens/>
      <w:spacing w:after="0" w:line="240" w:lineRule="auto"/>
      <w:ind w:left="720"/>
    </w:pPr>
    <w:rPr>
      <w:rFonts w:ascii="DejaVu Sans" w:eastAsia="DejaVu Sans" w:hAnsi="DejaVu Sans" w:cs="DejaVu Sans"/>
      <w:b/>
      <w:kern w:val="1"/>
      <w:sz w:val="24"/>
      <w:szCs w:val="24"/>
      <w:lang w:eastAsia="de-DE" w:bidi="de-DE"/>
    </w:rPr>
  </w:style>
  <w:style w:type="paragraph" w:customStyle="1" w:styleId="BalonMetni1">
    <w:name w:val="Balon Metni1"/>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character" w:customStyle="1" w:styleId="GvdeMetniGirintisiChar1">
    <w:name w:val="Gövde Metni Girintisi Char1"/>
    <w:rsid w:val="001E3DC4"/>
    <w:rPr>
      <w:rFonts w:ascii="DejaVu Sans" w:eastAsia="DejaVu Sans" w:hAnsi="DejaVu Sans" w:cs="DejaVu Sans"/>
      <w:b/>
      <w:kern w:val="1"/>
      <w:sz w:val="24"/>
      <w:szCs w:val="24"/>
      <w:lang w:eastAsia="de-DE" w:bidi="de-DE"/>
    </w:rPr>
  </w:style>
  <w:style w:type="paragraph" w:customStyle="1" w:styleId="BodyTextIndent21">
    <w:name w:val="Body Text Indent 21"/>
    <w:basedOn w:val="Normal"/>
    <w:rsid w:val="001E3DC4"/>
    <w:pPr>
      <w:widowControl w:val="0"/>
      <w:suppressAutoHyphens/>
      <w:spacing w:before="120" w:after="0" w:line="240" w:lineRule="auto"/>
      <w:ind w:left="72" w:firstLine="708"/>
    </w:pPr>
    <w:rPr>
      <w:rFonts w:ascii="Cambria" w:eastAsia="DejaVu Sans" w:hAnsi="Cambria" w:cs="DejaVu Sans"/>
      <w:b/>
      <w:kern w:val="1"/>
      <w:sz w:val="24"/>
      <w:szCs w:val="20"/>
      <w:lang w:eastAsia="de-DE" w:bidi="de-DE"/>
    </w:rPr>
  </w:style>
  <w:style w:type="paragraph" w:customStyle="1" w:styleId="Char1">
    <w:name w:val="Char1"/>
    <w:basedOn w:val="Normal"/>
    <w:rsid w:val="001E3DC4"/>
    <w:pPr>
      <w:widowControl w:val="0"/>
      <w:suppressAutoHyphens/>
      <w:spacing w:before="120" w:after="200" w:line="240" w:lineRule="exact"/>
      <w:ind w:left="72"/>
    </w:pPr>
    <w:rPr>
      <w:rFonts w:ascii="Verdana" w:eastAsia="DejaVu Sans" w:hAnsi="Verdana" w:cs="DejaVu Sans"/>
      <w:b/>
      <w:kern w:val="1"/>
      <w:sz w:val="20"/>
      <w:szCs w:val="20"/>
      <w:lang w:eastAsia="de-DE" w:bidi="de-DE"/>
    </w:rPr>
  </w:style>
  <w:style w:type="paragraph" w:customStyle="1" w:styleId="ContentsHeading">
    <w:name w:val="Contents Heading"/>
    <w:basedOn w:val="Balk1"/>
    <w:rsid w:val="001E3DC4"/>
    <w:pPr>
      <w:keepLines/>
      <w:widowControl w:val="0"/>
      <w:suppressLineNumbers/>
      <w:pBdr>
        <w:bottom w:val="single" w:sz="4" w:space="1" w:color="000000"/>
      </w:pBdr>
      <w:suppressAutoHyphens/>
      <w:spacing w:line="240" w:lineRule="auto"/>
      <w:ind w:left="72"/>
    </w:pPr>
    <w:rPr>
      <w:rFonts w:ascii="Century Gothic" w:eastAsia="DejaVu Sans" w:hAnsi="Century Gothic" w:cs="DejaVu Sans"/>
      <w:color w:val="365F91"/>
      <w:kern w:val="1"/>
      <w:sz w:val="28"/>
      <w:szCs w:val="28"/>
      <w:lang w:eastAsia="de-DE" w:bidi="de-DE"/>
    </w:rPr>
  </w:style>
  <w:style w:type="paragraph" w:customStyle="1" w:styleId="AralkYok1">
    <w:name w:val="Aralık Yok1"/>
    <w:rsid w:val="001E3DC4"/>
    <w:pPr>
      <w:suppressAutoHyphens/>
      <w:spacing w:after="200" w:line="276" w:lineRule="auto"/>
    </w:pPr>
    <w:rPr>
      <w:rFonts w:ascii="Calibri" w:eastAsia="Times New Roman" w:hAnsi="Calibri"/>
      <w:kern w:val="1"/>
      <w:sz w:val="22"/>
      <w:szCs w:val="22"/>
      <w:lang w:eastAsia="ar-SA"/>
    </w:rPr>
  </w:style>
  <w:style w:type="character" w:customStyle="1" w:styleId="stbilgiChar1">
    <w:name w:val="Üstbilgi Char1"/>
    <w:rsid w:val="001E3DC4"/>
    <w:rPr>
      <w:rFonts w:ascii="DejaVu Sans" w:eastAsia="DejaVu Sans" w:hAnsi="DejaVu Sans" w:cs="DejaVu Sans"/>
      <w:b/>
      <w:kern w:val="1"/>
      <w:sz w:val="24"/>
      <w:szCs w:val="24"/>
      <w:lang w:eastAsia="de-DE" w:bidi="de-DE"/>
    </w:rPr>
  </w:style>
  <w:style w:type="character" w:customStyle="1" w:styleId="AltbilgiChar1">
    <w:name w:val="Altbilgi Char1"/>
    <w:rsid w:val="001E3DC4"/>
    <w:rPr>
      <w:rFonts w:ascii="DejaVu Sans" w:eastAsia="DejaVu Sans" w:hAnsi="DejaVu Sans" w:cs="DejaVu Sans"/>
      <w:b/>
      <w:kern w:val="1"/>
      <w:sz w:val="24"/>
      <w:szCs w:val="24"/>
      <w:lang w:eastAsia="de-DE" w:bidi="de-DE"/>
    </w:rPr>
  </w:style>
  <w:style w:type="paragraph" w:customStyle="1" w:styleId="GvdeMetniGirintisi31">
    <w:name w:val="Gövde Metni Girintisi 31"/>
    <w:basedOn w:val="Normal"/>
    <w:rsid w:val="001E3DC4"/>
    <w:pPr>
      <w:widowControl w:val="0"/>
      <w:tabs>
        <w:tab w:val="left" w:pos="567"/>
      </w:tabs>
      <w:suppressAutoHyphens/>
      <w:spacing w:before="60" w:after="60" w:line="240" w:lineRule="auto"/>
      <w:ind w:left="72" w:firstLine="397"/>
      <w:jc w:val="both"/>
    </w:pPr>
    <w:rPr>
      <w:rFonts w:ascii="Cambria" w:eastAsia="DejaVu Sans" w:hAnsi="Cambria" w:cs="DejaVu Sans"/>
      <w:b/>
      <w:kern w:val="1"/>
      <w:sz w:val="20"/>
      <w:szCs w:val="24"/>
      <w:lang w:eastAsia="de-DE" w:bidi="de-DE"/>
    </w:rPr>
  </w:style>
  <w:style w:type="character" w:customStyle="1" w:styleId="KonuBalChar1">
    <w:name w:val="Konu Başlığı Char1"/>
    <w:rsid w:val="001E3DC4"/>
    <w:rPr>
      <w:rFonts w:ascii="Times New Roman" w:eastAsia="DejaVu Sans" w:hAnsi="Times New Roman" w:cs="DejaVu Sans"/>
      <w:bCs/>
      <w:kern w:val="1"/>
      <w:sz w:val="32"/>
      <w:szCs w:val="36"/>
      <w:lang w:eastAsia="de-DE" w:bidi="de-DE"/>
    </w:rPr>
  </w:style>
  <w:style w:type="paragraph" w:customStyle="1" w:styleId="1">
    <w:name w:val="1"/>
    <w:basedOn w:val="Normal"/>
    <w:next w:val="Normal"/>
    <w:uiPriority w:val="30"/>
    <w:rsid w:val="001E3DC4"/>
    <w:pPr>
      <w:pBdr>
        <w:bottom w:val="single" w:sz="4" w:space="4" w:color="4F81BD"/>
      </w:pBdr>
      <w:spacing w:before="200" w:after="280" w:line="240" w:lineRule="auto"/>
      <w:ind w:left="936" w:right="936"/>
    </w:pPr>
    <w:rPr>
      <w:rFonts w:ascii="Century Gothic" w:eastAsia="Times New Roman" w:hAnsi="Century Gothic"/>
      <w:bCs/>
      <w:i/>
      <w:iCs/>
      <w:color w:val="B94B2D"/>
      <w:szCs w:val="24"/>
    </w:rPr>
  </w:style>
  <w:style w:type="character" w:customStyle="1" w:styleId="AltKonuBalChar">
    <w:name w:val="Alt Konu Başlığı Char"/>
    <w:link w:val="AltKonuBal"/>
    <w:uiPriority w:val="11"/>
    <w:rsid w:val="001E3DC4"/>
    <w:rPr>
      <w:i/>
      <w:iCs/>
      <w:smallCaps/>
      <w:spacing w:val="10"/>
      <w:sz w:val="28"/>
      <w:szCs w:val="28"/>
    </w:rPr>
  </w:style>
  <w:style w:type="paragraph" w:customStyle="1" w:styleId="SonnotMetni1">
    <w:name w:val="Sonnot Metni1"/>
    <w:basedOn w:val="Normal"/>
    <w:rsid w:val="001E3DC4"/>
    <w:pPr>
      <w:widowControl w:val="0"/>
      <w:suppressAutoHyphens/>
      <w:spacing w:before="120" w:after="120" w:line="240" w:lineRule="auto"/>
      <w:ind w:left="72"/>
    </w:pPr>
    <w:rPr>
      <w:rFonts w:ascii="DejaVu Sans" w:eastAsia="DejaVu Sans" w:hAnsi="DejaVu Sans" w:cs="DejaVu Sans"/>
      <w:b/>
      <w:kern w:val="1"/>
      <w:sz w:val="20"/>
      <w:szCs w:val="20"/>
      <w:lang w:eastAsia="de-DE" w:bidi="de-DE"/>
    </w:rPr>
  </w:style>
  <w:style w:type="paragraph" w:customStyle="1" w:styleId="AklamaMetni1">
    <w:name w:val="Açıklama Metni1"/>
    <w:basedOn w:val="Normal"/>
    <w:rsid w:val="001E3DC4"/>
    <w:pPr>
      <w:widowControl w:val="0"/>
      <w:suppressAutoHyphens/>
      <w:spacing w:before="120" w:after="0" w:line="240" w:lineRule="auto"/>
      <w:ind w:left="72"/>
    </w:pPr>
    <w:rPr>
      <w:rFonts w:ascii="Cambria" w:eastAsia="DejaVu Sans" w:hAnsi="Cambria" w:cs="DejaVu Sans"/>
      <w:b/>
      <w:kern w:val="1"/>
      <w:sz w:val="20"/>
      <w:szCs w:val="20"/>
      <w:lang w:eastAsia="de-DE" w:bidi="de-DE"/>
    </w:rPr>
  </w:style>
  <w:style w:type="paragraph" w:customStyle="1" w:styleId="BelgeBalantlar1">
    <w:name w:val="Belge Bağlantıları1"/>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paragraph" w:customStyle="1" w:styleId="baslk">
    <w:name w:val="baslık"/>
    <w:basedOn w:val="Normal"/>
    <w:rsid w:val="001E3DC4"/>
    <w:pPr>
      <w:widowControl w:val="0"/>
      <w:suppressAutoHyphens/>
      <w:spacing w:before="28" w:after="100" w:line="240" w:lineRule="auto"/>
      <w:ind w:left="72"/>
      <w:jc w:val="center"/>
    </w:pPr>
    <w:rPr>
      <w:rFonts w:ascii="Verdana" w:eastAsia="DejaVu Sans" w:hAnsi="Verdana" w:cs="DejaVu Sans"/>
      <w:bCs/>
      <w:caps/>
      <w:kern w:val="1"/>
      <w:sz w:val="16"/>
      <w:szCs w:val="16"/>
      <w:lang w:eastAsia="de-DE" w:bidi="de-DE"/>
    </w:rPr>
  </w:style>
  <w:style w:type="paragraph" w:customStyle="1" w:styleId="Heading11">
    <w:name w:val="Heading 11"/>
    <w:basedOn w:val="Normal"/>
    <w:rsid w:val="001E3DC4"/>
    <w:pPr>
      <w:keepNext/>
      <w:widowControl w:val="0"/>
      <w:tabs>
        <w:tab w:val="num" w:pos="0"/>
      </w:tabs>
      <w:suppressAutoHyphens/>
      <w:spacing w:before="240" w:after="120" w:line="240" w:lineRule="auto"/>
      <w:ind w:left="432" w:hanging="432"/>
      <w:outlineLvl w:val="0"/>
    </w:pPr>
    <w:rPr>
      <w:rFonts w:ascii="DejaVu Sans" w:eastAsia="DejaVu Sans" w:hAnsi="DejaVu Sans" w:cs="DejaVu Sans"/>
      <w:bCs/>
      <w:kern w:val="1"/>
      <w:sz w:val="28"/>
      <w:szCs w:val="28"/>
      <w:lang w:eastAsia="de-DE" w:bidi="de-DE"/>
    </w:rPr>
  </w:style>
  <w:style w:type="paragraph" w:customStyle="1" w:styleId="Heading21">
    <w:name w:val="Heading 21"/>
    <w:basedOn w:val="Normal"/>
    <w:rsid w:val="001E3DC4"/>
    <w:pPr>
      <w:keepNext/>
      <w:widowControl w:val="0"/>
      <w:tabs>
        <w:tab w:val="num" w:pos="0"/>
      </w:tabs>
      <w:suppressAutoHyphens/>
      <w:spacing w:before="240" w:after="120" w:line="240" w:lineRule="auto"/>
      <w:ind w:left="576" w:hanging="576"/>
      <w:outlineLvl w:val="1"/>
    </w:pPr>
    <w:rPr>
      <w:rFonts w:ascii="DejaVu Sans" w:eastAsia="DejaVu Sans" w:hAnsi="DejaVu Sans" w:cs="DejaVu Sans"/>
      <w:bCs/>
      <w:i/>
      <w:iCs/>
      <w:kern w:val="1"/>
      <w:sz w:val="28"/>
      <w:szCs w:val="28"/>
      <w:lang w:eastAsia="de-DE" w:bidi="de-DE"/>
    </w:rPr>
  </w:style>
  <w:style w:type="paragraph" w:customStyle="1" w:styleId="Heading31">
    <w:name w:val="Heading 31"/>
    <w:basedOn w:val="Normal"/>
    <w:rsid w:val="001E3DC4"/>
    <w:pPr>
      <w:keepNext/>
      <w:widowControl w:val="0"/>
      <w:tabs>
        <w:tab w:val="num" w:pos="0"/>
      </w:tabs>
      <w:suppressAutoHyphens/>
      <w:spacing w:before="240" w:after="120" w:line="240" w:lineRule="auto"/>
      <w:ind w:left="720" w:hanging="720"/>
      <w:outlineLvl w:val="2"/>
    </w:pPr>
    <w:rPr>
      <w:rFonts w:ascii="DejaVu Sans" w:eastAsia="DejaVu Sans" w:hAnsi="DejaVu Sans" w:cs="DejaVu Sans"/>
      <w:bCs/>
      <w:kern w:val="1"/>
      <w:sz w:val="28"/>
      <w:szCs w:val="28"/>
      <w:lang w:eastAsia="de-DE" w:bidi="de-DE"/>
    </w:rPr>
  </w:style>
  <w:style w:type="paragraph" w:customStyle="1" w:styleId="Subtitles">
    <w:name w:val="Sub titles"/>
    <w:basedOn w:val="Normal"/>
    <w:rsid w:val="001E3DC4"/>
    <w:pPr>
      <w:widowControl w:val="0"/>
      <w:shd w:val="clear" w:color="auto" w:fill="D9D9D9"/>
      <w:suppressAutoHyphens/>
      <w:spacing w:before="120" w:after="240" w:line="240" w:lineRule="auto"/>
    </w:pPr>
    <w:rPr>
      <w:rFonts w:ascii="DejaVu Sans" w:eastAsia="DejaVu Sans" w:hAnsi="DejaVu Sans" w:cs="DejaVu Sans"/>
      <w:kern w:val="1"/>
      <w:sz w:val="28"/>
      <w:szCs w:val="24"/>
      <w:lang w:val="en-US" w:eastAsia="de-DE" w:bidi="de-DE"/>
    </w:rPr>
  </w:style>
  <w:style w:type="paragraph" w:customStyle="1" w:styleId="StyleTitleCoverTimesNewRomanLeft025">
    <w:name w:val="Style Title Cover + Times New Roman Left:  0.25&quot;"/>
    <w:basedOn w:val="Normal"/>
    <w:rsid w:val="001E3DC4"/>
    <w:pPr>
      <w:keepNext/>
      <w:keepLines/>
      <w:widowControl w:val="0"/>
      <w:tabs>
        <w:tab w:val="left" w:pos="0"/>
      </w:tabs>
      <w:suppressAutoHyphens/>
      <w:spacing w:before="240" w:after="500" w:line="640" w:lineRule="exact"/>
      <w:ind w:left="360"/>
      <w:jc w:val="center"/>
    </w:pPr>
    <w:rPr>
      <w:rFonts w:ascii="DejaVu Sans" w:eastAsia="DejaVu Sans" w:hAnsi="DejaVu Sans" w:cs="DejaVu Sans"/>
      <w:b/>
      <w:bCs/>
      <w:spacing w:val="-48"/>
      <w:kern w:val="1"/>
      <w:sz w:val="64"/>
      <w:szCs w:val="20"/>
      <w:lang w:eastAsia="de-DE" w:bidi="de-DE"/>
    </w:rPr>
  </w:style>
  <w:style w:type="paragraph" w:customStyle="1" w:styleId="Dzeltme1">
    <w:name w:val="Düzeltme1"/>
    <w:rsid w:val="001E3DC4"/>
    <w:pPr>
      <w:suppressAutoHyphens/>
      <w:spacing w:after="200" w:line="276" w:lineRule="auto"/>
    </w:pPr>
    <w:rPr>
      <w:rFonts w:ascii="Calibri" w:eastAsia="Times New Roman" w:hAnsi="Calibri"/>
      <w:kern w:val="1"/>
      <w:sz w:val="22"/>
      <w:szCs w:val="22"/>
      <w:lang w:eastAsia="ar-SA"/>
    </w:rPr>
  </w:style>
  <w:style w:type="paragraph" w:customStyle="1" w:styleId="ResimYazs2">
    <w:name w:val="Resim Yazısı2"/>
    <w:basedOn w:val="Normal"/>
    <w:rsid w:val="001E3DC4"/>
    <w:pPr>
      <w:widowControl w:val="0"/>
      <w:suppressAutoHyphens/>
      <w:spacing w:before="120" w:after="120" w:line="240" w:lineRule="auto"/>
      <w:ind w:left="72"/>
    </w:pPr>
    <w:rPr>
      <w:rFonts w:ascii="DejaVu Sans" w:eastAsia="DejaVu Sans" w:hAnsi="DejaVu Sans" w:cs="DejaVu Sans"/>
      <w:bCs/>
      <w:kern w:val="1"/>
      <w:sz w:val="20"/>
      <w:szCs w:val="20"/>
      <w:lang w:eastAsia="de-DE" w:bidi="de-DE"/>
    </w:rPr>
  </w:style>
  <w:style w:type="paragraph" w:customStyle="1" w:styleId="AklamaKonusu1">
    <w:name w:val="Açıklama Konusu1"/>
    <w:basedOn w:val="AklamaMetni1"/>
    <w:rsid w:val="001E3DC4"/>
    <w:pPr>
      <w:spacing w:after="120"/>
    </w:pPr>
    <w:rPr>
      <w:rFonts w:ascii="Century Gothic" w:hAnsi="Century Gothic"/>
      <w:bCs/>
    </w:rPr>
  </w:style>
  <w:style w:type="paragraph" w:customStyle="1" w:styleId="ekillerTablosu1">
    <w:name w:val="Şekiller Tablosu1"/>
    <w:basedOn w:val="Normal"/>
    <w:rsid w:val="001E3DC4"/>
    <w:pPr>
      <w:widowControl w:val="0"/>
      <w:suppressAutoHyphens/>
      <w:spacing w:before="120" w:after="0" w:line="240" w:lineRule="auto"/>
    </w:pPr>
    <w:rPr>
      <w:rFonts w:ascii="DejaVu Sans" w:eastAsia="DejaVu Sans" w:hAnsi="DejaVu Sans" w:cs="DejaVu Sans"/>
      <w:b/>
      <w:kern w:val="1"/>
      <w:sz w:val="24"/>
      <w:szCs w:val="24"/>
      <w:lang w:eastAsia="de-DE" w:bidi="de-DE"/>
    </w:rPr>
  </w:style>
  <w:style w:type="paragraph" w:customStyle="1" w:styleId="GlAlnt1">
    <w:name w:val="Güçlü Alıntı1"/>
    <w:basedOn w:val="Normal"/>
    <w:rsid w:val="001E3DC4"/>
    <w:pPr>
      <w:widowControl w:val="0"/>
      <w:pBdr>
        <w:bottom w:val="single" w:sz="4" w:space="4" w:color="808000"/>
      </w:pBdr>
      <w:suppressAutoHyphens/>
      <w:spacing w:before="200" w:after="280" w:line="240" w:lineRule="auto"/>
      <w:ind w:left="936" w:right="936"/>
    </w:pPr>
    <w:rPr>
      <w:rFonts w:ascii="DejaVu Sans" w:eastAsia="DejaVu Sans" w:hAnsi="DejaVu Sans" w:cs="DejaVu Sans"/>
      <w:bCs/>
      <w:i/>
      <w:iCs/>
      <w:color w:val="B94B2D"/>
      <w:kern w:val="1"/>
      <w:sz w:val="24"/>
      <w:szCs w:val="24"/>
      <w:lang w:eastAsia="de-DE" w:bidi="de-DE"/>
    </w:rPr>
  </w:style>
  <w:style w:type="paragraph" w:customStyle="1" w:styleId="Stil6">
    <w:name w:val="Stil6"/>
    <w:basedOn w:val="Subtitles"/>
    <w:rsid w:val="001E3DC4"/>
  </w:style>
  <w:style w:type="paragraph" w:customStyle="1" w:styleId="TableContents">
    <w:name w:val="Table Contents"/>
    <w:basedOn w:val="Normal"/>
    <w:rsid w:val="001E3DC4"/>
    <w:pPr>
      <w:widowControl w:val="0"/>
      <w:suppressLineNumbers/>
      <w:suppressAutoHyphens/>
      <w:spacing w:before="120" w:after="120" w:line="240" w:lineRule="auto"/>
      <w:ind w:left="72"/>
    </w:pPr>
    <w:rPr>
      <w:rFonts w:ascii="DejaVu Sans" w:eastAsia="DejaVu Sans" w:hAnsi="DejaVu Sans" w:cs="DejaVu Sans"/>
      <w:b/>
      <w:kern w:val="1"/>
      <w:sz w:val="24"/>
      <w:szCs w:val="24"/>
      <w:lang w:eastAsia="de-DE" w:bidi="de-DE"/>
    </w:rPr>
  </w:style>
  <w:style w:type="character" w:customStyle="1" w:styleId="BalonMetniChar1">
    <w:name w:val="Balon Metni Char1"/>
    <w:uiPriority w:val="99"/>
    <w:semiHidden/>
    <w:rsid w:val="001E3DC4"/>
    <w:rPr>
      <w:rFonts w:ascii="Tahoma" w:eastAsia="DejaVu Sans" w:hAnsi="Tahoma" w:cs="Tahoma"/>
      <w:b/>
      <w:kern w:val="1"/>
      <w:sz w:val="16"/>
      <w:szCs w:val="16"/>
      <w:lang w:eastAsia="de-DE" w:bidi="de-DE"/>
    </w:rPr>
  </w:style>
  <w:style w:type="numbering" w:customStyle="1" w:styleId="ListeYok2">
    <w:name w:val="Liste Yok2"/>
    <w:next w:val="ListeYok"/>
    <w:uiPriority w:val="99"/>
    <w:semiHidden/>
    <w:unhideWhenUsed/>
    <w:rsid w:val="001E3DC4"/>
  </w:style>
  <w:style w:type="character" w:customStyle="1" w:styleId="VarsaylanParagrafYazTipi2">
    <w:name w:val="Varsayılan Paragraf Yazı Tipi2"/>
    <w:rsid w:val="001E3DC4"/>
  </w:style>
  <w:style w:type="character" w:customStyle="1" w:styleId="SayfaNumaras2">
    <w:name w:val="Sayfa Numarası2"/>
    <w:rsid w:val="001E3DC4"/>
  </w:style>
  <w:style w:type="character" w:customStyle="1" w:styleId="zlenenKpr2">
    <w:name w:val="İzlenen Köprü2"/>
    <w:rsid w:val="001E3DC4"/>
    <w:rPr>
      <w:color w:val="800080"/>
      <w:u w:val="single"/>
    </w:rPr>
  </w:style>
  <w:style w:type="character" w:customStyle="1" w:styleId="SonnotBavurusu2">
    <w:name w:val="Sonnot Başvurusu2"/>
    <w:rsid w:val="001E3DC4"/>
    <w:rPr>
      <w:vertAlign w:val="superscript"/>
    </w:rPr>
  </w:style>
  <w:style w:type="character" w:customStyle="1" w:styleId="AklamaBavurusu2">
    <w:name w:val="Açıklama Başvurusu2"/>
    <w:rsid w:val="001E3DC4"/>
    <w:rPr>
      <w:sz w:val="16"/>
      <w:szCs w:val="16"/>
    </w:rPr>
  </w:style>
  <w:style w:type="paragraph" w:customStyle="1" w:styleId="ResimYazs3">
    <w:name w:val="Resim Yazısı3"/>
    <w:basedOn w:val="Normal"/>
    <w:rsid w:val="001E3DC4"/>
    <w:pPr>
      <w:widowControl w:val="0"/>
      <w:suppressLineNumbers/>
      <w:suppressAutoHyphens/>
      <w:spacing w:before="120" w:after="120" w:line="240" w:lineRule="auto"/>
      <w:ind w:left="72"/>
    </w:pPr>
    <w:rPr>
      <w:rFonts w:ascii="DejaVu Sans" w:eastAsia="DejaVu Sans" w:hAnsi="DejaVu Sans" w:cs="Mangal"/>
      <w:b/>
      <w:i/>
      <w:iCs/>
      <w:kern w:val="1"/>
      <w:sz w:val="24"/>
      <w:szCs w:val="24"/>
      <w:lang w:eastAsia="de-DE" w:bidi="de-DE"/>
    </w:rPr>
  </w:style>
  <w:style w:type="paragraph" w:customStyle="1" w:styleId="ListeParagraf2">
    <w:name w:val="Liste Paragraf2"/>
    <w:basedOn w:val="Normal"/>
    <w:rsid w:val="001E3DC4"/>
    <w:pPr>
      <w:widowControl w:val="0"/>
      <w:suppressAutoHyphens/>
      <w:spacing w:after="0" w:line="240" w:lineRule="auto"/>
      <w:ind w:left="720"/>
    </w:pPr>
    <w:rPr>
      <w:rFonts w:ascii="DejaVu Sans" w:eastAsia="DejaVu Sans" w:hAnsi="DejaVu Sans" w:cs="DejaVu Sans"/>
      <w:b/>
      <w:kern w:val="1"/>
      <w:sz w:val="24"/>
      <w:szCs w:val="24"/>
      <w:lang w:eastAsia="de-DE" w:bidi="de-DE"/>
    </w:rPr>
  </w:style>
  <w:style w:type="paragraph" w:customStyle="1" w:styleId="BalonMetni2">
    <w:name w:val="Balon Metni2"/>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paragraph" w:customStyle="1" w:styleId="AralkYok2">
    <w:name w:val="Aralık Yok2"/>
    <w:rsid w:val="001E3DC4"/>
    <w:pPr>
      <w:suppressAutoHyphens/>
      <w:spacing w:after="200" w:line="276" w:lineRule="auto"/>
    </w:pPr>
    <w:rPr>
      <w:rFonts w:ascii="Calibri" w:eastAsia="Times New Roman" w:hAnsi="Calibri"/>
      <w:kern w:val="1"/>
      <w:sz w:val="22"/>
      <w:szCs w:val="22"/>
      <w:lang w:eastAsia="ar-SA"/>
    </w:rPr>
  </w:style>
  <w:style w:type="paragraph" w:customStyle="1" w:styleId="GvdeMetniGirintisi32">
    <w:name w:val="Gövde Metni Girintisi 32"/>
    <w:basedOn w:val="Normal"/>
    <w:rsid w:val="001E3DC4"/>
    <w:pPr>
      <w:widowControl w:val="0"/>
      <w:tabs>
        <w:tab w:val="left" w:pos="567"/>
      </w:tabs>
      <w:suppressAutoHyphens/>
      <w:spacing w:before="60" w:after="60" w:line="240" w:lineRule="auto"/>
      <w:ind w:left="72" w:firstLine="397"/>
      <w:jc w:val="both"/>
    </w:pPr>
    <w:rPr>
      <w:rFonts w:ascii="Cambria" w:eastAsia="DejaVu Sans" w:hAnsi="Cambria" w:cs="DejaVu Sans"/>
      <w:b/>
      <w:kern w:val="1"/>
      <w:sz w:val="20"/>
      <w:szCs w:val="24"/>
      <w:lang w:eastAsia="de-DE" w:bidi="de-DE"/>
    </w:rPr>
  </w:style>
  <w:style w:type="paragraph" w:customStyle="1" w:styleId="SonnotMetni2">
    <w:name w:val="Sonnot Metni2"/>
    <w:basedOn w:val="Normal"/>
    <w:rsid w:val="001E3DC4"/>
    <w:pPr>
      <w:widowControl w:val="0"/>
      <w:suppressAutoHyphens/>
      <w:spacing w:before="120" w:after="120" w:line="240" w:lineRule="auto"/>
      <w:ind w:left="72"/>
    </w:pPr>
    <w:rPr>
      <w:rFonts w:ascii="DejaVu Sans" w:eastAsia="DejaVu Sans" w:hAnsi="DejaVu Sans" w:cs="DejaVu Sans"/>
      <w:b/>
      <w:kern w:val="1"/>
      <w:sz w:val="20"/>
      <w:szCs w:val="20"/>
      <w:lang w:eastAsia="de-DE" w:bidi="de-DE"/>
    </w:rPr>
  </w:style>
  <w:style w:type="paragraph" w:customStyle="1" w:styleId="AklamaMetni2">
    <w:name w:val="Açıklama Metni2"/>
    <w:basedOn w:val="Normal"/>
    <w:rsid w:val="001E3DC4"/>
    <w:pPr>
      <w:widowControl w:val="0"/>
      <w:suppressAutoHyphens/>
      <w:spacing w:before="120" w:after="0" w:line="240" w:lineRule="auto"/>
      <w:ind w:left="72"/>
    </w:pPr>
    <w:rPr>
      <w:rFonts w:ascii="Cambria" w:eastAsia="DejaVu Sans" w:hAnsi="Cambria" w:cs="DejaVu Sans"/>
      <w:b/>
      <w:kern w:val="1"/>
      <w:sz w:val="20"/>
      <w:szCs w:val="20"/>
      <w:lang w:eastAsia="de-DE" w:bidi="de-DE"/>
    </w:rPr>
  </w:style>
  <w:style w:type="paragraph" w:customStyle="1" w:styleId="BelgeBalantlar2">
    <w:name w:val="Belge Bağlantıları2"/>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paragraph" w:customStyle="1" w:styleId="Dzeltme2">
    <w:name w:val="Düzeltme2"/>
    <w:rsid w:val="001E3DC4"/>
    <w:pPr>
      <w:suppressAutoHyphens/>
      <w:spacing w:after="200" w:line="276" w:lineRule="auto"/>
    </w:pPr>
    <w:rPr>
      <w:rFonts w:ascii="Calibri" w:eastAsia="Times New Roman" w:hAnsi="Calibri"/>
      <w:kern w:val="1"/>
      <w:sz w:val="22"/>
      <w:szCs w:val="22"/>
      <w:lang w:eastAsia="ar-SA"/>
    </w:rPr>
  </w:style>
  <w:style w:type="paragraph" w:customStyle="1" w:styleId="ResimYazs4">
    <w:name w:val="Resim Yazısı4"/>
    <w:basedOn w:val="Normal"/>
    <w:rsid w:val="001E3DC4"/>
    <w:pPr>
      <w:widowControl w:val="0"/>
      <w:suppressAutoHyphens/>
      <w:spacing w:before="120" w:after="120" w:line="240" w:lineRule="auto"/>
      <w:ind w:left="72"/>
    </w:pPr>
    <w:rPr>
      <w:rFonts w:ascii="DejaVu Sans" w:eastAsia="DejaVu Sans" w:hAnsi="DejaVu Sans" w:cs="DejaVu Sans"/>
      <w:bCs/>
      <w:kern w:val="1"/>
      <w:sz w:val="20"/>
      <w:szCs w:val="20"/>
      <w:lang w:eastAsia="de-DE" w:bidi="de-DE"/>
    </w:rPr>
  </w:style>
  <w:style w:type="paragraph" w:customStyle="1" w:styleId="AklamaKonusu2">
    <w:name w:val="Açıklama Konusu2"/>
    <w:basedOn w:val="AklamaMetni2"/>
    <w:rsid w:val="001E3DC4"/>
    <w:pPr>
      <w:spacing w:after="120"/>
    </w:pPr>
    <w:rPr>
      <w:rFonts w:ascii="Century Gothic" w:hAnsi="Century Gothic"/>
      <w:bCs/>
    </w:rPr>
  </w:style>
  <w:style w:type="paragraph" w:customStyle="1" w:styleId="ekillerTablosu2">
    <w:name w:val="Şekiller Tablosu2"/>
    <w:basedOn w:val="Normal"/>
    <w:rsid w:val="001E3DC4"/>
    <w:pPr>
      <w:widowControl w:val="0"/>
      <w:suppressAutoHyphens/>
      <w:spacing w:before="120" w:after="0" w:line="240" w:lineRule="auto"/>
    </w:pPr>
    <w:rPr>
      <w:rFonts w:ascii="DejaVu Sans" w:eastAsia="DejaVu Sans" w:hAnsi="DejaVu Sans" w:cs="DejaVu Sans"/>
      <w:b/>
      <w:kern w:val="1"/>
      <w:sz w:val="24"/>
      <w:szCs w:val="24"/>
      <w:lang w:eastAsia="de-DE" w:bidi="de-DE"/>
    </w:rPr>
  </w:style>
  <w:style w:type="paragraph" w:customStyle="1" w:styleId="KeskinTrnak1">
    <w:name w:val="Keskin Tırnak1"/>
    <w:basedOn w:val="Normal"/>
    <w:rsid w:val="001E3DC4"/>
    <w:pPr>
      <w:widowControl w:val="0"/>
      <w:pBdr>
        <w:bottom w:val="single" w:sz="4" w:space="4" w:color="808000"/>
      </w:pBdr>
      <w:suppressAutoHyphens/>
      <w:spacing w:before="200" w:after="280" w:line="240" w:lineRule="auto"/>
      <w:ind w:left="936" w:right="936"/>
    </w:pPr>
    <w:rPr>
      <w:rFonts w:ascii="DejaVu Sans" w:eastAsia="DejaVu Sans" w:hAnsi="DejaVu Sans" w:cs="DejaVu Sans"/>
      <w:bCs/>
      <w:i/>
      <w:iCs/>
      <w:color w:val="B94B2D"/>
      <w:kern w:val="1"/>
      <w:sz w:val="24"/>
      <w:szCs w:val="24"/>
      <w:lang w:eastAsia="de-DE" w:bidi="de-DE"/>
    </w:rPr>
  </w:style>
  <w:style w:type="paragraph" w:styleId="ekillerTablosu">
    <w:name w:val="table of figures"/>
    <w:basedOn w:val="Normal"/>
    <w:next w:val="Normal"/>
    <w:autoRedefine/>
    <w:uiPriority w:val="99"/>
    <w:unhideWhenUsed/>
    <w:qFormat/>
    <w:rsid w:val="00D83F2D"/>
    <w:pPr>
      <w:spacing w:after="0"/>
      <w:ind w:left="440" w:hanging="440"/>
    </w:pPr>
    <w:rPr>
      <w:rFonts w:asciiTheme="minorHAnsi" w:hAnsiTheme="minorHAnsi"/>
      <w:b/>
      <w:bCs/>
      <w:sz w:val="20"/>
      <w:szCs w:val="24"/>
    </w:rPr>
  </w:style>
  <w:style w:type="numbering" w:customStyle="1" w:styleId="ListeYok3">
    <w:name w:val="Liste Yok3"/>
    <w:next w:val="ListeYok"/>
    <w:uiPriority w:val="99"/>
    <w:semiHidden/>
    <w:unhideWhenUsed/>
    <w:rsid w:val="001E3DC4"/>
  </w:style>
  <w:style w:type="numbering" w:customStyle="1" w:styleId="ListeYok11">
    <w:name w:val="Liste Yok11"/>
    <w:next w:val="ListeYok"/>
    <w:uiPriority w:val="99"/>
    <w:semiHidden/>
    <w:unhideWhenUsed/>
    <w:rsid w:val="001E3DC4"/>
  </w:style>
  <w:style w:type="numbering" w:customStyle="1" w:styleId="ListeYok21">
    <w:name w:val="Liste Yok21"/>
    <w:next w:val="ListeYok"/>
    <w:uiPriority w:val="99"/>
    <w:semiHidden/>
    <w:unhideWhenUsed/>
    <w:rsid w:val="001E3DC4"/>
  </w:style>
  <w:style w:type="numbering" w:customStyle="1" w:styleId="ListeYok4">
    <w:name w:val="Liste Yok4"/>
    <w:next w:val="ListeYok"/>
    <w:uiPriority w:val="99"/>
    <w:semiHidden/>
    <w:unhideWhenUsed/>
    <w:rsid w:val="001E3DC4"/>
  </w:style>
  <w:style w:type="character" w:customStyle="1" w:styleId="TrnakChar">
    <w:name w:val="Tırnak Char"/>
    <w:link w:val="Trnak"/>
    <w:uiPriority w:val="29"/>
    <w:rsid w:val="001E3DC4"/>
    <w:rPr>
      <w:i/>
      <w:iCs/>
    </w:rPr>
  </w:style>
  <w:style w:type="character" w:customStyle="1" w:styleId="KeskinTrnakChar1">
    <w:name w:val="Keskin Tırnak Char1"/>
    <w:uiPriority w:val="30"/>
    <w:rsid w:val="001E3DC4"/>
    <w:rPr>
      <w:b/>
      <w:bCs/>
      <w:i/>
      <w:iCs/>
      <w:color w:val="4F81BD"/>
      <w:sz w:val="22"/>
      <w:szCs w:val="22"/>
      <w:lang w:eastAsia="en-US"/>
    </w:rPr>
  </w:style>
  <w:style w:type="character" w:styleId="HafifVurgulama">
    <w:name w:val="Subtle Emphasis"/>
    <w:uiPriority w:val="19"/>
    <w:qFormat/>
    <w:rsid w:val="001E3DC4"/>
    <w:rPr>
      <w:i/>
      <w:iCs/>
    </w:rPr>
  </w:style>
  <w:style w:type="character" w:styleId="GlVurgulama">
    <w:name w:val="Intense Emphasis"/>
    <w:uiPriority w:val="21"/>
    <w:qFormat/>
    <w:rsid w:val="001E3DC4"/>
    <w:rPr>
      <w:b/>
      <w:bCs/>
      <w:i/>
      <w:iCs/>
    </w:rPr>
  </w:style>
  <w:style w:type="character" w:styleId="HafifBavuru">
    <w:name w:val="Subtle Reference"/>
    <w:uiPriority w:val="31"/>
    <w:qFormat/>
    <w:rsid w:val="001E3DC4"/>
    <w:rPr>
      <w:smallCaps/>
    </w:rPr>
  </w:style>
  <w:style w:type="character" w:styleId="GlBavuru">
    <w:name w:val="Intense Reference"/>
    <w:uiPriority w:val="32"/>
    <w:qFormat/>
    <w:rsid w:val="001E3DC4"/>
    <w:rPr>
      <w:b/>
      <w:bCs/>
      <w:smallCaps/>
    </w:rPr>
  </w:style>
  <w:style w:type="character" w:styleId="KitapBal">
    <w:name w:val="Book Title"/>
    <w:uiPriority w:val="33"/>
    <w:qFormat/>
    <w:rsid w:val="001E3DC4"/>
    <w:rPr>
      <w:i/>
      <w:iCs/>
      <w:smallCaps/>
      <w:spacing w:val="5"/>
    </w:rPr>
  </w:style>
  <w:style w:type="table" w:customStyle="1" w:styleId="TabloKlavuzu2">
    <w:name w:val="Tablo Kılavuzu2"/>
    <w:basedOn w:val="NormalTablo"/>
    <w:next w:val="TabloKlavuzu"/>
    <w:uiPriority w:val="59"/>
    <w:rsid w:val="001E3DC4"/>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skinTrnak">
    <w:name w:val="Intense Quote"/>
    <w:basedOn w:val="Normal"/>
    <w:next w:val="Normal"/>
    <w:link w:val="KeskinTrnakChar"/>
    <w:uiPriority w:val="30"/>
    <w:qFormat/>
    <w:rsid w:val="001E3DC4"/>
    <w:pPr>
      <w:pBdr>
        <w:top w:val="single" w:sz="4" w:space="10" w:color="auto"/>
        <w:bottom w:val="single" w:sz="4" w:space="10" w:color="auto"/>
      </w:pBdr>
      <w:spacing w:before="240" w:after="240" w:line="300" w:lineRule="auto"/>
      <w:ind w:left="1152" w:right="1152"/>
      <w:jc w:val="both"/>
    </w:pPr>
    <w:rPr>
      <w:i/>
      <w:iCs/>
      <w:sz w:val="20"/>
      <w:szCs w:val="20"/>
      <w:lang w:eastAsia="tr-TR"/>
    </w:rPr>
  </w:style>
  <w:style w:type="character" w:customStyle="1" w:styleId="GlAlntChar">
    <w:name w:val="Güçlü Alıntı Char"/>
    <w:uiPriority w:val="30"/>
    <w:rsid w:val="001E3DC4"/>
    <w:rPr>
      <w:i/>
      <w:iCs/>
      <w:color w:val="5B9BD5"/>
      <w:sz w:val="22"/>
      <w:szCs w:val="22"/>
      <w:lang w:eastAsia="en-US"/>
    </w:rPr>
  </w:style>
  <w:style w:type="paragraph" w:styleId="AltKonuBal">
    <w:name w:val="Subtitle"/>
    <w:basedOn w:val="Normal"/>
    <w:next w:val="Normal"/>
    <w:link w:val="AltKonuBalChar"/>
    <w:uiPriority w:val="11"/>
    <w:qFormat/>
    <w:rsid w:val="001E3DC4"/>
    <w:pPr>
      <w:spacing w:after="200" w:line="276" w:lineRule="auto"/>
    </w:pPr>
    <w:rPr>
      <w:i/>
      <w:iCs/>
      <w:smallCaps/>
      <w:spacing w:val="10"/>
      <w:sz w:val="28"/>
      <w:szCs w:val="28"/>
      <w:lang w:eastAsia="tr-TR"/>
    </w:rPr>
  </w:style>
  <w:style w:type="character" w:customStyle="1" w:styleId="AltyazChar">
    <w:name w:val="Altyazı Char"/>
    <w:uiPriority w:val="11"/>
    <w:rsid w:val="001E3DC4"/>
    <w:rPr>
      <w:rFonts w:ascii="Calibri Light" w:eastAsia="Times New Roman" w:hAnsi="Calibri Light" w:cs="Times New Roman"/>
      <w:sz w:val="24"/>
      <w:szCs w:val="24"/>
      <w:lang w:eastAsia="en-US"/>
    </w:rPr>
  </w:style>
  <w:style w:type="paragraph" w:styleId="Trnak">
    <w:name w:val="Quote"/>
    <w:basedOn w:val="Normal"/>
    <w:next w:val="Normal"/>
    <w:link w:val="TrnakChar"/>
    <w:uiPriority w:val="29"/>
    <w:qFormat/>
    <w:rsid w:val="001E3DC4"/>
    <w:pPr>
      <w:spacing w:after="200" w:line="276" w:lineRule="auto"/>
    </w:pPr>
    <w:rPr>
      <w:i/>
      <w:iCs/>
      <w:sz w:val="20"/>
      <w:szCs w:val="20"/>
      <w:lang w:eastAsia="tr-TR"/>
    </w:rPr>
  </w:style>
  <w:style w:type="character" w:customStyle="1" w:styleId="AlntChar">
    <w:name w:val="Alıntı Char"/>
    <w:uiPriority w:val="29"/>
    <w:rsid w:val="001E3DC4"/>
    <w:rPr>
      <w:i/>
      <w:iCs/>
      <w:color w:val="404040"/>
      <w:sz w:val="22"/>
      <w:szCs w:val="22"/>
      <w:lang w:eastAsia="en-US"/>
    </w:rPr>
  </w:style>
  <w:style w:type="table" w:customStyle="1" w:styleId="AkGlgeleme1">
    <w:name w:val="Açık Gölgeleme1"/>
    <w:basedOn w:val="NormalTablo"/>
    <w:uiPriority w:val="60"/>
    <w:rsid w:val="001E3DC4"/>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Klavuz1">
    <w:name w:val="Açık Kılavuz1"/>
    <w:basedOn w:val="NormalTablo"/>
    <w:uiPriority w:val="62"/>
    <w:rsid w:val="001E3DC4"/>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Regular" w:eastAsia="Times New Roman" w:hAnsi="Wingdings-Regul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Regular" w:eastAsia="Times New Roman" w:hAnsi="Wingdings-Regul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Regular" w:eastAsia="Times New Roman" w:hAnsi="Wingdings-Regular" w:cs="Times New Roman"/>
        <w:b/>
        <w:bCs/>
      </w:rPr>
    </w:tblStylePr>
    <w:tblStylePr w:type="lastCol">
      <w:rPr>
        <w:rFonts w:ascii="Wingdings-Regular" w:eastAsia="Times New Roman" w:hAnsi="Wingdings-Regul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2">
    <w:name w:val="Açık Kılavuz2"/>
    <w:basedOn w:val="NormalTablo"/>
    <w:uiPriority w:val="62"/>
    <w:rsid w:val="001E3DC4"/>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Regular" w:eastAsia="Times New Roman" w:hAnsi="Wingdings-Regul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Regular" w:eastAsia="Times New Roman" w:hAnsi="Wingdings-Regul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Regular" w:eastAsia="Times New Roman" w:hAnsi="Wingdings-Regular" w:cs="Times New Roman"/>
        <w:b/>
        <w:bCs/>
      </w:rPr>
    </w:tblStylePr>
    <w:tblStylePr w:type="lastCol">
      <w:rPr>
        <w:rFonts w:ascii="Wingdings-Regular" w:eastAsia="Times New Roman" w:hAnsi="Wingdings-Regul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KlavuzTablo6Renkli-Vurgu610">
    <w:name w:val="Kılavuz Tablo 6 Renkli - Vurgu 61"/>
    <w:basedOn w:val="NormalTablo"/>
    <w:next w:val="KlavuzTablo6Renkli-Vurgu61"/>
    <w:uiPriority w:val="51"/>
    <w:rsid w:val="001E3DC4"/>
    <w:rPr>
      <w:rFonts w:ascii="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62">
    <w:name w:val="Kılavuz Tablo 6 Renkli - Vurgu 62"/>
    <w:basedOn w:val="NormalTablo"/>
    <w:next w:val="KlavuzTablo6Renkli-Vurgu61"/>
    <w:uiPriority w:val="51"/>
    <w:rsid w:val="001E3DC4"/>
    <w:rPr>
      <w:rFonts w:ascii="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klamaKonusu">
    <w:name w:val="annotation subject"/>
    <w:basedOn w:val="AklamaMetni"/>
    <w:next w:val="AklamaMetni"/>
    <w:link w:val="AklamaKonusuChar1"/>
    <w:uiPriority w:val="99"/>
    <w:semiHidden/>
    <w:unhideWhenUsed/>
    <w:rsid w:val="001E3DC4"/>
    <w:pPr>
      <w:spacing w:after="200" w:line="276" w:lineRule="auto"/>
    </w:pPr>
    <w:rPr>
      <w:b/>
      <w:bCs/>
      <w:lang w:eastAsia="tr-TR"/>
    </w:rPr>
  </w:style>
  <w:style w:type="character" w:customStyle="1" w:styleId="AklamaKonusuChar1">
    <w:name w:val="Açıklama Konusu Char1"/>
    <w:link w:val="AklamaKonusu"/>
    <w:uiPriority w:val="99"/>
    <w:semiHidden/>
    <w:rsid w:val="001E3DC4"/>
    <w:rPr>
      <w:rFonts w:ascii="Cambria" w:eastAsia="Times New Roman" w:hAnsi="Cambria"/>
      <w:b/>
      <w:bCs/>
    </w:rPr>
  </w:style>
  <w:style w:type="paragraph" w:customStyle="1" w:styleId="2-ortabaslk0">
    <w:name w:val="2-ortabaslk"/>
    <w:basedOn w:val="Normal"/>
    <w:rsid w:val="001E3DC4"/>
    <w:pPr>
      <w:spacing w:before="100" w:beforeAutospacing="1" w:after="100" w:afterAutospacing="1" w:line="240" w:lineRule="auto"/>
    </w:pPr>
    <w:rPr>
      <w:rFonts w:eastAsia="Times New Roman"/>
      <w:sz w:val="24"/>
      <w:szCs w:val="24"/>
      <w:lang w:eastAsia="tr-TR"/>
    </w:rPr>
  </w:style>
  <w:style w:type="table" w:customStyle="1" w:styleId="KlavuzTablo1Ak-Vurgu110">
    <w:name w:val="Kılavuz Tablo 1 Açık - Vurgu 11"/>
    <w:basedOn w:val="NormalTablo"/>
    <w:uiPriority w:val="46"/>
    <w:rsid w:val="001E3DC4"/>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0">
    <w:name w:val="Kılavuzu Tablo 4 - Vurgu 61"/>
    <w:basedOn w:val="NormalTablo"/>
    <w:uiPriority w:val="49"/>
    <w:rsid w:val="001E3DC4"/>
    <w:rPr>
      <w:rFonts w:ascii="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0">
    <w:name w:val="Kılavuzu Tablo 4 - Vurgu 21"/>
    <w:basedOn w:val="NormalTablo"/>
    <w:uiPriority w:val="49"/>
    <w:rsid w:val="001E3DC4"/>
    <w:rPr>
      <w:rFonts w:ascii="Calibri" w:eastAsia="Times New Roman"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210">
    <w:name w:val="Kılavuz Tablo 6 - Renkli - Vurgu 21"/>
    <w:basedOn w:val="NormalTablo"/>
    <w:uiPriority w:val="51"/>
    <w:rsid w:val="001E3DC4"/>
    <w:rPr>
      <w:rFonts w:ascii="Cambria" w:eastAsia="Times New Roman" w:hAnsi="Cambr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0">
    <w:name w:val="Kılavuz Tablo 1 Açık - Vurgu 21"/>
    <w:basedOn w:val="NormalTablo"/>
    <w:uiPriority w:val="46"/>
    <w:rsid w:val="001E3DC4"/>
    <w:rPr>
      <w:rFonts w:ascii="Cambria" w:eastAsia="Times New Roman" w:hAnsi="Cambria"/>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610">
    <w:name w:val="Kılavuz Tablo 1 Açık - Vurgu 61"/>
    <w:basedOn w:val="NormalTablo"/>
    <w:uiPriority w:val="46"/>
    <w:rsid w:val="001E3DC4"/>
    <w:rPr>
      <w:rFonts w:ascii="Cambria" w:eastAsia="Times New Roman" w:hAnsi="Cambri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AkGlgeleme-Vurgu2">
    <w:name w:val="Light Shading Accent 2"/>
    <w:basedOn w:val="NormalTablo"/>
    <w:uiPriority w:val="60"/>
    <w:rsid w:val="001E3DC4"/>
    <w:rPr>
      <w:rFonts w:ascii="Cambria" w:eastAsia="Times New Roman" w:hAnsi="Cambria"/>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T5">
    <w:name w:val="toc 5"/>
    <w:basedOn w:val="Normal"/>
    <w:next w:val="Normal"/>
    <w:autoRedefine/>
    <w:uiPriority w:val="39"/>
    <w:unhideWhenUsed/>
    <w:rsid w:val="001E3DC4"/>
    <w:pPr>
      <w:spacing w:after="0" w:line="276" w:lineRule="auto"/>
      <w:ind w:left="880"/>
    </w:pPr>
    <w:rPr>
      <w:rFonts w:ascii="Calibri" w:eastAsia="Times New Roman" w:hAnsi="Calibri"/>
      <w:sz w:val="18"/>
      <w:szCs w:val="21"/>
      <w:lang w:eastAsia="tr-TR"/>
    </w:rPr>
  </w:style>
  <w:style w:type="paragraph" w:styleId="T6">
    <w:name w:val="toc 6"/>
    <w:basedOn w:val="Normal"/>
    <w:next w:val="Normal"/>
    <w:autoRedefine/>
    <w:uiPriority w:val="39"/>
    <w:unhideWhenUsed/>
    <w:rsid w:val="001E3DC4"/>
    <w:pPr>
      <w:spacing w:after="0" w:line="276" w:lineRule="auto"/>
      <w:ind w:left="1100"/>
    </w:pPr>
    <w:rPr>
      <w:rFonts w:ascii="Calibri" w:eastAsia="Times New Roman" w:hAnsi="Calibri"/>
      <w:sz w:val="18"/>
      <w:szCs w:val="21"/>
      <w:lang w:eastAsia="tr-TR"/>
    </w:rPr>
  </w:style>
  <w:style w:type="paragraph" w:styleId="T7">
    <w:name w:val="toc 7"/>
    <w:basedOn w:val="Normal"/>
    <w:next w:val="Normal"/>
    <w:autoRedefine/>
    <w:uiPriority w:val="39"/>
    <w:unhideWhenUsed/>
    <w:rsid w:val="001E3DC4"/>
    <w:pPr>
      <w:spacing w:after="0" w:line="276" w:lineRule="auto"/>
      <w:ind w:left="1320"/>
    </w:pPr>
    <w:rPr>
      <w:rFonts w:ascii="Calibri" w:eastAsia="Times New Roman" w:hAnsi="Calibri"/>
      <w:sz w:val="18"/>
      <w:szCs w:val="21"/>
      <w:lang w:eastAsia="tr-TR"/>
    </w:rPr>
  </w:style>
  <w:style w:type="paragraph" w:styleId="T8">
    <w:name w:val="toc 8"/>
    <w:basedOn w:val="Normal"/>
    <w:next w:val="Normal"/>
    <w:autoRedefine/>
    <w:uiPriority w:val="39"/>
    <w:unhideWhenUsed/>
    <w:rsid w:val="001E3DC4"/>
    <w:pPr>
      <w:spacing w:after="0" w:line="276" w:lineRule="auto"/>
      <w:ind w:left="1540"/>
    </w:pPr>
    <w:rPr>
      <w:rFonts w:ascii="Calibri" w:eastAsia="Times New Roman" w:hAnsi="Calibri"/>
      <w:sz w:val="18"/>
      <w:szCs w:val="21"/>
      <w:lang w:eastAsia="tr-TR"/>
    </w:rPr>
  </w:style>
  <w:style w:type="paragraph" w:styleId="T9">
    <w:name w:val="toc 9"/>
    <w:basedOn w:val="Normal"/>
    <w:next w:val="Normal"/>
    <w:autoRedefine/>
    <w:uiPriority w:val="39"/>
    <w:unhideWhenUsed/>
    <w:rsid w:val="001E3DC4"/>
    <w:pPr>
      <w:spacing w:after="0" w:line="276" w:lineRule="auto"/>
      <w:ind w:left="1760"/>
    </w:pPr>
    <w:rPr>
      <w:rFonts w:ascii="Calibri" w:eastAsia="Times New Roman" w:hAnsi="Calibri"/>
      <w:sz w:val="18"/>
      <w:szCs w:val="21"/>
      <w:lang w:eastAsia="tr-TR"/>
    </w:rPr>
  </w:style>
  <w:style w:type="paragraph" w:customStyle="1" w:styleId="DecimalAligned">
    <w:name w:val="Decimal Aligned"/>
    <w:basedOn w:val="Normal"/>
    <w:uiPriority w:val="40"/>
    <w:qFormat/>
    <w:rsid w:val="001E3DC4"/>
    <w:pPr>
      <w:tabs>
        <w:tab w:val="decimal" w:pos="360"/>
      </w:tabs>
      <w:spacing w:after="200" w:line="276" w:lineRule="auto"/>
    </w:pPr>
    <w:rPr>
      <w:rFonts w:ascii="Calibri" w:eastAsia="Times New Roman" w:hAnsi="Calibri"/>
      <w:lang w:eastAsia="tr-TR"/>
    </w:rPr>
  </w:style>
  <w:style w:type="paragraph" w:styleId="DipnotMetni">
    <w:name w:val="footnote text"/>
    <w:basedOn w:val="Normal"/>
    <w:link w:val="DipnotMetniChar"/>
    <w:uiPriority w:val="99"/>
    <w:unhideWhenUsed/>
    <w:rsid w:val="001E3DC4"/>
    <w:pPr>
      <w:spacing w:after="0" w:line="240" w:lineRule="auto"/>
    </w:pPr>
    <w:rPr>
      <w:rFonts w:ascii="Calibri" w:eastAsia="Times New Roman" w:hAnsi="Calibri"/>
      <w:sz w:val="20"/>
      <w:szCs w:val="20"/>
      <w:lang w:eastAsia="tr-TR"/>
    </w:rPr>
  </w:style>
  <w:style w:type="character" w:customStyle="1" w:styleId="DipnotMetniChar">
    <w:name w:val="Dipnot Metni Char"/>
    <w:link w:val="DipnotMetni"/>
    <w:uiPriority w:val="99"/>
    <w:rsid w:val="001E3DC4"/>
    <w:rPr>
      <w:rFonts w:ascii="Calibri" w:eastAsia="Times New Roman" w:hAnsi="Calibri"/>
    </w:rPr>
  </w:style>
  <w:style w:type="table" w:styleId="OrtaGlgeleme2-Vurgu5">
    <w:name w:val="Medium Shading 2 Accent 5"/>
    <w:basedOn w:val="NormalTablo"/>
    <w:uiPriority w:val="64"/>
    <w:rsid w:val="001E3DC4"/>
    <w:rPr>
      <w:rFonts w:ascii="Calibri" w:eastAsia="Times New Roman"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slik">
    <w:name w:val="baslik"/>
    <w:basedOn w:val="Normal"/>
    <w:rsid w:val="001E3DC4"/>
    <w:pPr>
      <w:spacing w:before="75" w:after="75" w:line="240" w:lineRule="auto"/>
      <w:ind w:left="75" w:right="75" w:firstLine="300"/>
      <w:jc w:val="both"/>
    </w:pPr>
    <w:rPr>
      <w:rFonts w:ascii="Verdana" w:eastAsia="Times New Roman" w:hAnsi="Verdana" w:cs="Tahoma"/>
      <w:b/>
      <w:bCs/>
      <w:color w:val="A01502"/>
      <w:sz w:val="17"/>
      <w:szCs w:val="17"/>
      <w:lang w:eastAsia="tr-TR"/>
    </w:rPr>
  </w:style>
  <w:style w:type="character" w:styleId="DipnotBavurusu">
    <w:name w:val="footnote reference"/>
    <w:uiPriority w:val="99"/>
    <w:semiHidden/>
    <w:unhideWhenUsed/>
    <w:rsid w:val="001E3DC4"/>
    <w:rPr>
      <w:vertAlign w:val="superscript"/>
    </w:rPr>
  </w:style>
  <w:style w:type="character" w:customStyle="1" w:styleId="Bodytext8">
    <w:name w:val="Body text (8)_"/>
    <w:link w:val="Bodytext80"/>
    <w:rsid w:val="001E3DC4"/>
    <w:rPr>
      <w:rFonts w:ascii="Segoe UI" w:eastAsia="Segoe UI" w:hAnsi="Segoe UI" w:cs="Segoe UI"/>
      <w:spacing w:val="-20"/>
      <w:sz w:val="97"/>
      <w:szCs w:val="97"/>
      <w:shd w:val="clear" w:color="auto" w:fill="FFFFFF"/>
    </w:rPr>
  </w:style>
  <w:style w:type="paragraph" w:customStyle="1" w:styleId="Bodytext80">
    <w:name w:val="Body text (8)"/>
    <w:basedOn w:val="Normal"/>
    <w:link w:val="Bodytext8"/>
    <w:rsid w:val="001E3DC4"/>
    <w:pPr>
      <w:widowControl w:val="0"/>
      <w:shd w:val="clear" w:color="auto" w:fill="FFFFFF"/>
      <w:spacing w:before="1560" w:after="0" w:line="1520" w:lineRule="exact"/>
      <w:jc w:val="both"/>
    </w:pPr>
    <w:rPr>
      <w:rFonts w:ascii="Segoe UI" w:eastAsia="Segoe UI" w:hAnsi="Segoe UI" w:cs="Segoe UI"/>
      <w:spacing w:val="-20"/>
      <w:sz w:val="97"/>
      <w:szCs w:val="97"/>
      <w:lang w:eastAsia="tr-TR"/>
    </w:rPr>
  </w:style>
  <w:style w:type="table" w:customStyle="1" w:styleId="Takvim2">
    <w:name w:val="Takvim 2"/>
    <w:basedOn w:val="NormalTablo"/>
    <w:uiPriority w:val="99"/>
    <w:qFormat/>
    <w:rsid w:val="001E3DC4"/>
    <w:pPr>
      <w:jc w:val="center"/>
    </w:pPr>
    <w:rPr>
      <w:rFonts w:ascii="Calibri" w:eastAsia="Times New Roman" w:hAnsi="Calibri" w:cs="Arial"/>
      <w:sz w:val="28"/>
      <w:szCs w:val="28"/>
    </w:rPr>
    <w:tblPr>
      <w:tblBorders>
        <w:insideV w:val="single" w:sz="4" w:space="0" w:color="9CC2E5"/>
      </w:tblBorders>
    </w:tblPr>
    <w:tblStylePr w:type="firstRow">
      <w:rPr>
        <w:rFonts w:ascii="Calibri Light" w:hAnsi="Calibri Light"/>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character" w:styleId="YerTutucuMetni">
    <w:name w:val="Placeholder Text"/>
    <w:uiPriority w:val="99"/>
    <w:semiHidden/>
    <w:rsid w:val="001E3DC4"/>
    <w:rPr>
      <w:color w:val="808080"/>
    </w:rPr>
  </w:style>
  <w:style w:type="character" w:customStyle="1" w:styleId="ListeParagrafChar">
    <w:name w:val="Liste Paragraf Char"/>
    <w:aliases w:val="içindekiler vb Char,List Paragraph Char"/>
    <w:link w:val="ListeParagraf"/>
    <w:uiPriority w:val="34"/>
    <w:locked/>
    <w:rsid w:val="001E3DC4"/>
    <w:rPr>
      <w:rFonts w:ascii="Cambria" w:eastAsia="Times New Roman" w:hAnsi="Cambria"/>
      <w:sz w:val="22"/>
      <w:szCs w:val="22"/>
    </w:rPr>
  </w:style>
  <w:style w:type="table" w:customStyle="1" w:styleId="KlavuzuTablo4-Vurgu51">
    <w:name w:val="Kılavuzu Tablo 4 - Vurgu 51"/>
    <w:basedOn w:val="NormalTablo"/>
    <w:uiPriority w:val="49"/>
    <w:rsid w:val="001E3DC4"/>
    <w:rPr>
      <w:rFonts w:ascii="Calibri" w:hAnsi="Calibri" w:cs="Arial"/>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11">
    <w:name w:val="Style11"/>
    <w:basedOn w:val="Normal"/>
    <w:uiPriority w:val="99"/>
    <w:rsid w:val="001E3DC4"/>
    <w:pPr>
      <w:widowControl w:val="0"/>
      <w:autoSpaceDE w:val="0"/>
      <w:autoSpaceDN w:val="0"/>
      <w:adjustRightInd w:val="0"/>
      <w:spacing w:after="0" w:line="414" w:lineRule="exact"/>
      <w:ind w:hanging="283"/>
      <w:jc w:val="both"/>
    </w:pPr>
    <w:rPr>
      <w:rFonts w:eastAsia="Times New Roman"/>
      <w:sz w:val="24"/>
      <w:szCs w:val="24"/>
      <w:lang w:eastAsia="tr-TR"/>
    </w:rPr>
  </w:style>
  <w:style w:type="table" w:customStyle="1" w:styleId="OrtaKlavuz3-Vurgu511">
    <w:name w:val="Orta Kılavuz 3 - Vurgu 511"/>
    <w:basedOn w:val="NormalTablo"/>
    <w:next w:val="OrtaKlavuz3-Vurgu5"/>
    <w:uiPriority w:val="69"/>
    <w:rsid w:val="001E3DC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1E3DC4"/>
    <w:rPr>
      <w:rFonts w:ascii="Cambria" w:eastAsia="Times New Roman"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oKlavuzu3">
    <w:name w:val="Tablo Kılavuzu3"/>
    <w:basedOn w:val="NormalTablo"/>
    <w:next w:val="TabloKlavuzu"/>
    <w:uiPriority w:val="59"/>
    <w:rsid w:val="001E3DC4"/>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
    <w:name w:val="Stil3"/>
    <w:basedOn w:val="ResimYazs"/>
    <w:link w:val="Stil3Char"/>
    <w:qFormat/>
    <w:rsid w:val="001E3DC4"/>
  </w:style>
  <w:style w:type="paragraph" w:customStyle="1" w:styleId="grafik">
    <w:name w:val="grafik"/>
    <w:basedOn w:val="Stil3"/>
    <w:rsid w:val="001E3DC4"/>
  </w:style>
  <w:style w:type="character" w:customStyle="1" w:styleId="ResimYazsChar">
    <w:name w:val="Resim Yazısı Char"/>
    <w:link w:val="ResimYazs"/>
    <w:uiPriority w:val="35"/>
    <w:rsid w:val="001E3DC4"/>
    <w:rPr>
      <w:rFonts w:ascii="Calibri" w:eastAsia="Times New Roman" w:hAnsi="Calibri"/>
      <w:b/>
      <w:bCs/>
    </w:rPr>
  </w:style>
  <w:style w:type="character" w:customStyle="1" w:styleId="Stil3Char">
    <w:name w:val="Stil3 Char"/>
    <w:link w:val="Stil3"/>
    <w:rsid w:val="001E3DC4"/>
    <w:rPr>
      <w:rFonts w:ascii="Calibri" w:eastAsia="Times New Roman" w:hAnsi="Calibri"/>
      <w:b/>
      <w:bCs/>
    </w:rPr>
  </w:style>
  <w:style w:type="character" w:customStyle="1" w:styleId="altkonubaslikb14siyah">
    <w:name w:val="altkonubaslikb14siyah"/>
    <w:rsid w:val="001E3DC4"/>
  </w:style>
  <w:style w:type="paragraph" w:styleId="Dzeltme">
    <w:name w:val="Revision"/>
    <w:hidden/>
    <w:uiPriority w:val="99"/>
    <w:semiHidden/>
    <w:rsid w:val="00AD1D81"/>
    <w:rPr>
      <w:sz w:val="22"/>
      <w:szCs w:val="22"/>
      <w:lang w:eastAsia="en-US"/>
    </w:rPr>
  </w:style>
  <w:style w:type="character" w:customStyle="1" w:styleId="yayin1">
    <w:name w:val="yayin1"/>
    <w:basedOn w:val="VarsaylanParagrafYazTipi"/>
    <w:rsid w:val="00E50D58"/>
    <w:rPr>
      <w:rFonts w:ascii="Verdana" w:hAnsi="Verdana" w:hint="default"/>
      <w:b/>
      <w:bCs/>
      <w:sz w:val="16"/>
      <w:szCs w:val="16"/>
    </w:rPr>
  </w:style>
  <w:style w:type="table" w:customStyle="1" w:styleId="DzTablo11">
    <w:name w:val="Düz Tablo 11"/>
    <w:basedOn w:val="NormalTablo"/>
    <w:uiPriority w:val="41"/>
    <w:rsid w:val="0029628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style-span">
    <w:name w:val="apple-style-span"/>
    <w:basedOn w:val="VarsaylanParagrafYazTipi"/>
    <w:rsid w:val="00FB5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13"/>
    <w:pPr>
      <w:spacing w:after="160" w:line="259" w:lineRule="auto"/>
    </w:pPr>
    <w:rPr>
      <w:sz w:val="22"/>
      <w:szCs w:val="22"/>
      <w:lang w:eastAsia="en-US"/>
    </w:rPr>
  </w:style>
  <w:style w:type="paragraph" w:styleId="Balk1">
    <w:name w:val="heading 1"/>
    <w:basedOn w:val="Normal"/>
    <w:next w:val="Normal"/>
    <w:link w:val="Balk1Char"/>
    <w:uiPriority w:val="9"/>
    <w:qFormat/>
    <w:rsid w:val="001E3DC4"/>
    <w:pPr>
      <w:numPr>
        <w:numId w:val="4"/>
      </w:numPr>
      <w:spacing w:before="480" w:after="0" w:line="276" w:lineRule="auto"/>
      <w:contextualSpacing/>
      <w:outlineLvl w:val="0"/>
    </w:pPr>
    <w:rPr>
      <w:rFonts w:ascii="Cambria" w:eastAsia="Times New Roman" w:hAnsi="Cambria"/>
      <w:smallCaps/>
      <w:spacing w:val="5"/>
      <w:sz w:val="36"/>
      <w:szCs w:val="36"/>
      <w:lang w:eastAsia="tr-TR"/>
    </w:rPr>
  </w:style>
  <w:style w:type="paragraph" w:styleId="Balk2">
    <w:name w:val="heading 2"/>
    <w:basedOn w:val="Normal"/>
    <w:next w:val="Normal"/>
    <w:link w:val="Balk2Char"/>
    <w:uiPriority w:val="9"/>
    <w:unhideWhenUsed/>
    <w:qFormat/>
    <w:rsid w:val="001E3DC4"/>
    <w:pPr>
      <w:numPr>
        <w:ilvl w:val="1"/>
        <w:numId w:val="4"/>
      </w:numPr>
      <w:spacing w:before="200" w:after="0" w:line="271" w:lineRule="auto"/>
      <w:outlineLvl w:val="1"/>
    </w:pPr>
    <w:rPr>
      <w:rFonts w:ascii="Cambria" w:eastAsia="Times New Roman" w:hAnsi="Cambria"/>
      <w:smallCaps/>
      <w:sz w:val="28"/>
      <w:szCs w:val="28"/>
      <w:lang w:eastAsia="tr-TR"/>
    </w:rPr>
  </w:style>
  <w:style w:type="paragraph" w:styleId="Balk3">
    <w:name w:val="heading 3"/>
    <w:basedOn w:val="Normal"/>
    <w:next w:val="Normal"/>
    <w:link w:val="Balk3Char"/>
    <w:uiPriority w:val="9"/>
    <w:unhideWhenUsed/>
    <w:qFormat/>
    <w:rsid w:val="001E3DC4"/>
    <w:pPr>
      <w:numPr>
        <w:ilvl w:val="2"/>
        <w:numId w:val="4"/>
      </w:numPr>
      <w:spacing w:before="200" w:after="0" w:line="271" w:lineRule="auto"/>
      <w:outlineLvl w:val="2"/>
    </w:pPr>
    <w:rPr>
      <w:rFonts w:ascii="Cambria" w:eastAsia="Times New Roman" w:hAnsi="Cambria"/>
      <w:i/>
      <w:iCs/>
      <w:smallCaps/>
      <w:spacing w:val="5"/>
      <w:sz w:val="26"/>
      <w:szCs w:val="26"/>
      <w:lang w:eastAsia="tr-TR"/>
    </w:rPr>
  </w:style>
  <w:style w:type="paragraph" w:styleId="Balk4">
    <w:name w:val="heading 4"/>
    <w:basedOn w:val="Normal"/>
    <w:next w:val="Normal"/>
    <w:link w:val="Balk4Char"/>
    <w:uiPriority w:val="9"/>
    <w:unhideWhenUsed/>
    <w:qFormat/>
    <w:rsid w:val="001E3DC4"/>
    <w:pPr>
      <w:numPr>
        <w:ilvl w:val="3"/>
        <w:numId w:val="4"/>
      </w:numPr>
      <w:spacing w:after="0" w:line="271" w:lineRule="auto"/>
      <w:ind w:left="2160"/>
      <w:outlineLvl w:val="3"/>
    </w:pPr>
    <w:rPr>
      <w:rFonts w:ascii="Cambria" w:eastAsia="Times New Roman" w:hAnsi="Cambria"/>
      <w:b/>
      <w:bCs/>
      <w:spacing w:val="5"/>
      <w:sz w:val="24"/>
      <w:szCs w:val="24"/>
      <w:lang w:eastAsia="tr-TR"/>
    </w:rPr>
  </w:style>
  <w:style w:type="paragraph" w:styleId="Balk5">
    <w:name w:val="heading 5"/>
    <w:basedOn w:val="Normal"/>
    <w:next w:val="Normal"/>
    <w:link w:val="Balk5Char"/>
    <w:uiPriority w:val="9"/>
    <w:unhideWhenUsed/>
    <w:qFormat/>
    <w:rsid w:val="001E3DC4"/>
    <w:pPr>
      <w:numPr>
        <w:ilvl w:val="4"/>
        <w:numId w:val="4"/>
      </w:numPr>
      <w:spacing w:after="0" w:line="271" w:lineRule="auto"/>
      <w:outlineLvl w:val="4"/>
    </w:pPr>
    <w:rPr>
      <w:rFonts w:ascii="Cambria" w:eastAsia="Times New Roman" w:hAnsi="Cambria"/>
      <w:i/>
      <w:iCs/>
      <w:sz w:val="24"/>
      <w:szCs w:val="24"/>
      <w:lang w:eastAsia="tr-TR"/>
    </w:rPr>
  </w:style>
  <w:style w:type="paragraph" w:styleId="Balk6">
    <w:name w:val="heading 6"/>
    <w:basedOn w:val="Normal"/>
    <w:next w:val="Normal"/>
    <w:link w:val="Balk6Char"/>
    <w:uiPriority w:val="9"/>
    <w:unhideWhenUsed/>
    <w:qFormat/>
    <w:rsid w:val="001E3DC4"/>
    <w:pPr>
      <w:numPr>
        <w:ilvl w:val="5"/>
        <w:numId w:val="4"/>
      </w:numPr>
      <w:shd w:val="clear" w:color="auto" w:fill="FFFFFF"/>
      <w:spacing w:after="0" w:line="271" w:lineRule="auto"/>
      <w:outlineLvl w:val="5"/>
    </w:pPr>
    <w:rPr>
      <w:rFonts w:ascii="Cambria" w:eastAsia="Times New Roman" w:hAnsi="Cambria"/>
      <w:b/>
      <w:bCs/>
      <w:color w:val="595959"/>
      <w:spacing w:val="5"/>
      <w:lang w:eastAsia="tr-TR"/>
    </w:rPr>
  </w:style>
  <w:style w:type="paragraph" w:styleId="Balk7">
    <w:name w:val="heading 7"/>
    <w:basedOn w:val="Normal"/>
    <w:next w:val="Normal"/>
    <w:link w:val="Balk7Char"/>
    <w:uiPriority w:val="9"/>
    <w:unhideWhenUsed/>
    <w:qFormat/>
    <w:rsid w:val="001E3DC4"/>
    <w:pPr>
      <w:numPr>
        <w:ilvl w:val="6"/>
        <w:numId w:val="4"/>
      </w:numPr>
      <w:spacing w:after="0" w:line="276" w:lineRule="auto"/>
      <w:outlineLvl w:val="6"/>
    </w:pPr>
    <w:rPr>
      <w:rFonts w:ascii="Cambria" w:eastAsia="Times New Roman" w:hAnsi="Cambria"/>
      <w:b/>
      <w:bCs/>
      <w:i/>
      <w:iCs/>
      <w:color w:val="5A5A5A"/>
      <w:sz w:val="20"/>
      <w:szCs w:val="20"/>
      <w:lang w:eastAsia="tr-TR"/>
    </w:rPr>
  </w:style>
  <w:style w:type="paragraph" w:styleId="Balk8">
    <w:name w:val="heading 8"/>
    <w:basedOn w:val="Normal"/>
    <w:next w:val="Normal"/>
    <w:link w:val="Balk8Char"/>
    <w:uiPriority w:val="9"/>
    <w:unhideWhenUsed/>
    <w:qFormat/>
    <w:rsid w:val="001E3DC4"/>
    <w:pPr>
      <w:numPr>
        <w:ilvl w:val="7"/>
        <w:numId w:val="4"/>
      </w:numPr>
      <w:spacing w:after="0" w:line="276" w:lineRule="auto"/>
      <w:outlineLvl w:val="7"/>
    </w:pPr>
    <w:rPr>
      <w:rFonts w:ascii="Cambria" w:eastAsia="Times New Roman" w:hAnsi="Cambria"/>
      <w:b/>
      <w:bCs/>
      <w:color w:val="7F7F7F"/>
      <w:sz w:val="20"/>
      <w:szCs w:val="20"/>
      <w:lang w:eastAsia="tr-TR"/>
    </w:rPr>
  </w:style>
  <w:style w:type="paragraph" w:styleId="Balk9">
    <w:name w:val="heading 9"/>
    <w:basedOn w:val="Normal"/>
    <w:next w:val="Normal"/>
    <w:link w:val="Balk9Char"/>
    <w:uiPriority w:val="9"/>
    <w:unhideWhenUsed/>
    <w:qFormat/>
    <w:rsid w:val="001E3DC4"/>
    <w:pPr>
      <w:numPr>
        <w:ilvl w:val="8"/>
        <w:numId w:val="4"/>
      </w:numPr>
      <w:spacing w:after="0" w:line="271" w:lineRule="auto"/>
      <w:outlineLvl w:val="8"/>
    </w:pPr>
    <w:rPr>
      <w:rFonts w:ascii="Cambria" w:eastAsia="Times New Roman" w:hAnsi="Cambria"/>
      <w:b/>
      <w:bCs/>
      <w:i/>
      <w:iCs/>
      <w:color w:val="7F7F7F"/>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F51DFC"/>
    <w:pPr>
      <w:spacing w:before="120" w:after="120" w:line="276" w:lineRule="auto"/>
    </w:pPr>
    <w:rPr>
      <w:rFonts w:ascii="Calibri" w:eastAsia="Times New Roman" w:hAnsi="Calibri"/>
      <w:b/>
      <w:bCs/>
      <w:caps/>
      <w:sz w:val="20"/>
      <w:szCs w:val="24"/>
      <w:lang w:eastAsia="tr-TR"/>
    </w:rPr>
  </w:style>
  <w:style w:type="paragraph" w:styleId="T2">
    <w:name w:val="toc 2"/>
    <w:basedOn w:val="Normal"/>
    <w:next w:val="Normal"/>
    <w:autoRedefine/>
    <w:uiPriority w:val="39"/>
    <w:unhideWhenUsed/>
    <w:rsid w:val="001E3DC4"/>
    <w:pPr>
      <w:ind w:left="220"/>
    </w:pPr>
  </w:style>
  <w:style w:type="paragraph" w:styleId="T3">
    <w:name w:val="toc 3"/>
    <w:basedOn w:val="Normal"/>
    <w:next w:val="Normal"/>
    <w:autoRedefine/>
    <w:uiPriority w:val="39"/>
    <w:unhideWhenUsed/>
    <w:rsid w:val="001E3DC4"/>
    <w:pPr>
      <w:ind w:left="440"/>
    </w:pPr>
  </w:style>
  <w:style w:type="paragraph" w:styleId="T4">
    <w:name w:val="toc 4"/>
    <w:basedOn w:val="Normal"/>
    <w:next w:val="Normal"/>
    <w:autoRedefine/>
    <w:uiPriority w:val="39"/>
    <w:unhideWhenUsed/>
    <w:rsid w:val="001E3DC4"/>
    <w:pPr>
      <w:ind w:left="660"/>
    </w:pPr>
  </w:style>
  <w:style w:type="character" w:customStyle="1" w:styleId="Balk1Char">
    <w:name w:val="Başlık 1 Char"/>
    <w:link w:val="Balk1"/>
    <w:uiPriority w:val="9"/>
    <w:rsid w:val="001E3DC4"/>
    <w:rPr>
      <w:rFonts w:ascii="Cambria" w:eastAsia="Times New Roman" w:hAnsi="Cambria"/>
      <w:smallCaps/>
      <w:spacing w:val="5"/>
      <w:sz w:val="36"/>
      <w:szCs w:val="36"/>
    </w:rPr>
  </w:style>
  <w:style w:type="character" w:customStyle="1" w:styleId="Balk2Char">
    <w:name w:val="Başlık 2 Char"/>
    <w:link w:val="Balk2"/>
    <w:uiPriority w:val="9"/>
    <w:rsid w:val="001E3DC4"/>
    <w:rPr>
      <w:rFonts w:ascii="Cambria" w:eastAsia="Times New Roman" w:hAnsi="Cambria"/>
      <w:smallCaps/>
      <w:sz w:val="28"/>
      <w:szCs w:val="28"/>
    </w:rPr>
  </w:style>
  <w:style w:type="character" w:customStyle="1" w:styleId="Balk3Char">
    <w:name w:val="Başlık 3 Char"/>
    <w:link w:val="Balk3"/>
    <w:uiPriority w:val="9"/>
    <w:rsid w:val="001E3DC4"/>
    <w:rPr>
      <w:rFonts w:ascii="Cambria" w:eastAsia="Times New Roman" w:hAnsi="Cambria"/>
      <w:i/>
      <w:iCs/>
      <w:smallCaps/>
      <w:spacing w:val="5"/>
      <w:sz w:val="26"/>
      <w:szCs w:val="26"/>
    </w:rPr>
  </w:style>
  <w:style w:type="character" w:customStyle="1" w:styleId="Balk4Char">
    <w:name w:val="Başlık 4 Char"/>
    <w:link w:val="Balk4"/>
    <w:uiPriority w:val="9"/>
    <w:rsid w:val="001E3DC4"/>
    <w:rPr>
      <w:rFonts w:ascii="Cambria" w:eastAsia="Times New Roman" w:hAnsi="Cambria"/>
      <w:b/>
      <w:bCs/>
      <w:spacing w:val="5"/>
      <w:sz w:val="24"/>
      <w:szCs w:val="24"/>
    </w:rPr>
  </w:style>
  <w:style w:type="character" w:customStyle="1" w:styleId="Balk5Char">
    <w:name w:val="Başlık 5 Char"/>
    <w:link w:val="Balk5"/>
    <w:uiPriority w:val="9"/>
    <w:rsid w:val="001E3DC4"/>
    <w:rPr>
      <w:rFonts w:ascii="Cambria" w:eastAsia="Times New Roman" w:hAnsi="Cambria"/>
      <w:i/>
      <w:iCs/>
      <w:sz w:val="24"/>
      <w:szCs w:val="24"/>
    </w:rPr>
  </w:style>
  <w:style w:type="character" w:customStyle="1" w:styleId="Balk6Char">
    <w:name w:val="Başlık 6 Char"/>
    <w:link w:val="Balk6"/>
    <w:uiPriority w:val="9"/>
    <w:rsid w:val="001E3DC4"/>
    <w:rPr>
      <w:rFonts w:ascii="Cambria" w:eastAsia="Times New Roman" w:hAnsi="Cambria"/>
      <w:b/>
      <w:bCs/>
      <w:color w:val="595959"/>
      <w:spacing w:val="5"/>
      <w:sz w:val="22"/>
      <w:szCs w:val="22"/>
      <w:shd w:val="clear" w:color="auto" w:fill="FFFFFF"/>
    </w:rPr>
  </w:style>
  <w:style w:type="character" w:customStyle="1" w:styleId="Balk7Char">
    <w:name w:val="Başlık 7 Char"/>
    <w:link w:val="Balk7"/>
    <w:uiPriority w:val="9"/>
    <w:rsid w:val="001E3DC4"/>
    <w:rPr>
      <w:rFonts w:ascii="Cambria" w:eastAsia="Times New Roman" w:hAnsi="Cambria"/>
      <w:b/>
      <w:bCs/>
      <w:i/>
      <w:iCs/>
      <w:color w:val="5A5A5A"/>
    </w:rPr>
  </w:style>
  <w:style w:type="character" w:customStyle="1" w:styleId="Balk8Char">
    <w:name w:val="Başlık 8 Char"/>
    <w:link w:val="Balk8"/>
    <w:uiPriority w:val="9"/>
    <w:rsid w:val="001E3DC4"/>
    <w:rPr>
      <w:rFonts w:ascii="Cambria" w:eastAsia="Times New Roman" w:hAnsi="Cambria"/>
      <w:b/>
      <w:bCs/>
      <w:color w:val="7F7F7F"/>
    </w:rPr>
  </w:style>
  <w:style w:type="character" w:customStyle="1" w:styleId="Balk9Char">
    <w:name w:val="Başlık 9 Char"/>
    <w:link w:val="Balk9"/>
    <w:uiPriority w:val="9"/>
    <w:rsid w:val="001E3DC4"/>
    <w:rPr>
      <w:rFonts w:ascii="Cambria" w:eastAsia="Times New Roman" w:hAnsi="Cambria"/>
      <w:b/>
      <w:bCs/>
      <w:i/>
      <w:iCs/>
      <w:color w:val="7F7F7F"/>
      <w:sz w:val="18"/>
      <w:szCs w:val="18"/>
    </w:rPr>
  </w:style>
  <w:style w:type="paragraph" w:styleId="KonuBal">
    <w:name w:val="Title"/>
    <w:basedOn w:val="Normal"/>
    <w:next w:val="Normal"/>
    <w:link w:val="KonuBalChar"/>
    <w:uiPriority w:val="10"/>
    <w:qFormat/>
    <w:rsid w:val="001E3DC4"/>
    <w:pPr>
      <w:spacing w:after="300" w:line="240" w:lineRule="auto"/>
      <w:contextualSpacing/>
    </w:pPr>
    <w:rPr>
      <w:rFonts w:ascii="Cambria" w:eastAsia="Times New Roman" w:hAnsi="Cambria"/>
      <w:smallCaps/>
      <w:sz w:val="52"/>
      <w:szCs w:val="52"/>
      <w:lang w:eastAsia="tr-TR"/>
    </w:rPr>
  </w:style>
  <w:style w:type="character" w:customStyle="1" w:styleId="KonuBalChar">
    <w:name w:val="Konu Başlığı Char"/>
    <w:link w:val="KonuBal"/>
    <w:uiPriority w:val="10"/>
    <w:rsid w:val="001E3DC4"/>
    <w:rPr>
      <w:rFonts w:ascii="Cambria" w:eastAsia="Times New Roman" w:hAnsi="Cambria"/>
      <w:smallCaps/>
      <w:sz w:val="52"/>
      <w:szCs w:val="52"/>
    </w:rPr>
  </w:style>
  <w:style w:type="paragraph" w:customStyle="1" w:styleId="3-NormalYaz">
    <w:name w:val="3-Normal Yazı"/>
    <w:rsid w:val="001E3DC4"/>
    <w:pPr>
      <w:tabs>
        <w:tab w:val="left" w:pos="566"/>
      </w:tabs>
      <w:spacing w:after="200" w:line="276" w:lineRule="auto"/>
      <w:jc w:val="both"/>
    </w:pPr>
    <w:rPr>
      <w:rFonts w:ascii="Cambria" w:eastAsia="ヒラギノ明朝 Pro W3" w:hAnsi="Times"/>
      <w:sz w:val="19"/>
      <w:szCs w:val="22"/>
      <w:lang w:eastAsia="en-US"/>
    </w:rPr>
  </w:style>
  <w:style w:type="paragraph" w:styleId="ListeParagraf">
    <w:name w:val="List Paragraph"/>
    <w:aliases w:val="içindekiler vb,List Paragraph"/>
    <w:basedOn w:val="Normal"/>
    <w:link w:val="ListeParagrafChar"/>
    <w:uiPriority w:val="1"/>
    <w:qFormat/>
    <w:rsid w:val="001E3DC4"/>
    <w:pPr>
      <w:spacing w:after="200" w:line="276" w:lineRule="auto"/>
      <w:ind w:left="720"/>
      <w:contextualSpacing/>
    </w:pPr>
    <w:rPr>
      <w:rFonts w:ascii="Cambria" w:eastAsia="Times New Roman" w:hAnsi="Cambria"/>
      <w:lang w:eastAsia="tr-TR"/>
    </w:rPr>
  </w:style>
  <w:style w:type="paragraph" w:customStyle="1" w:styleId="3-normalyaz0">
    <w:name w:val="3-normalyaz"/>
    <w:basedOn w:val="Normal"/>
    <w:rsid w:val="001E3DC4"/>
    <w:pPr>
      <w:spacing w:before="100" w:beforeAutospacing="1" w:after="100" w:afterAutospacing="1" w:line="240" w:lineRule="auto"/>
    </w:pPr>
    <w:rPr>
      <w:rFonts w:ascii="Cambria" w:eastAsia="Times New Roman" w:hAnsi="Cambria"/>
      <w:sz w:val="24"/>
      <w:szCs w:val="24"/>
      <w:lang w:eastAsia="tr-TR"/>
    </w:rPr>
  </w:style>
  <w:style w:type="character" w:customStyle="1" w:styleId="apple-converted-space">
    <w:name w:val="apple-converted-space"/>
    <w:rsid w:val="001E3DC4"/>
  </w:style>
  <w:style w:type="character" w:styleId="Vurgu">
    <w:name w:val="Emphasis"/>
    <w:uiPriority w:val="20"/>
    <w:qFormat/>
    <w:rsid w:val="001E3DC4"/>
    <w:rPr>
      <w:b/>
      <w:bCs/>
      <w:i/>
      <w:iCs/>
      <w:spacing w:val="10"/>
    </w:rPr>
  </w:style>
  <w:style w:type="paragraph" w:styleId="NormalWeb">
    <w:name w:val="Normal (Web)"/>
    <w:basedOn w:val="Normal"/>
    <w:link w:val="NormalWebChar"/>
    <w:uiPriority w:val="99"/>
    <w:unhideWhenUsed/>
    <w:rsid w:val="001E3DC4"/>
    <w:pPr>
      <w:spacing w:before="100" w:beforeAutospacing="1" w:after="100" w:afterAutospacing="1" w:line="240" w:lineRule="auto"/>
    </w:pPr>
    <w:rPr>
      <w:rFonts w:ascii="Cambria" w:eastAsia="Times New Roman" w:hAnsi="Cambria"/>
      <w:sz w:val="24"/>
      <w:szCs w:val="24"/>
      <w:lang w:eastAsia="tr-TR"/>
    </w:rPr>
  </w:style>
  <w:style w:type="character" w:customStyle="1" w:styleId="grame">
    <w:name w:val="grame"/>
    <w:rsid w:val="001E3DC4"/>
  </w:style>
  <w:style w:type="character" w:styleId="Gl">
    <w:name w:val="Strong"/>
    <w:uiPriority w:val="22"/>
    <w:qFormat/>
    <w:rsid w:val="001E3DC4"/>
    <w:rPr>
      <w:b/>
      <w:bCs/>
    </w:rPr>
  </w:style>
  <w:style w:type="paragraph" w:styleId="AralkYok">
    <w:name w:val="No Spacing"/>
    <w:basedOn w:val="Normal"/>
    <w:link w:val="AralkYokChar"/>
    <w:uiPriority w:val="1"/>
    <w:qFormat/>
    <w:rsid w:val="001E3DC4"/>
    <w:pPr>
      <w:spacing w:after="0" w:line="240" w:lineRule="auto"/>
    </w:pPr>
    <w:rPr>
      <w:rFonts w:ascii="Cambria" w:eastAsia="Times New Roman" w:hAnsi="Cambria"/>
      <w:lang w:eastAsia="tr-TR"/>
    </w:rPr>
  </w:style>
  <w:style w:type="character" w:customStyle="1" w:styleId="baslik1">
    <w:name w:val="baslik1"/>
    <w:rsid w:val="001E3DC4"/>
    <w:rPr>
      <w:rFonts w:ascii="Verdana" w:hAnsi="Verdana" w:hint="default"/>
      <w:b/>
      <w:bCs/>
      <w:i w:val="0"/>
      <w:iCs w:val="0"/>
      <w:caps/>
      <w:sz w:val="16"/>
      <w:szCs w:val="16"/>
    </w:rPr>
  </w:style>
  <w:style w:type="paragraph" w:customStyle="1" w:styleId="2-OrtaBaslk">
    <w:name w:val="2-Orta Baslık"/>
    <w:rsid w:val="001E3DC4"/>
    <w:pPr>
      <w:spacing w:after="200" w:line="276" w:lineRule="auto"/>
      <w:jc w:val="center"/>
    </w:pPr>
    <w:rPr>
      <w:rFonts w:ascii="Cambria" w:eastAsia="ヒラギノ明朝 Pro W3" w:hAnsi="Times"/>
      <w:b/>
      <w:sz w:val="19"/>
      <w:szCs w:val="22"/>
      <w:lang w:eastAsia="en-US"/>
    </w:rPr>
  </w:style>
  <w:style w:type="character" w:customStyle="1" w:styleId="CharacterStyle1">
    <w:name w:val="Character Style 1"/>
    <w:uiPriority w:val="99"/>
    <w:rsid w:val="001E3DC4"/>
    <w:rPr>
      <w:sz w:val="20"/>
      <w:szCs w:val="20"/>
    </w:rPr>
  </w:style>
  <w:style w:type="table" w:styleId="TabloKlavuzu">
    <w:name w:val="Table Grid"/>
    <w:basedOn w:val="NormalTablo"/>
    <w:uiPriority w:val="59"/>
    <w:rsid w:val="001E3DC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1E3DC4"/>
  </w:style>
  <w:style w:type="paragraph" w:customStyle="1" w:styleId="paraf">
    <w:name w:val="paraf"/>
    <w:basedOn w:val="Normal"/>
    <w:rsid w:val="001E3DC4"/>
    <w:pPr>
      <w:spacing w:before="100" w:beforeAutospacing="1" w:after="100" w:afterAutospacing="1" w:line="240" w:lineRule="auto"/>
    </w:pPr>
    <w:rPr>
      <w:rFonts w:ascii="Cambria" w:eastAsia="Times New Roman" w:hAnsi="Cambria"/>
      <w:sz w:val="24"/>
      <w:szCs w:val="24"/>
      <w:lang w:eastAsia="tr-TR"/>
    </w:rPr>
  </w:style>
  <w:style w:type="paragraph" w:customStyle="1" w:styleId="yayin">
    <w:name w:val="yayin"/>
    <w:basedOn w:val="Normal"/>
    <w:rsid w:val="001E3DC4"/>
    <w:pPr>
      <w:spacing w:before="100" w:beforeAutospacing="1" w:after="100" w:afterAutospacing="1" w:line="240" w:lineRule="auto"/>
    </w:pPr>
    <w:rPr>
      <w:rFonts w:ascii="Cambria" w:eastAsia="Times New Roman" w:hAnsi="Cambria"/>
      <w:sz w:val="24"/>
      <w:szCs w:val="24"/>
      <w:lang w:eastAsia="tr-TR"/>
    </w:rPr>
  </w:style>
  <w:style w:type="table" w:styleId="AkKlavuz-Vurgu6">
    <w:name w:val="Light Grid Accent 6"/>
    <w:basedOn w:val="NormalTablo"/>
    <w:uiPriority w:val="62"/>
    <w:rsid w:val="001E3DC4"/>
    <w:rPr>
      <w:rFonts w:ascii="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nsolas" w:eastAsia="Times New Roman" w:hAnsi="Consola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nsolas" w:eastAsia="Times New Roman" w:hAnsi="Consola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spelle">
    <w:name w:val="spelle"/>
    <w:rsid w:val="001E3DC4"/>
  </w:style>
  <w:style w:type="table" w:styleId="OrtaKlavuz3-Vurgu4">
    <w:name w:val="Medium Grid 3 Accent 4"/>
    <w:basedOn w:val="NormalTablo"/>
    <w:uiPriority w:val="69"/>
    <w:rsid w:val="001E3DC4"/>
    <w:rPr>
      <w:rFonts w:ascii="Calibri" w:eastAsia="Times New Roman"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1E3DC4"/>
    <w:pPr>
      <w:spacing w:after="0" w:line="240" w:lineRule="auto"/>
    </w:pPr>
    <w:rPr>
      <w:rFonts w:ascii="Tahoma" w:eastAsia="Times New Roman" w:hAnsi="Tahoma"/>
      <w:sz w:val="16"/>
      <w:szCs w:val="16"/>
    </w:rPr>
  </w:style>
  <w:style w:type="character" w:customStyle="1" w:styleId="BalonMetniChar">
    <w:name w:val="Balon Metni Char"/>
    <w:link w:val="BalonMetni"/>
    <w:uiPriority w:val="99"/>
    <w:semiHidden/>
    <w:rsid w:val="001E3DC4"/>
    <w:rPr>
      <w:rFonts w:ascii="Tahoma" w:eastAsia="Times New Roman" w:hAnsi="Tahoma"/>
      <w:sz w:val="16"/>
      <w:szCs w:val="16"/>
    </w:rPr>
  </w:style>
  <w:style w:type="character" w:customStyle="1" w:styleId="NormalWebChar">
    <w:name w:val="Normal (Web) Char"/>
    <w:link w:val="NormalWeb"/>
    <w:uiPriority w:val="99"/>
    <w:rsid w:val="001E3DC4"/>
    <w:rPr>
      <w:rFonts w:ascii="Cambria" w:eastAsia="Times New Roman" w:hAnsi="Cambria"/>
      <w:sz w:val="24"/>
      <w:szCs w:val="24"/>
    </w:rPr>
  </w:style>
  <w:style w:type="paragraph" w:styleId="GvdeMetniGirintisi">
    <w:name w:val="Body Text Indent"/>
    <w:basedOn w:val="Normal"/>
    <w:link w:val="GvdeMetniGirintisiChar"/>
    <w:unhideWhenUsed/>
    <w:rsid w:val="001E3DC4"/>
    <w:pPr>
      <w:spacing w:after="120" w:line="276" w:lineRule="auto"/>
      <w:ind w:left="283"/>
    </w:pPr>
    <w:rPr>
      <w:rFonts w:ascii="Calibri" w:eastAsia="Times New Roman" w:hAnsi="Calibri"/>
      <w:lang w:eastAsia="tr-TR"/>
    </w:rPr>
  </w:style>
  <w:style w:type="character" w:customStyle="1" w:styleId="GvdeMetniGirintisiChar">
    <w:name w:val="Gövde Metni Girintisi Char"/>
    <w:link w:val="GvdeMetniGirintisi"/>
    <w:rsid w:val="001E3DC4"/>
    <w:rPr>
      <w:rFonts w:ascii="Calibri" w:eastAsia="Times New Roman" w:hAnsi="Calibri"/>
      <w:sz w:val="22"/>
      <w:szCs w:val="22"/>
    </w:rPr>
  </w:style>
  <w:style w:type="character" w:styleId="Kpr">
    <w:name w:val="Hyperlink"/>
    <w:uiPriority w:val="99"/>
    <w:unhideWhenUsed/>
    <w:rsid w:val="001E3DC4"/>
    <w:rPr>
      <w:color w:val="0000FF"/>
      <w:u w:val="single"/>
    </w:rPr>
  </w:style>
  <w:style w:type="paragraph" w:customStyle="1" w:styleId="GvdeMetniGirintisi21">
    <w:name w:val="Gövde Metni Girintisi 21"/>
    <w:basedOn w:val="Normal"/>
    <w:rsid w:val="001E3DC4"/>
    <w:pPr>
      <w:spacing w:after="0" w:line="240" w:lineRule="auto"/>
      <w:ind w:firstLine="708"/>
    </w:pPr>
    <w:rPr>
      <w:rFonts w:ascii="Cambria" w:eastAsia="Times New Roman" w:hAnsi="Cambria"/>
      <w:sz w:val="24"/>
      <w:szCs w:val="20"/>
      <w:lang w:eastAsia="tr-TR"/>
    </w:rPr>
  </w:style>
  <w:style w:type="paragraph" w:customStyle="1" w:styleId="Char">
    <w:name w:val="Char"/>
    <w:basedOn w:val="Normal"/>
    <w:rsid w:val="001E3DC4"/>
    <w:pPr>
      <w:spacing w:after="200" w:line="240" w:lineRule="exact"/>
    </w:pPr>
    <w:rPr>
      <w:rFonts w:ascii="Verdana" w:eastAsia="Times New Roman" w:hAnsi="Verdana"/>
      <w:sz w:val="20"/>
      <w:szCs w:val="20"/>
      <w:lang w:eastAsia="tr-TR"/>
    </w:rPr>
  </w:style>
  <w:style w:type="paragraph" w:customStyle="1" w:styleId="tablo">
    <w:name w:val="tablo"/>
    <w:basedOn w:val="Normal"/>
    <w:link w:val="tabloChar"/>
    <w:qFormat/>
    <w:rsid w:val="001E3DC4"/>
    <w:pPr>
      <w:spacing w:after="0" w:line="240" w:lineRule="auto"/>
      <w:jc w:val="both"/>
    </w:pPr>
    <w:rPr>
      <w:rFonts w:ascii="Arial" w:eastAsia="Times New Roman" w:hAnsi="Arial" w:cs="Arial"/>
      <w:sz w:val="18"/>
      <w:szCs w:val="16"/>
      <w:lang w:eastAsia="tr-TR"/>
    </w:rPr>
  </w:style>
  <w:style w:type="character" w:customStyle="1" w:styleId="tabloChar">
    <w:name w:val="tablo Char"/>
    <w:link w:val="tablo"/>
    <w:locked/>
    <w:rsid w:val="001E3DC4"/>
    <w:rPr>
      <w:rFonts w:ascii="Arial" w:eastAsia="Times New Roman" w:hAnsi="Arial" w:cs="Arial"/>
      <w:sz w:val="18"/>
      <w:szCs w:val="16"/>
    </w:rPr>
  </w:style>
  <w:style w:type="table" w:customStyle="1" w:styleId="AkKlavuz-Vurgu11">
    <w:name w:val="Açık Kılavuz - Vurgu 11"/>
    <w:basedOn w:val="NormalTablo"/>
    <w:uiPriority w:val="62"/>
    <w:rsid w:val="001E3DC4"/>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unhideWhenUsed/>
    <w:qFormat/>
    <w:rsid w:val="001E3DC4"/>
    <w:pPr>
      <w:outlineLvl w:val="9"/>
    </w:pPr>
    <w:rPr>
      <w:lang w:bidi="en-US"/>
    </w:rPr>
  </w:style>
  <w:style w:type="character" w:customStyle="1" w:styleId="AralkYokChar">
    <w:name w:val="Aralık Yok Char"/>
    <w:link w:val="AralkYok"/>
    <w:uiPriority w:val="1"/>
    <w:rsid w:val="001E3DC4"/>
    <w:rPr>
      <w:rFonts w:ascii="Cambria" w:eastAsia="Times New Roman" w:hAnsi="Cambria"/>
      <w:sz w:val="22"/>
      <w:szCs w:val="22"/>
    </w:rPr>
  </w:style>
  <w:style w:type="table" w:styleId="OrtaKlavuz1-Vurgu3">
    <w:name w:val="Medium Grid 1 Accent 3"/>
    <w:basedOn w:val="NormalTablo"/>
    <w:uiPriority w:val="67"/>
    <w:rsid w:val="001E3DC4"/>
    <w:rPr>
      <w:rFonts w:ascii="Calibri" w:eastAsia="Times New Roman"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1E3DC4"/>
    <w:rPr>
      <w:rFonts w:ascii="Calibri" w:eastAsia="Times New Roman"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1E3DC4"/>
    <w:rPr>
      <w:rFonts w:ascii="Calibri" w:eastAsia="Times New Roman"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1E3DC4"/>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1E3DC4"/>
    <w:pPr>
      <w:tabs>
        <w:tab w:val="center" w:pos="4536"/>
        <w:tab w:val="right" w:pos="9072"/>
      </w:tabs>
      <w:spacing w:after="200" w:line="276" w:lineRule="auto"/>
    </w:pPr>
    <w:rPr>
      <w:rFonts w:ascii="Calibri" w:eastAsia="Times New Roman" w:hAnsi="Calibri"/>
      <w:lang w:eastAsia="tr-TR"/>
    </w:rPr>
  </w:style>
  <w:style w:type="character" w:customStyle="1" w:styleId="stbilgiChar">
    <w:name w:val="Üstbilgi Char"/>
    <w:link w:val="stbilgi"/>
    <w:uiPriority w:val="99"/>
    <w:rsid w:val="001E3DC4"/>
    <w:rPr>
      <w:rFonts w:ascii="Calibri" w:eastAsia="Times New Roman" w:hAnsi="Calibri"/>
      <w:sz w:val="22"/>
      <w:szCs w:val="22"/>
    </w:rPr>
  </w:style>
  <w:style w:type="paragraph" w:styleId="Altbilgi">
    <w:name w:val="footer"/>
    <w:basedOn w:val="Normal"/>
    <w:link w:val="AltbilgiChar"/>
    <w:uiPriority w:val="99"/>
    <w:unhideWhenUsed/>
    <w:rsid w:val="001E3DC4"/>
    <w:pPr>
      <w:tabs>
        <w:tab w:val="center" w:pos="4536"/>
        <w:tab w:val="right" w:pos="9072"/>
      </w:tabs>
      <w:spacing w:after="200" w:line="276" w:lineRule="auto"/>
    </w:pPr>
    <w:rPr>
      <w:rFonts w:ascii="Calibri" w:eastAsia="Times New Roman" w:hAnsi="Calibri"/>
      <w:lang w:eastAsia="tr-TR"/>
    </w:rPr>
  </w:style>
  <w:style w:type="character" w:customStyle="1" w:styleId="AltbilgiChar">
    <w:name w:val="Altbilgi Char"/>
    <w:link w:val="Altbilgi"/>
    <w:uiPriority w:val="99"/>
    <w:rsid w:val="001E3DC4"/>
    <w:rPr>
      <w:rFonts w:ascii="Calibri" w:eastAsia="Times New Roman" w:hAnsi="Calibri"/>
      <w:sz w:val="22"/>
      <w:szCs w:val="22"/>
    </w:rPr>
  </w:style>
  <w:style w:type="paragraph" w:styleId="GvdeMetniGirintisi3">
    <w:name w:val="Body Text Indent 3"/>
    <w:basedOn w:val="Normal"/>
    <w:link w:val="GvdeMetniGirintisi3Char"/>
    <w:rsid w:val="001E3DC4"/>
    <w:pPr>
      <w:tabs>
        <w:tab w:val="left" w:pos="567"/>
      </w:tabs>
      <w:spacing w:before="60" w:after="60" w:line="240" w:lineRule="auto"/>
      <w:ind w:firstLine="397"/>
      <w:jc w:val="both"/>
    </w:pPr>
    <w:rPr>
      <w:rFonts w:ascii="Cambria" w:eastAsia="Times New Roman" w:hAnsi="Cambria"/>
      <w:snapToGrid w:val="0"/>
      <w:sz w:val="20"/>
      <w:szCs w:val="24"/>
    </w:rPr>
  </w:style>
  <w:style w:type="character" w:customStyle="1" w:styleId="GvdeMetniGirintisi3Char">
    <w:name w:val="Gövde Metni Girintisi 3 Char"/>
    <w:link w:val="GvdeMetniGirintisi3"/>
    <w:rsid w:val="001E3DC4"/>
    <w:rPr>
      <w:rFonts w:ascii="Cambria" w:eastAsia="Times New Roman" w:hAnsi="Cambria"/>
      <w:snapToGrid w:val="0"/>
      <w:szCs w:val="24"/>
    </w:rPr>
  </w:style>
  <w:style w:type="paragraph" w:styleId="GvdeMetni">
    <w:name w:val="Body Text"/>
    <w:basedOn w:val="Normal"/>
    <w:link w:val="GvdeMetniChar"/>
    <w:rsid w:val="001E3DC4"/>
    <w:pPr>
      <w:spacing w:after="120" w:line="240" w:lineRule="auto"/>
    </w:pPr>
    <w:rPr>
      <w:rFonts w:ascii="Cambria" w:eastAsia="Times New Roman" w:hAnsi="Cambria"/>
      <w:sz w:val="24"/>
      <w:szCs w:val="24"/>
    </w:rPr>
  </w:style>
  <w:style w:type="character" w:customStyle="1" w:styleId="GvdeMetniChar">
    <w:name w:val="Gövde Metni Char"/>
    <w:link w:val="GvdeMetni"/>
    <w:rsid w:val="001E3DC4"/>
    <w:rPr>
      <w:rFonts w:ascii="Cambria" w:eastAsia="Times New Roman" w:hAnsi="Cambria"/>
      <w:sz w:val="24"/>
      <w:szCs w:val="24"/>
    </w:rPr>
  </w:style>
  <w:style w:type="character" w:styleId="SayfaNumaras">
    <w:name w:val="page number"/>
    <w:rsid w:val="001E3DC4"/>
  </w:style>
  <w:style w:type="character" w:styleId="zlenenKpr">
    <w:name w:val="FollowedHyperlink"/>
    <w:rsid w:val="001E3DC4"/>
    <w:rPr>
      <w:color w:val="800080"/>
      <w:u w:val="single"/>
    </w:rPr>
  </w:style>
  <w:style w:type="table" w:styleId="AkKlavuz-Vurgu3">
    <w:name w:val="Light Grid Accent 3"/>
    <w:basedOn w:val="NormalTablo"/>
    <w:uiPriority w:val="62"/>
    <w:rsid w:val="001E3DC4"/>
    <w:rPr>
      <w:rFonts w:ascii="Calibri" w:eastAsia="Times New Roman"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1E3DC4"/>
    <w:rPr>
      <w:rFonts w:ascii="Calibri" w:eastAsia="Times New Roman"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1E3DC4"/>
    <w:pPr>
      <w:autoSpaceDE w:val="0"/>
      <w:autoSpaceDN w:val="0"/>
      <w:adjustRightInd w:val="0"/>
      <w:spacing w:after="200" w:line="276" w:lineRule="auto"/>
    </w:pPr>
    <w:rPr>
      <w:rFonts w:ascii="Tahoma" w:eastAsia="Times New Roman" w:hAnsi="Tahoma" w:cs="Tahoma"/>
      <w:color w:val="000000"/>
      <w:sz w:val="24"/>
      <w:szCs w:val="24"/>
    </w:rPr>
  </w:style>
  <w:style w:type="paragraph" w:styleId="SonnotMetni">
    <w:name w:val="endnote text"/>
    <w:basedOn w:val="Normal"/>
    <w:link w:val="SonnotMetniChar"/>
    <w:semiHidden/>
    <w:unhideWhenUsed/>
    <w:rsid w:val="001E3DC4"/>
    <w:pPr>
      <w:spacing w:after="200" w:line="276" w:lineRule="auto"/>
    </w:pPr>
    <w:rPr>
      <w:rFonts w:ascii="Calibri" w:eastAsia="Times New Roman" w:hAnsi="Calibri"/>
      <w:sz w:val="20"/>
      <w:szCs w:val="20"/>
      <w:lang w:eastAsia="tr-TR"/>
    </w:rPr>
  </w:style>
  <w:style w:type="character" w:customStyle="1" w:styleId="SonnotMetniChar">
    <w:name w:val="Sonnot Metni Char"/>
    <w:link w:val="SonnotMetni"/>
    <w:semiHidden/>
    <w:rsid w:val="001E3DC4"/>
    <w:rPr>
      <w:rFonts w:ascii="Calibri" w:eastAsia="Times New Roman" w:hAnsi="Calibri"/>
    </w:rPr>
  </w:style>
  <w:style w:type="character" w:styleId="SonnotBavurusu">
    <w:name w:val="endnote reference"/>
    <w:uiPriority w:val="99"/>
    <w:semiHidden/>
    <w:unhideWhenUsed/>
    <w:rsid w:val="001E3DC4"/>
    <w:rPr>
      <w:vertAlign w:val="superscript"/>
    </w:rPr>
  </w:style>
  <w:style w:type="character" w:styleId="AklamaBavurusu">
    <w:name w:val="annotation reference"/>
    <w:uiPriority w:val="99"/>
    <w:semiHidden/>
    <w:rsid w:val="001E3DC4"/>
    <w:rPr>
      <w:sz w:val="16"/>
      <w:szCs w:val="16"/>
    </w:rPr>
  </w:style>
  <w:style w:type="paragraph" w:styleId="AklamaMetni">
    <w:name w:val="annotation text"/>
    <w:basedOn w:val="Normal"/>
    <w:link w:val="AklamaMetniChar"/>
    <w:uiPriority w:val="99"/>
    <w:semiHidden/>
    <w:rsid w:val="001E3DC4"/>
    <w:pPr>
      <w:spacing w:after="0" w:line="240" w:lineRule="auto"/>
    </w:pPr>
    <w:rPr>
      <w:rFonts w:ascii="Cambria" w:eastAsia="Times New Roman" w:hAnsi="Cambria"/>
      <w:sz w:val="20"/>
      <w:szCs w:val="20"/>
    </w:rPr>
  </w:style>
  <w:style w:type="character" w:customStyle="1" w:styleId="AklamaMetniChar">
    <w:name w:val="Açıklama Metni Char"/>
    <w:link w:val="AklamaMetni"/>
    <w:uiPriority w:val="99"/>
    <w:semiHidden/>
    <w:rsid w:val="001E3DC4"/>
    <w:rPr>
      <w:rFonts w:ascii="Cambria" w:eastAsia="Times New Roman" w:hAnsi="Cambria"/>
    </w:rPr>
  </w:style>
  <w:style w:type="paragraph" w:customStyle="1" w:styleId="z">
    <w:name w:val="öz"/>
    <w:basedOn w:val="Normal"/>
    <w:rsid w:val="001E3DC4"/>
    <w:pPr>
      <w:tabs>
        <w:tab w:val="left" w:pos="851"/>
        <w:tab w:val="left" w:pos="1134"/>
        <w:tab w:val="left" w:pos="5387"/>
        <w:tab w:val="left" w:pos="5954"/>
        <w:tab w:val="left" w:pos="6379"/>
        <w:tab w:val="left" w:pos="6663"/>
      </w:tabs>
      <w:spacing w:before="120" w:after="0" w:line="240" w:lineRule="auto"/>
      <w:jc w:val="both"/>
    </w:pPr>
    <w:rPr>
      <w:rFonts w:ascii="Cambria" w:eastAsia="Times New Roman" w:hAnsi="Cambria"/>
      <w:sz w:val="24"/>
      <w:szCs w:val="20"/>
      <w:lang w:val="en-US" w:eastAsia="tr-TR"/>
    </w:rPr>
  </w:style>
  <w:style w:type="paragraph" w:customStyle="1" w:styleId="Pa1">
    <w:name w:val="Pa1"/>
    <w:basedOn w:val="Default"/>
    <w:next w:val="Default"/>
    <w:rsid w:val="001E3DC4"/>
  </w:style>
  <w:style w:type="paragraph" w:customStyle="1" w:styleId="Pa2">
    <w:name w:val="Pa2"/>
    <w:basedOn w:val="Default"/>
    <w:next w:val="Default"/>
    <w:rsid w:val="001E3DC4"/>
  </w:style>
  <w:style w:type="character" w:customStyle="1" w:styleId="A4">
    <w:name w:val="A4"/>
    <w:rsid w:val="001E3DC4"/>
    <w:rPr>
      <w:rFonts w:cs="Arial"/>
      <w:color w:val="000000"/>
      <w:sz w:val="20"/>
      <w:szCs w:val="20"/>
    </w:rPr>
  </w:style>
  <w:style w:type="paragraph" w:customStyle="1" w:styleId="Pa4">
    <w:name w:val="Pa4"/>
    <w:basedOn w:val="Default"/>
    <w:next w:val="Default"/>
    <w:rsid w:val="001E3DC4"/>
  </w:style>
  <w:style w:type="character" w:customStyle="1" w:styleId="A5">
    <w:name w:val="A5"/>
    <w:rsid w:val="001E3DC4"/>
    <w:rPr>
      <w:rFonts w:ascii="Verdana" w:hAnsi="Verdana" w:cs="Verdana"/>
      <w:b/>
      <w:bCs/>
      <w:i/>
      <w:iCs/>
      <w:color w:val="000000"/>
      <w:sz w:val="16"/>
      <w:szCs w:val="16"/>
    </w:rPr>
  </w:style>
  <w:style w:type="numbering" w:customStyle="1" w:styleId="ListeYok1">
    <w:name w:val="Liste Yok1"/>
    <w:next w:val="ListeYok"/>
    <w:uiPriority w:val="99"/>
    <w:semiHidden/>
    <w:rsid w:val="001E3DC4"/>
  </w:style>
  <w:style w:type="table" w:customStyle="1" w:styleId="TabloKlavuzu1">
    <w:name w:val="Tablo Kılavuzu1"/>
    <w:basedOn w:val="NormalTablo"/>
    <w:next w:val="TabloKlavuzu"/>
    <w:uiPriority w:val="59"/>
    <w:rsid w:val="001E3DC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1E3DC4"/>
    <w:rPr>
      <w:rFonts w:ascii="Cambria" w:eastAsia="Times New Roman"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E3DC4"/>
    <w:rPr>
      <w:rFonts w:ascii="Cambria" w:eastAsia="Times New Roman" w:hAnsi="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1E3DC4"/>
    <w:rPr>
      <w:rFonts w:ascii="Cambria" w:eastAsia="Times New Roman"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semiHidden/>
    <w:unhideWhenUsed/>
    <w:rsid w:val="001E3DC4"/>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semiHidden/>
    <w:rsid w:val="001E3DC4"/>
    <w:rPr>
      <w:rFonts w:ascii="Tahoma" w:eastAsia="Times New Roman" w:hAnsi="Tahoma"/>
      <w:noProof/>
      <w:sz w:val="16"/>
      <w:szCs w:val="16"/>
    </w:rPr>
  </w:style>
  <w:style w:type="numbering" w:customStyle="1" w:styleId="Stil1">
    <w:name w:val="Stil1"/>
    <w:rsid w:val="001E3DC4"/>
    <w:pPr>
      <w:numPr>
        <w:numId w:val="1"/>
      </w:numPr>
    </w:pPr>
  </w:style>
  <w:style w:type="numbering" w:customStyle="1" w:styleId="Stil2">
    <w:name w:val="Stil2"/>
    <w:rsid w:val="001E3DC4"/>
    <w:pPr>
      <w:numPr>
        <w:numId w:val="2"/>
      </w:numPr>
    </w:pPr>
  </w:style>
  <w:style w:type="table" w:styleId="OrtaKlavuz2-Vurgu6">
    <w:name w:val="Medium Grid 2 Accent 6"/>
    <w:basedOn w:val="NormalTablo"/>
    <w:uiPriority w:val="68"/>
    <w:rsid w:val="001E3DC4"/>
    <w:rPr>
      <w:rFonts w:ascii="Cambria" w:eastAsia="Times New Roman"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Glgeleme2-Vurgu4">
    <w:name w:val="Medium Shading 2 Accent 4"/>
    <w:basedOn w:val="NormalTablo"/>
    <w:uiPriority w:val="64"/>
    <w:rsid w:val="001E3DC4"/>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2">
    <w:name w:val="Medium Shading 1 Accent 2"/>
    <w:basedOn w:val="NormalTablo"/>
    <w:uiPriority w:val="63"/>
    <w:rsid w:val="001E3DC4"/>
    <w:rPr>
      <w:rFonts w:ascii="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2-Vurgu3">
    <w:name w:val="Medium Shading 2 Accent 3"/>
    <w:basedOn w:val="NormalTablo"/>
    <w:uiPriority w:val="64"/>
    <w:rsid w:val="001E3DC4"/>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1Ak-Vurgu11">
    <w:name w:val="Kılavuz Tablo 1 Açık - Vurgu 11"/>
    <w:basedOn w:val="NormalTablo"/>
    <w:uiPriority w:val="46"/>
    <w:rsid w:val="001E3DC4"/>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
    <w:name w:val="Kılavuzu Tablo 4 - Vurgu 61"/>
    <w:basedOn w:val="NormalTablo"/>
    <w:uiPriority w:val="49"/>
    <w:rsid w:val="001E3DC4"/>
    <w:rPr>
      <w:rFonts w:ascii="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
    <w:name w:val="Kılavuzu Tablo 4 - Vurgu 21"/>
    <w:basedOn w:val="NormalTablo"/>
    <w:uiPriority w:val="49"/>
    <w:rsid w:val="001E3DC4"/>
    <w:rPr>
      <w:rFonts w:ascii="Calibri" w:eastAsia="Times New Roman"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61">
    <w:name w:val="Kılavuz Tablo 6 Renkli - Vurgu 61"/>
    <w:basedOn w:val="NormalTablo"/>
    <w:uiPriority w:val="51"/>
    <w:rsid w:val="001E3DC4"/>
    <w:rPr>
      <w:rFonts w:ascii="Calibri" w:eastAsia="Times New Roman" w:hAnsi="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21">
    <w:name w:val="Kılavuz Tablo 6 - Renkli - Vurgu 21"/>
    <w:basedOn w:val="NormalTablo"/>
    <w:uiPriority w:val="51"/>
    <w:rsid w:val="001E3DC4"/>
    <w:rPr>
      <w:rFonts w:ascii="Cambria" w:eastAsia="Times New Roman" w:hAnsi="Cambr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
    <w:name w:val="Kılavuz Tablo 1 Açık - Vurgu 21"/>
    <w:basedOn w:val="NormalTablo"/>
    <w:uiPriority w:val="46"/>
    <w:rsid w:val="001E3DC4"/>
    <w:rPr>
      <w:rFonts w:ascii="Cambria" w:eastAsia="Times New Roman" w:hAnsi="Cambria"/>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ResimYazs">
    <w:name w:val="caption"/>
    <w:basedOn w:val="Normal"/>
    <w:next w:val="Normal"/>
    <w:link w:val="ResimYazsChar"/>
    <w:uiPriority w:val="35"/>
    <w:unhideWhenUsed/>
    <w:qFormat/>
    <w:rsid w:val="001E3DC4"/>
    <w:pPr>
      <w:spacing w:after="200" w:line="276" w:lineRule="auto"/>
    </w:pPr>
    <w:rPr>
      <w:rFonts w:ascii="Calibri" w:eastAsia="Times New Roman" w:hAnsi="Calibri"/>
      <w:b/>
      <w:bCs/>
      <w:sz w:val="20"/>
      <w:szCs w:val="20"/>
      <w:lang w:eastAsia="tr-TR"/>
    </w:rPr>
  </w:style>
  <w:style w:type="table" w:customStyle="1" w:styleId="KlavuzTablo1Ak-Vurgu61">
    <w:name w:val="Kılavuz Tablo 1 Açık - Vurgu 61"/>
    <w:basedOn w:val="NormalTablo"/>
    <w:uiPriority w:val="46"/>
    <w:rsid w:val="001E3DC4"/>
    <w:rPr>
      <w:rFonts w:ascii="Cambria" w:eastAsia="Times New Roman" w:hAnsi="Cambri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Framecontents">
    <w:name w:val="Frame contents"/>
    <w:basedOn w:val="GvdeMetni"/>
    <w:rsid w:val="001E3DC4"/>
    <w:pPr>
      <w:widowControl w:val="0"/>
      <w:suppressAutoHyphens/>
      <w:spacing w:before="120"/>
      <w:ind w:left="72"/>
    </w:pPr>
    <w:rPr>
      <w:rFonts w:eastAsia="DejaVu Sans" w:cs="DejaVu Sans"/>
      <w:b/>
      <w:kern w:val="1"/>
      <w:lang w:eastAsia="de-DE" w:bidi="de-DE"/>
    </w:rPr>
  </w:style>
  <w:style w:type="table" w:styleId="AkListe-Vurgu6">
    <w:name w:val="Light List Accent 6"/>
    <w:basedOn w:val="NormalTablo"/>
    <w:uiPriority w:val="61"/>
    <w:rsid w:val="001E3DC4"/>
    <w:rPr>
      <w:rFonts w:ascii="Calibri" w:eastAsia="Times New Roman"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rtaGlgeleme1-Vurgu5">
    <w:name w:val="Medium Shading 1 Accent 5"/>
    <w:basedOn w:val="NormalTablo"/>
    <w:uiPriority w:val="63"/>
    <w:rsid w:val="001E3DC4"/>
    <w:rPr>
      <w:rFonts w:ascii="Calibri" w:eastAsia="Times New Roman"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uiPriority w:val="60"/>
    <w:rsid w:val="001E3DC4"/>
    <w:rPr>
      <w:rFonts w:ascii="Calibri" w:eastAsia="Times New Roman"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Klavuz-Vurgu5">
    <w:name w:val="Light Grid Accent 5"/>
    <w:basedOn w:val="NormalTablo"/>
    <w:uiPriority w:val="62"/>
    <w:rsid w:val="001E3DC4"/>
    <w:rPr>
      <w:rFonts w:ascii="Calibri" w:eastAsia="Times New Roman"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VarsaylanParagrafYazTipi1">
    <w:name w:val="Varsayılan Paragraf Yazı Tipi1"/>
    <w:rsid w:val="001E3DC4"/>
  </w:style>
  <w:style w:type="character" w:customStyle="1" w:styleId="SayfaNumaras1">
    <w:name w:val="Sayfa Numarası1"/>
    <w:rsid w:val="001E3DC4"/>
  </w:style>
  <w:style w:type="character" w:customStyle="1" w:styleId="zlenenKpr1">
    <w:name w:val="İzlenen Köprü1"/>
    <w:rsid w:val="001E3DC4"/>
    <w:rPr>
      <w:color w:val="800080"/>
      <w:u w:val="single"/>
    </w:rPr>
  </w:style>
  <w:style w:type="character" w:customStyle="1" w:styleId="SonnotBavurusu1">
    <w:name w:val="Sonnot Başvurusu1"/>
    <w:rsid w:val="001E3DC4"/>
    <w:rPr>
      <w:vertAlign w:val="superscript"/>
    </w:rPr>
  </w:style>
  <w:style w:type="character" w:customStyle="1" w:styleId="AklamaBavurusu1">
    <w:name w:val="Açıklama Başvurusu1"/>
    <w:rsid w:val="001E3DC4"/>
    <w:rPr>
      <w:sz w:val="16"/>
      <w:szCs w:val="16"/>
    </w:rPr>
  </w:style>
  <w:style w:type="character" w:customStyle="1" w:styleId="paraf1">
    <w:name w:val="paraf1"/>
    <w:rsid w:val="001E3DC4"/>
    <w:rPr>
      <w:rFonts w:ascii="Verdana" w:hAnsi="Verdana"/>
      <w:sz w:val="16"/>
      <w:szCs w:val="16"/>
    </w:rPr>
  </w:style>
  <w:style w:type="character" w:customStyle="1" w:styleId="AklamaKonusuChar">
    <w:name w:val="Açıklama Konusu Char"/>
    <w:rsid w:val="001E3DC4"/>
    <w:rPr>
      <w:rFonts w:ascii="Century Gothic" w:eastAsia="Times New Roman" w:hAnsi="Century Gothic"/>
      <w:b/>
      <w:bCs/>
      <w:lang w:val="en-US"/>
    </w:rPr>
  </w:style>
  <w:style w:type="character" w:customStyle="1" w:styleId="KeskinTrnakChar">
    <w:name w:val="Keskin Tırnak Char"/>
    <w:link w:val="KeskinTrnak"/>
    <w:uiPriority w:val="30"/>
    <w:rsid w:val="001E3DC4"/>
    <w:rPr>
      <w:i/>
      <w:iCs/>
    </w:rPr>
  </w:style>
  <w:style w:type="character" w:customStyle="1" w:styleId="SubtitlesChar">
    <w:name w:val="Sub titles Char"/>
    <w:rsid w:val="001E3DC4"/>
    <w:rPr>
      <w:rFonts w:ascii="Century Gothic" w:eastAsia="Times New Roman" w:hAnsi="Century Gothic"/>
      <w:sz w:val="28"/>
      <w:szCs w:val="24"/>
      <w:lang w:val="en-US"/>
    </w:rPr>
  </w:style>
  <w:style w:type="character" w:customStyle="1" w:styleId="Stil6Char">
    <w:name w:val="Stil6 Char"/>
    <w:rsid w:val="001E3DC4"/>
    <w:rPr>
      <w:rFonts w:ascii="Century Gothic" w:eastAsia="Times New Roman" w:hAnsi="Century Gothic"/>
      <w:b w:val="0"/>
      <w:sz w:val="28"/>
      <w:szCs w:val="24"/>
      <w:lang w:val="en-US"/>
    </w:rPr>
  </w:style>
  <w:style w:type="character" w:customStyle="1" w:styleId="SelamlamaChar">
    <w:name w:val="Selamlama Char"/>
    <w:rsid w:val="001E3DC4"/>
    <w:rPr>
      <w:rFonts w:ascii="Century Gothic" w:eastAsia="Times New Roman" w:hAnsi="Century Gothic"/>
      <w:b/>
      <w:sz w:val="22"/>
      <w:szCs w:val="24"/>
    </w:rPr>
  </w:style>
  <w:style w:type="character" w:customStyle="1" w:styleId="ListLabel1">
    <w:name w:val="ListLabel 1"/>
    <w:rsid w:val="001E3DC4"/>
    <w:rPr>
      <w:b/>
    </w:rPr>
  </w:style>
  <w:style w:type="character" w:customStyle="1" w:styleId="ListLabel2">
    <w:name w:val="ListLabel 2"/>
    <w:rsid w:val="001E3DC4"/>
    <w:rPr>
      <w:b w:val="0"/>
    </w:rPr>
  </w:style>
  <w:style w:type="character" w:customStyle="1" w:styleId="ListLabel3">
    <w:name w:val="ListLabel 3"/>
    <w:rsid w:val="001E3DC4"/>
    <w:rPr>
      <w:b w:val="0"/>
      <w:color w:val="00000A"/>
    </w:rPr>
  </w:style>
  <w:style w:type="character" w:customStyle="1" w:styleId="ListLabel4">
    <w:name w:val="ListLabel 4"/>
    <w:rsid w:val="001E3DC4"/>
    <w:rPr>
      <w:rFonts w:cs="Courier New"/>
    </w:rPr>
  </w:style>
  <w:style w:type="character" w:customStyle="1" w:styleId="ListLabel5">
    <w:name w:val="ListLabel 5"/>
    <w:rsid w:val="001E3DC4"/>
    <w:rPr>
      <w:rFonts w:eastAsia="StarSymbol" w:cs="StarSymbol"/>
      <w:sz w:val="18"/>
      <w:szCs w:val="18"/>
    </w:rPr>
  </w:style>
  <w:style w:type="character" w:customStyle="1" w:styleId="ListLabel6">
    <w:name w:val="ListLabel 6"/>
    <w:rsid w:val="001E3DC4"/>
    <w:rPr>
      <w:rFonts w:eastAsia="Times New Roman" w:cs="Times New Roman"/>
      <w:b/>
    </w:rPr>
  </w:style>
  <w:style w:type="paragraph" w:customStyle="1" w:styleId="Heading">
    <w:name w:val="Heading"/>
    <w:basedOn w:val="Normal"/>
    <w:next w:val="GvdeMetni"/>
    <w:rsid w:val="001E3DC4"/>
    <w:pPr>
      <w:keepNext/>
      <w:widowControl w:val="0"/>
      <w:suppressAutoHyphens/>
      <w:spacing w:before="240" w:after="120" w:line="240" w:lineRule="auto"/>
      <w:ind w:left="72"/>
    </w:pPr>
    <w:rPr>
      <w:rFonts w:ascii="Arial" w:eastAsia="Microsoft YaHei" w:hAnsi="Arial" w:cs="Mangal"/>
      <w:b/>
      <w:kern w:val="1"/>
      <w:sz w:val="28"/>
      <w:szCs w:val="28"/>
      <w:lang w:eastAsia="de-DE" w:bidi="de-DE"/>
    </w:rPr>
  </w:style>
  <w:style w:type="character" w:customStyle="1" w:styleId="GvdeMetniChar1">
    <w:name w:val="Gövde Metni Char1"/>
    <w:rsid w:val="001E3DC4"/>
    <w:rPr>
      <w:rFonts w:ascii="Times New Roman" w:eastAsia="DejaVu Sans" w:hAnsi="Times New Roman" w:cs="DejaVu Sans"/>
      <w:b/>
      <w:kern w:val="1"/>
      <w:sz w:val="24"/>
      <w:szCs w:val="24"/>
      <w:lang w:eastAsia="de-DE" w:bidi="de-DE"/>
    </w:rPr>
  </w:style>
  <w:style w:type="paragraph" w:styleId="Liste">
    <w:name w:val="List"/>
    <w:basedOn w:val="GvdeMetni"/>
    <w:rsid w:val="001E3DC4"/>
    <w:pPr>
      <w:widowControl w:val="0"/>
      <w:suppressAutoHyphens/>
      <w:spacing w:before="120"/>
      <w:ind w:left="72"/>
    </w:pPr>
    <w:rPr>
      <w:rFonts w:eastAsia="DejaVu Sans" w:cs="Mangal"/>
      <w:b/>
      <w:kern w:val="1"/>
      <w:lang w:eastAsia="de-DE" w:bidi="de-DE"/>
    </w:rPr>
  </w:style>
  <w:style w:type="paragraph" w:customStyle="1" w:styleId="ResimYazs1">
    <w:name w:val="Resim Yazısı1"/>
    <w:basedOn w:val="Normal"/>
    <w:rsid w:val="001E3DC4"/>
    <w:pPr>
      <w:widowControl w:val="0"/>
      <w:suppressLineNumbers/>
      <w:suppressAutoHyphens/>
      <w:spacing w:before="120" w:after="120" w:line="240" w:lineRule="auto"/>
      <w:ind w:left="72"/>
    </w:pPr>
    <w:rPr>
      <w:rFonts w:ascii="DejaVu Sans" w:eastAsia="DejaVu Sans" w:hAnsi="DejaVu Sans" w:cs="Mangal"/>
      <w:b/>
      <w:i/>
      <w:iCs/>
      <w:kern w:val="1"/>
      <w:sz w:val="24"/>
      <w:szCs w:val="24"/>
      <w:lang w:eastAsia="de-DE" w:bidi="de-DE"/>
    </w:rPr>
  </w:style>
  <w:style w:type="paragraph" w:customStyle="1" w:styleId="Index">
    <w:name w:val="Index"/>
    <w:basedOn w:val="Normal"/>
    <w:rsid w:val="001E3DC4"/>
    <w:pPr>
      <w:widowControl w:val="0"/>
      <w:suppressLineNumbers/>
      <w:suppressAutoHyphens/>
      <w:spacing w:before="120" w:after="120" w:line="240" w:lineRule="auto"/>
      <w:ind w:left="72"/>
    </w:pPr>
    <w:rPr>
      <w:rFonts w:ascii="DejaVu Sans" w:eastAsia="DejaVu Sans" w:hAnsi="DejaVu Sans" w:cs="Mangal"/>
      <w:b/>
      <w:kern w:val="1"/>
      <w:sz w:val="24"/>
      <w:szCs w:val="24"/>
      <w:lang w:eastAsia="de-DE" w:bidi="de-DE"/>
    </w:rPr>
  </w:style>
  <w:style w:type="paragraph" w:customStyle="1" w:styleId="Complimentaryclose">
    <w:name w:val="Complimentary close"/>
    <w:basedOn w:val="Normal"/>
    <w:rsid w:val="001E3DC4"/>
    <w:pPr>
      <w:widowControl w:val="0"/>
      <w:suppressLineNumbers/>
      <w:suppressAutoHyphens/>
      <w:spacing w:before="120" w:after="120" w:line="240" w:lineRule="auto"/>
      <w:ind w:left="72"/>
    </w:pPr>
    <w:rPr>
      <w:rFonts w:ascii="DejaVu Sans" w:eastAsia="DejaVu Sans" w:hAnsi="DejaVu Sans" w:cs="DejaVu Sans"/>
      <w:b/>
      <w:kern w:val="1"/>
      <w:sz w:val="24"/>
      <w:szCs w:val="24"/>
      <w:lang w:eastAsia="de-DE" w:bidi="de-DE"/>
    </w:rPr>
  </w:style>
  <w:style w:type="paragraph" w:customStyle="1" w:styleId="ListeParagraf1">
    <w:name w:val="Liste Paragraf1"/>
    <w:basedOn w:val="Normal"/>
    <w:rsid w:val="001E3DC4"/>
    <w:pPr>
      <w:widowControl w:val="0"/>
      <w:suppressAutoHyphens/>
      <w:spacing w:after="0" w:line="240" w:lineRule="auto"/>
      <w:ind w:left="720"/>
    </w:pPr>
    <w:rPr>
      <w:rFonts w:ascii="DejaVu Sans" w:eastAsia="DejaVu Sans" w:hAnsi="DejaVu Sans" w:cs="DejaVu Sans"/>
      <w:b/>
      <w:kern w:val="1"/>
      <w:sz w:val="24"/>
      <w:szCs w:val="24"/>
      <w:lang w:eastAsia="de-DE" w:bidi="de-DE"/>
    </w:rPr>
  </w:style>
  <w:style w:type="paragraph" w:customStyle="1" w:styleId="BalonMetni1">
    <w:name w:val="Balon Metni1"/>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character" w:customStyle="1" w:styleId="GvdeMetniGirintisiChar1">
    <w:name w:val="Gövde Metni Girintisi Char1"/>
    <w:rsid w:val="001E3DC4"/>
    <w:rPr>
      <w:rFonts w:ascii="DejaVu Sans" w:eastAsia="DejaVu Sans" w:hAnsi="DejaVu Sans" w:cs="DejaVu Sans"/>
      <w:b/>
      <w:kern w:val="1"/>
      <w:sz w:val="24"/>
      <w:szCs w:val="24"/>
      <w:lang w:eastAsia="de-DE" w:bidi="de-DE"/>
    </w:rPr>
  </w:style>
  <w:style w:type="paragraph" w:customStyle="1" w:styleId="BodyTextIndent21">
    <w:name w:val="Body Text Indent 21"/>
    <w:basedOn w:val="Normal"/>
    <w:rsid w:val="001E3DC4"/>
    <w:pPr>
      <w:widowControl w:val="0"/>
      <w:suppressAutoHyphens/>
      <w:spacing w:before="120" w:after="0" w:line="240" w:lineRule="auto"/>
      <w:ind w:left="72" w:firstLine="708"/>
    </w:pPr>
    <w:rPr>
      <w:rFonts w:ascii="Cambria" w:eastAsia="DejaVu Sans" w:hAnsi="Cambria" w:cs="DejaVu Sans"/>
      <w:b/>
      <w:kern w:val="1"/>
      <w:sz w:val="24"/>
      <w:szCs w:val="20"/>
      <w:lang w:eastAsia="de-DE" w:bidi="de-DE"/>
    </w:rPr>
  </w:style>
  <w:style w:type="paragraph" w:customStyle="1" w:styleId="Char1">
    <w:name w:val="Char1"/>
    <w:basedOn w:val="Normal"/>
    <w:rsid w:val="001E3DC4"/>
    <w:pPr>
      <w:widowControl w:val="0"/>
      <w:suppressAutoHyphens/>
      <w:spacing w:before="120" w:after="200" w:line="240" w:lineRule="exact"/>
      <w:ind w:left="72"/>
    </w:pPr>
    <w:rPr>
      <w:rFonts w:ascii="Verdana" w:eastAsia="DejaVu Sans" w:hAnsi="Verdana" w:cs="DejaVu Sans"/>
      <w:b/>
      <w:kern w:val="1"/>
      <w:sz w:val="20"/>
      <w:szCs w:val="20"/>
      <w:lang w:eastAsia="de-DE" w:bidi="de-DE"/>
    </w:rPr>
  </w:style>
  <w:style w:type="paragraph" w:customStyle="1" w:styleId="ContentsHeading">
    <w:name w:val="Contents Heading"/>
    <w:basedOn w:val="Balk1"/>
    <w:rsid w:val="001E3DC4"/>
    <w:pPr>
      <w:keepLines/>
      <w:widowControl w:val="0"/>
      <w:suppressLineNumbers/>
      <w:pBdr>
        <w:bottom w:val="single" w:sz="4" w:space="1" w:color="000000"/>
      </w:pBdr>
      <w:suppressAutoHyphens/>
      <w:spacing w:line="240" w:lineRule="auto"/>
      <w:ind w:left="72"/>
    </w:pPr>
    <w:rPr>
      <w:rFonts w:ascii="Century Gothic" w:eastAsia="DejaVu Sans" w:hAnsi="Century Gothic" w:cs="DejaVu Sans"/>
      <w:color w:val="365F91"/>
      <w:kern w:val="1"/>
      <w:sz w:val="28"/>
      <w:szCs w:val="28"/>
      <w:lang w:eastAsia="de-DE" w:bidi="de-DE"/>
    </w:rPr>
  </w:style>
  <w:style w:type="paragraph" w:customStyle="1" w:styleId="AralkYok1">
    <w:name w:val="Aralık Yok1"/>
    <w:rsid w:val="001E3DC4"/>
    <w:pPr>
      <w:suppressAutoHyphens/>
      <w:spacing w:after="200" w:line="276" w:lineRule="auto"/>
    </w:pPr>
    <w:rPr>
      <w:rFonts w:ascii="Calibri" w:eastAsia="Times New Roman" w:hAnsi="Calibri"/>
      <w:kern w:val="1"/>
      <w:sz w:val="22"/>
      <w:szCs w:val="22"/>
      <w:lang w:eastAsia="ar-SA"/>
    </w:rPr>
  </w:style>
  <w:style w:type="character" w:customStyle="1" w:styleId="stbilgiChar1">
    <w:name w:val="Üstbilgi Char1"/>
    <w:rsid w:val="001E3DC4"/>
    <w:rPr>
      <w:rFonts w:ascii="DejaVu Sans" w:eastAsia="DejaVu Sans" w:hAnsi="DejaVu Sans" w:cs="DejaVu Sans"/>
      <w:b/>
      <w:kern w:val="1"/>
      <w:sz w:val="24"/>
      <w:szCs w:val="24"/>
      <w:lang w:eastAsia="de-DE" w:bidi="de-DE"/>
    </w:rPr>
  </w:style>
  <w:style w:type="character" w:customStyle="1" w:styleId="AltbilgiChar1">
    <w:name w:val="Altbilgi Char1"/>
    <w:rsid w:val="001E3DC4"/>
    <w:rPr>
      <w:rFonts w:ascii="DejaVu Sans" w:eastAsia="DejaVu Sans" w:hAnsi="DejaVu Sans" w:cs="DejaVu Sans"/>
      <w:b/>
      <w:kern w:val="1"/>
      <w:sz w:val="24"/>
      <w:szCs w:val="24"/>
      <w:lang w:eastAsia="de-DE" w:bidi="de-DE"/>
    </w:rPr>
  </w:style>
  <w:style w:type="paragraph" w:customStyle="1" w:styleId="GvdeMetniGirintisi31">
    <w:name w:val="Gövde Metni Girintisi 31"/>
    <w:basedOn w:val="Normal"/>
    <w:rsid w:val="001E3DC4"/>
    <w:pPr>
      <w:widowControl w:val="0"/>
      <w:tabs>
        <w:tab w:val="left" w:pos="567"/>
      </w:tabs>
      <w:suppressAutoHyphens/>
      <w:spacing w:before="60" w:after="60" w:line="240" w:lineRule="auto"/>
      <w:ind w:left="72" w:firstLine="397"/>
      <w:jc w:val="both"/>
    </w:pPr>
    <w:rPr>
      <w:rFonts w:ascii="Cambria" w:eastAsia="DejaVu Sans" w:hAnsi="Cambria" w:cs="DejaVu Sans"/>
      <w:b/>
      <w:kern w:val="1"/>
      <w:sz w:val="20"/>
      <w:szCs w:val="24"/>
      <w:lang w:eastAsia="de-DE" w:bidi="de-DE"/>
    </w:rPr>
  </w:style>
  <w:style w:type="character" w:customStyle="1" w:styleId="KonuBalChar1">
    <w:name w:val="Konu Başlığı Char1"/>
    <w:rsid w:val="001E3DC4"/>
    <w:rPr>
      <w:rFonts w:ascii="Times New Roman" w:eastAsia="DejaVu Sans" w:hAnsi="Times New Roman" w:cs="DejaVu Sans"/>
      <w:bCs/>
      <w:kern w:val="1"/>
      <w:sz w:val="32"/>
      <w:szCs w:val="36"/>
      <w:lang w:eastAsia="de-DE" w:bidi="de-DE"/>
    </w:rPr>
  </w:style>
  <w:style w:type="paragraph" w:customStyle="1" w:styleId="1">
    <w:name w:val="1"/>
    <w:basedOn w:val="Normal"/>
    <w:next w:val="Normal"/>
    <w:uiPriority w:val="30"/>
    <w:rsid w:val="001E3DC4"/>
    <w:pPr>
      <w:pBdr>
        <w:bottom w:val="single" w:sz="4" w:space="4" w:color="4F81BD"/>
      </w:pBdr>
      <w:spacing w:before="200" w:after="280" w:line="240" w:lineRule="auto"/>
      <w:ind w:left="936" w:right="936"/>
    </w:pPr>
    <w:rPr>
      <w:rFonts w:ascii="Century Gothic" w:eastAsia="Times New Roman" w:hAnsi="Century Gothic"/>
      <w:bCs/>
      <w:i/>
      <w:iCs/>
      <w:color w:val="B94B2D"/>
      <w:szCs w:val="24"/>
    </w:rPr>
  </w:style>
  <w:style w:type="character" w:customStyle="1" w:styleId="AltKonuBalChar">
    <w:name w:val="Alt Konu Başlığı Char"/>
    <w:link w:val="AltKonuBal"/>
    <w:uiPriority w:val="11"/>
    <w:rsid w:val="001E3DC4"/>
    <w:rPr>
      <w:i/>
      <w:iCs/>
      <w:smallCaps/>
      <w:spacing w:val="10"/>
      <w:sz w:val="28"/>
      <w:szCs w:val="28"/>
    </w:rPr>
  </w:style>
  <w:style w:type="paragraph" w:customStyle="1" w:styleId="SonnotMetni1">
    <w:name w:val="Sonnot Metni1"/>
    <w:basedOn w:val="Normal"/>
    <w:rsid w:val="001E3DC4"/>
    <w:pPr>
      <w:widowControl w:val="0"/>
      <w:suppressAutoHyphens/>
      <w:spacing w:before="120" w:after="120" w:line="240" w:lineRule="auto"/>
      <w:ind w:left="72"/>
    </w:pPr>
    <w:rPr>
      <w:rFonts w:ascii="DejaVu Sans" w:eastAsia="DejaVu Sans" w:hAnsi="DejaVu Sans" w:cs="DejaVu Sans"/>
      <w:b/>
      <w:kern w:val="1"/>
      <w:sz w:val="20"/>
      <w:szCs w:val="20"/>
      <w:lang w:eastAsia="de-DE" w:bidi="de-DE"/>
    </w:rPr>
  </w:style>
  <w:style w:type="paragraph" w:customStyle="1" w:styleId="AklamaMetni1">
    <w:name w:val="Açıklama Metni1"/>
    <w:basedOn w:val="Normal"/>
    <w:rsid w:val="001E3DC4"/>
    <w:pPr>
      <w:widowControl w:val="0"/>
      <w:suppressAutoHyphens/>
      <w:spacing w:before="120" w:after="0" w:line="240" w:lineRule="auto"/>
      <w:ind w:left="72"/>
    </w:pPr>
    <w:rPr>
      <w:rFonts w:ascii="Cambria" w:eastAsia="DejaVu Sans" w:hAnsi="Cambria" w:cs="DejaVu Sans"/>
      <w:b/>
      <w:kern w:val="1"/>
      <w:sz w:val="20"/>
      <w:szCs w:val="20"/>
      <w:lang w:eastAsia="de-DE" w:bidi="de-DE"/>
    </w:rPr>
  </w:style>
  <w:style w:type="paragraph" w:customStyle="1" w:styleId="BelgeBalantlar1">
    <w:name w:val="Belge Bağlantıları1"/>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paragraph" w:customStyle="1" w:styleId="baslk">
    <w:name w:val="baslık"/>
    <w:basedOn w:val="Normal"/>
    <w:rsid w:val="001E3DC4"/>
    <w:pPr>
      <w:widowControl w:val="0"/>
      <w:suppressAutoHyphens/>
      <w:spacing w:before="28" w:after="100" w:line="240" w:lineRule="auto"/>
      <w:ind w:left="72"/>
      <w:jc w:val="center"/>
    </w:pPr>
    <w:rPr>
      <w:rFonts w:ascii="Verdana" w:eastAsia="DejaVu Sans" w:hAnsi="Verdana" w:cs="DejaVu Sans"/>
      <w:bCs/>
      <w:caps/>
      <w:kern w:val="1"/>
      <w:sz w:val="16"/>
      <w:szCs w:val="16"/>
      <w:lang w:eastAsia="de-DE" w:bidi="de-DE"/>
    </w:rPr>
  </w:style>
  <w:style w:type="paragraph" w:customStyle="1" w:styleId="Heading11">
    <w:name w:val="Heading 11"/>
    <w:basedOn w:val="Normal"/>
    <w:rsid w:val="001E3DC4"/>
    <w:pPr>
      <w:keepNext/>
      <w:widowControl w:val="0"/>
      <w:tabs>
        <w:tab w:val="num" w:pos="0"/>
      </w:tabs>
      <w:suppressAutoHyphens/>
      <w:spacing w:before="240" w:after="120" w:line="240" w:lineRule="auto"/>
      <w:ind w:left="432" w:hanging="432"/>
      <w:outlineLvl w:val="0"/>
    </w:pPr>
    <w:rPr>
      <w:rFonts w:ascii="DejaVu Sans" w:eastAsia="DejaVu Sans" w:hAnsi="DejaVu Sans" w:cs="DejaVu Sans"/>
      <w:bCs/>
      <w:kern w:val="1"/>
      <w:sz w:val="28"/>
      <w:szCs w:val="28"/>
      <w:lang w:eastAsia="de-DE" w:bidi="de-DE"/>
    </w:rPr>
  </w:style>
  <w:style w:type="paragraph" w:customStyle="1" w:styleId="Heading21">
    <w:name w:val="Heading 21"/>
    <w:basedOn w:val="Normal"/>
    <w:rsid w:val="001E3DC4"/>
    <w:pPr>
      <w:keepNext/>
      <w:widowControl w:val="0"/>
      <w:tabs>
        <w:tab w:val="num" w:pos="0"/>
      </w:tabs>
      <w:suppressAutoHyphens/>
      <w:spacing w:before="240" w:after="120" w:line="240" w:lineRule="auto"/>
      <w:ind w:left="576" w:hanging="576"/>
      <w:outlineLvl w:val="1"/>
    </w:pPr>
    <w:rPr>
      <w:rFonts w:ascii="DejaVu Sans" w:eastAsia="DejaVu Sans" w:hAnsi="DejaVu Sans" w:cs="DejaVu Sans"/>
      <w:bCs/>
      <w:i/>
      <w:iCs/>
      <w:kern w:val="1"/>
      <w:sz w:val="28"/>
      <w:szCs w:val="28"/>
      <w:lang w:eastAsia="de-DE" w:bidi="de-DE"/>
    </w:rPr>
  </w:style>
  <w:style w:type="paragraph" w:customStyle="1" w:styleId="Heading31">
    <w:name w:val="Heading 31"/>
    <w:basedOn w:val="Normal"/>
    <w:rsid w:val="001E3DC4"/>
    <w:pPr>
      <w:keepNext/>
      <w:widowControl w:val="0"/>
      <w:tabs>
        <w:tab w:val="num" w:pos="0"/>
      </w:tabs>
      <w:suppressAutoHyphens/>
      <w:spacing w:before="240" w:after="120" w:line="240" w:lineRule="auto"/>
      <w:ind w:left="720" w:hanging="720"/>
      <w:outlineLvl w:val="2"/>
    </w:pPr>
    <w:rPr>
      <w:rFonts w:ascii="DejaVu Sans" w:eastAsia="DejaVu Sans" w:hAnsi="DejaVu Sans" w:cs="DejaVu Sans"/>
      <w:bCs/>
      <w:kern w:val="1"/>
      <w:sz w:val="28"/>
      <w:szCs w:val="28"/>
      <w:lang w:eastAsia="de-DE" w:bidi="de-DE"/>
    </w:rPr>
  </w:style>
  <w:style w:type="paragraph" w:customStyle="1" w:styleId="Subtitles">
    <w:name w:val="Sub titles"/>
    <w:basedOn w:val="Normal"/>
    <w:rsid w:val="001E3DC4"/>
    <w:pPr>
      <w:widowControl w:val="0"/>
      <w:shd w:val="clear" w:color="auto" w:fill="D9D9D9"/>
      <w:suppressAutoHyphens/>
      <w:spacing w:before="120" w:after="240" w:line="240" w:lineRule="auto"/>
    </w:pPr>
    <w:rPr>
      <w:rFonts w:ascii="DejaVu Sans" w:eastAsia="DejaVu Sans" w:hAnsi="DejaVu Sans" w:cs="DejaVu Sans"/>
      <w:kern w:val="1"/>
      <w:sz w:val="28"/>
      <w:szCs w:val="24"/>
      <w:lang w:val="en-US" w:eastAsia="de-DE" w:bidi="de-DE"/>
    </w:rPr>
  </w:style>
  <w:style w:type="paragraph" w:customStyle="1" w:styleId="StyleTitleCoverTimesNewRomanLeft025">
    <w:name w:val="Style Title Cover + Times New Roman Left:  0.25&quot;"/>
    <w:basedOn w:val="Normal"/>
    <w:rsid w:val="001E3DC4"/>
    <w:pPr>
      <w:keepNext/>
      <w:keepLines/>
      <w:widowControl w:val="0"/>
      <w:tabs>
        <w:tab w:val="left" w:pos="0"/>
      </w:tabs>
      <w:suppressAutoHyphens/>
      <w:spacing w:before="240" w:after="500" w:line="640" w:lineRule="exact"/>
      <w:ind w:left="360"/>
      <w:jc w:val="center"/>
    </w:pPr>
    <w:rPr>
      <w:rFonts w:ascii="DejaVu Sans" w:eastAsia="DejaVu Sans" w:hAnsi="DejaVu Sans" w:cs="DejaVu Sans"/>
      <w:b/>
      <w:bCs/>
      <w:spacing w:val="-48"/>
      <w:kern w:val="1"/>
      <w:sz w:val="64"/>
      <w:szCs w:val="20"/>
      <w:lang w:eastAsia="de-DE" w:bidi="de-DE"/>
    </w:rPr>
  </w:style>
  <w:style w:type="paragraph" w:customStyle="1" w:styleId="Dzeltme1">
    <w:name w:val="Düzeltme1"/>
    <w:rsid w:val="001E3DC4"/>
    <w:pPr>
      <w:suppressAutoHyphens/>
      <w:spacing w:after="200" w:line="276" w:lineRule="auto"/>
    </w:pPr>
    <w:rPr>
      <w:rFonts w:ascii="Calibri" w:eastAsia="Times New Roman" w:hAnsi="Calibri"/>
      <w:kern w:val="1"/>
      <w:sz w:val="22"/>
      <w:szCs w:val="22"/>
      <w:lang w:eastAsia="ar-SA"/>
    </w:rPr>
  </w:style>
  <w:style w:type="paragraph" w:customStyle="1" w:styleId="ResimYazs2">
    <w:name w:val="Resim Yazısı2"/>
    <w:basedOn w:val="Normal"/>
    <w:rsid w:val="001E3DC4"/>
    <w:pPr>
      <w:widowControl w:val="0"/>
      <w:suppressAutoHyphens/>
      <w:spacing w:before="120" w:after="120" w:line="240" w:lineRule="auto"/>
      <w:ind w:left="72"/>
    </w:pPr>
    <w:rPr>
      <w:rFonts w:ascii="DejaVu Sans" w:eastAsia="DejaVu Sans" w:hAnsi="DejaVu Sans" w:cs="DejaVu Sans"/>
      <w:bCs/>
      <w:kern w:val="1"/>
      <w:sz w:val="20"/>
      <w:szCs w:val="20"/>
      <w:lang w:eastAsia="de-DE" w:bidi="de-DE"/>
    </w:rPr>
  </w:style>
  <w:style w:type="paragraph" w:customStyle="1" w:styleId="AklamaKonusu1">
    <w:name w:val="Açıklama Konusu1"/>
    <w:basedOn w:val="AklamaMetni1"/>
    <w:rsid w:val="001E3DC4"/>
    <w:pPr>
      <w:spacing w:after="120"/>
    </w:pPr>
    <w:rPr>
      <w:rFonts w:ascii="Century Gothic" w:hAnsi="Century Gothic"/>
      <w:bCs/>
    </w:rPr>
  </w:style>
  <w:style w:type="paragraph" w:customStyle="1" w:styleId="ekillerTablosu1">
    <w:name w:val="Şekiller Tablosu1"/>
    <w:basedOn w:val="Normal"/>
    <w:rsid w:val="001E3DC4"/>
    <w:pPr>
      <w:widowControl w:val="0"/>
      <w:suppressAutoHyphens/>
      <w:spacing w:before="120" w:after="0" w:line="240" w:lineRule="auto"/>
    </w:pPr>
    <w:rPr>
      <w:rFonts w:ascii="DejaVu Sans" w:eastAsia="DejaVu Sans" w:hAnsi="DejaVu Sans" w:cs="DejaVu Sans"/>
      <w:b/>
      <w:kern w:val="1"/>
      <w:sz w:val="24"/>
      <w:szCs w:val="24"/>
      <w:lang w:eastAsia="de-DE" w:bidi="de-DE"/>
    </w:rPr>
  </w:style>
  <w:style w:type="paragraph" w:customStyle="1" w:styleId="GlAlnt1">
    <w:name w:val="Güçlü Alıntı1"/>
    <w:basedOn w:val="Normal"/>
    <w:rsid w:val="001E3DC4"/>
    <w:pPr>
      <w:widowControl w:val="0"/>
      <w:pBdr>
        <w:bottom w:val="single" w:sz="4" w:space="4" w:color="808000"/>
      </w:pBdr>
      <w:suppressAutoHyphens/>
      <w:spacing w:before="200" w:after="280" w:line="240" w:lineRule="auto"/>
      <w:ind w:left="936" w:right="936"/>
    </w:pPr>
    <w:rPr>
      <w:rFonts w:ascii="DejaVu Sans" w:eastAsia="DejaVu Sans" w:hAnsi="DejaVu Sans" w:cs="DejaVu Sans"/>
      <w:bCs/>
      <w:i/>
      <w:iCs/>
      <w:color w:val="B94B2D"/>
      <w:kern w:val="1"/>
      <w:sz w:val="24"/>
      <w:szCs w:val="24"/>
      <w:lang w:eastAsia="de-DE" w:bidi="de-DE"/>
    </w:rPr>
  </w:style>
  <w:style w:type="paragraph" w:customStyle="1" w:styleId="Stil6">
    <w:name w:val="Stil6"/>
    <w:basedOn w:val="Subtitles"/>
    <w:rsid w:val="001E3DC4"/>
  </w:style>
  <w:style w:type="paragraph" w:customStyle="1" w:styleId="TableContents">
    <w:name w:val="Table Contents"/>
    <w:basedOn w:val="Normal"/>
    <w:rsid w:val="001E3DC4"/>
    <w:pPr>
      <w:widowControl w:val="0"/>
      <w:suppressLineNumbers/>
      <w:suppressAutoHyphens/>
      <w:spacing w:before="120" w:after="120" w:line="240" w:lineRule="auto"/>
      <w:ind w:left="72"/>
    </w:pPr>
    <w:rPr>
      <w:rFonts w:ascii="DejaVu Sans" w:eastAsia="DejaVu Sans" w:hAnsi="DejaVu Sans" w:cs="DejaVu Sans"/>
      <w:b/>
      <w:kern w:val="1"/>
      <w:sz w:val="24"/>
      <w:szCs w:val="24"/>
      <w:lang w:eastAsia="de-DE" w:bidi="de-DE"/>
    </w:rPr>
  </w:style>
  <w:style w:type="character" w:customStyle="1" w:styleId="BalonMetniChar1">
    <w:name w:val="Balon Metni Char1"/>
    <w:uiPriority w:val="99"/>
    <w:semiHidden/>
    <w:rsid w:val="001E3DC4"/>
    <w:rPr>
      <w:rFonts w:ascii="Tahoma" w:eastAsia="DejaVu Sans" w:hAnsi="Tahoma" w:cs="Tahoma"/>
      <w:b/>
      <w:kern w:val="1"/>
      <w:sz w:val="16"/>
      <w:szCs w:val="16"/>
      <w:lang w:eastAsia="de-DE" w:bidi="de-DE"/>
    </w:rPr>
  </w:style>
  <w:style w:type="numbering" w:customStyle="1" w:styleId="ListeYok2">
    <w:name w:val="Liste Yok2"/>
    <w:next w:val="ListeYok"/>
    <w:uiPriority w:val="99"/>
    <w:semiHidden/>
    <w:unhideWhenUsed/>
    <w:rsid w:val="001E3DC4"/>
  </w:style>
  <w:style w:type="character" w:customStyle="1" w:styleId="VarsaylanParagrafYazTipi2">
    <w:name w:val="Varsayılan Paragraf Yazı Tipi2"/>
    <w:rsid w:val="001E3DC4"/>
  </w:style>
  <w:style w:type="character" w:customStyle="1" w:styleId="SayfaNumaras2">
    <w:name w:val="Sayfa Numarası2"/>
    <w:rsid w:val="001E3DC4"/>
  </w:style>
  <w:style w:type="character" w:customStyle="1" w:styleId="zlenenKpr2">
    <w:name w:val="İzlenen Köprü2"/>
    <w:rsid w:val="001E3DC4"/>
    <w:rPr>
      <w:color w:val="800080"/>
      <w:u w:val="single"/>
    </w:rPr>
  </w:style>
  <w:style w:type="character" w:customStyle="1" w:styleId="SonnotBavurusu2">
    <w:name w:val="Sonnot Başvurusu2"/>
    <w:rsid w:val="001E3DC4"/>
    <w:rPr>
      <w:vertAlign w:val="superscript"/>
    </w:rPr>
  </w:style>
  <w:style w:type="character" w:customStyle="1" w:styleId="AklamaBavurusu2">
    <w:name w:val="Açıklama Başvurusu2"/>
    <w:rsid w:val="001E3DC4"/>
    <w:rPr>
      <w:sz w:val="16"/>
      <w:szCs w:val="16"/>
    </w:rPr>
  </w:style>
  <w:style w:type="paragraph" w:customStyle="1" w:styleId="ResimYazs3">
    <w:name w:val="Resim Yazısı3"/>
    <w:basedOn w:val="Normal"/>
    <w:rsid w:val="001E3DC4"/>
    <w:pPr>
      <w:widowControl w:val="0"/>
      <w:suppressLineNumbers/>
      <w:suppressAutoHyphens/>
      <w:spacing w:before="120" w:after="120" w:line="240" w:lineRule="auto"/>
      <w:ind w:left="72"/>
    </w:pPr>
    <w:rPr>
      <w:rFonts w:ascii="DejaVu Sans" w:eastAsia="DejaVu Sans" w:hAnsi="DejaVu Sans" w:cs="Mangal"/>
      <w:b/>
      <w:i/>
      <w:iCs/>
      <w:kern w:val="1"/>
      <w:sz w:val="24"/>
      <w:szCs w:val="24"/>
      <w:lang w:eastAsia="de-DE" w:bidi="de-DE"/>
    </w:rPr>
  </w:style>
  <w:style w:type="paragraph" w:customStyle="1" w:styleId="ListeParagraf2">
    <w:name w:val="Liste Paragraf2"/>
    <w:basedOn w:val="Normal"/>
    <w:rsid w:val="001E3DC4"/>
    <w:pPr>
      <w:widowControl w:val="0"/>
      <w:suppressAutoHyphens/>
      <w:spacing w:after="0" w:line="240" w:lineRule="auto"/>
      <w:ind w:left="720"/>
    </w:pPr>
    <w:rPr>
      <w:rFonts w:ascii="DejaVu Sans" w:eastAsia="DejaVu Sans" w:hAnsi="DejaVu Sans" w:cs="DejaVu Sans"/>
      <w:b/>
      <w:kern w:val="1"/>
      <w:sz w:val="24"/>
      <w:szCs w:val="24"/>
      <w:lang w:eastAsia="de-DE" w:bidi="de-DE"/>
    </w:rPr>
  </w:style>
  <w:style w:type="paragraph" w:customStyle="1" w:styleId="BalonMetni2">
    <w:name w:val="Balon Metni2"/>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paragraph" w:customStyle="1" w:styleId="AralkYok2">
    <w:name w:val="Aralık Yok2"/>
    <w:rsid w:val="001E3DC4"/>
    <w:pPr>
      <w:suppressAutoHyphens/>
      <w:spacing w:after="200" w:line="276" w:lineRule="auto"/>
    </w:pPr>
    <w:rPr>
      <w:rFonts w:ascii="Calibri" w:eastAsia="Times New Roman" w:hAnsi="Calibri"/>
      <w:kern w:val="1"/>
      <w:sz w:val="22"/>
      <w:szCs w:val="22"/>
      <w:lang w:eastAsia="ar-SA"/>
    </w:rPr>
  </w:style>
  <w:style w:type="paragraph" w:customStyle="1" w:styleId="GvdeMetniGirintisi32">
    <w:name w:val="Gövde Metni Girintisi 32"/>
    <w:basedOn w:val="Normal"/>
    <w:rsid w:val="001E3DC4"/>
    <w:pPr>
      <w:widowControl w:val="0"/>
      <w:tabs>
        <w:tab w:val="left" w:pos="567"/>
      </w:tabs>
      <w:suppressAutoHyphens/>
      <w:spacing w:before="60" w:after="60" w:line="240" w:lineRule="auto"/>
      <w:ind w:left="72" w:firstLine="397"/>
      <w:jc w:val="both"/>
    </w:pPr>
    <w:rPr>
      <w:rFonts w:ascii="Cambria" w:eastAsia="DejaVu Sans" w:hAnsi="Cambria" w:cs="DejaVu Sans"/>
      <w:b/>
      <w:kern w:val="1"/>
      <w:sz w:val="20"/>
      <w:szCs w:val="24"/>
      <w:lang w:eastAsia="de-DE" w:bidi="de-DE"/>
    </w:rPr>
  </w:style>
  <w:style w:type="paragraph" w:customStyle="1" w:styleId="SonnotMetni2">
    <w:name w:val="Sonnot Metni2"/>
    <w:basedOn w:val="Normal"/>
    <w:rsid w:val="001E3DC4"/>
    <w:pPr>
      <w:widowControl w:val="0"/>
      <w:suppressAutoHyphens/>
      <w:spacing w:before="120" w:after="120" w:line="240" w:lineRule="auto"/>
      <w:ind w:left="72"/>
    </w:pPr>
    <w:rPr>
      <w:rFonts w:ascii="DejaVu Sans" w:eastAsia="DejaVu Sans" w:hAnsi="DejaVu Sans" w:cs="DejaVu Sans"/>
      <w:b/>
      <w:kern w:val="1"/>
      <w:sz w:val="20"/>
      <w:szCs w:val="20"/>
      <w:lang w:eastAsia="de-DE" w:bidi="de-DE"/>
    </w:rPr>
  </w:style>
  <w:style w:type="paragraph" w:customStyle="1" w:styleId="AklamaMetni2">
    <w:name w:val="Açıklama Metni2"/>
    <w:basedOn w:val="Normal"/>
    <w:rsid w:val="001E3DC4"/>
    <w:pPr>
      <w:widowControl w:val="0"/>
      <w:suppressAutoHyphens/>
      <w:spacing w:before="120" w:after="0" w:line="240" w:lineRule="auto"/>
      <w:ind w:left="72"/>
    </w:pPr>
    <w:rPr>
      <w:rFonts w:ascii="Cambria" w:eastAsia="DejaVu Sans" w:hAnsi="Cambria" w:cs="DejaVu Sans"/>
      <w:b/>
      <w:kern w:val="1"/>
      <w:sz w:val="20"/>
      <w:szCs w:val="20"/>
      <w:lang w:eastAsia="de-DE" w:bidi="de-DE"/>
    </w:rPr>
  </w:style>
  <w:style w:type="paragraph" w:customStyle="1" w:styleId="BelgeBalantlar2">
    <w:name w:val="Belge Bağlantıları2"/>
    <w:basedOn w:val="Normal"/>
    <w:rsid w:val="001E3DC4"/>
    <w:pPr>
      <w:widowControl w:val="0"/>
      <w:suppressAutoHyphens/>
      <w:spacing w:before="120" w:after="0" w:line="240" w:lineRule="auto"/>
      <w:ind w:left="72"/>
    </w:pPr>
    <w:rPr>
      <w:rFonts w:ascii="Tahoma" w:eastAsia="DejaVu Sans" w:hAnsi="Tahoma" w:cs="DejaVu Sans"/>
      <w:b/>
      <w:kern w:val="1"/>
      <w:sz w:val="16"/>
      <w:szCs w:val="16"/>
      <w:lang w:eastAsia="de-DE" w:bidi="de-DE"/>
    </w:rPr>
  </w:style>
  <w:style w:type="paragraph" w:customStyle="1" w:styleId="Dzeltme2">
    <w:name w:val="Düzeltme2"/>
    <w:rsid w:val="001E3DC4"/>
    <w:pPr>
      <w:suppressAutoHyphens/>
      <w:spacing w:after="200" w:line="276" w:lineRule="auto"/>
    </w:pPr>
    <w:rPr>
      <w:rFonts w:ascii="Calibri" w:eastAsia="Times New Roman" w:hAnsi="Calibri"/>
      <w:kern w:val="1"/>
      <w:sz w:val="22"/>
      <w:szCs w:val="22"/>
      <w:lang w:eastAsia="ar-SA"/>
    </w:rPr>
  </w:style>
  <w:style w:type="paragraph" w:customStyle="1" w:styleId="ResimYazs4">
    <w:name w:val="Resim Yazısı4"/>
    <w:basedOn w:val="Normal"/>
    <w:rsid w:val="001E3DC4"/>
    <w:pPr>
      <w:widowControl w:val="0"/>
      <w:suppressAutoHyphens/>
      <w:spacing w:before="120" w:after="120" w:line="240" w:lineRule="auto"/>
      <w:ind w:left="72"/>
    </w:pPr>
    <w:rPr>
      <w:rFonts w:ascii="DejaVu Sans" w:eastAsia="DejaVu Sans" w:hAnsi="DejaVu Sans" w:cs="DejaVu Sans"/>
      <w:bCs/>
      <w:kern w:val="1"/>
      <w:sz w:val="20"/>
      <w:szCs w:val="20"/>
      <w:lang w:eastAsia="de-DE" w:bidi="de-DE"/>
    </w:rPr>
  </w:style>
  <w:style w:type="paragraph" w:customStyle="1" w:styleId="AklamaKonusu2">
    <w:name w:val="Açıklama Konusu2"/>
    <w:basedOn w:val="AklamaMetni2"/>
    <w:rsid w:val="001E3DC4"/>
    <w:pPr>
      <w:spacing w:after="120"/>
    </w:pPr>
    <w:rPr>
      <w:rFonts w:ascii="Century Gothic" w:hAnsi="Century Gothic"/>
      <w:bCs/>
    </w:rPr>
  </w:style>
  <w:style w:type="paragraph" w:customStyle="1" w:styleId="ekillerTablosu2">
    <w:name w:val="Şekiller Tablosu2"/>
    <w:basedOn w:val="Normal"/>
    <w:rsid w:val="001E3DC4"/>
    <w:pPr>
      <w:widowControl w:val="0"/>
      <w:suppressAutoHyphens/>
      <w:spacing w:before="120" w:after="0" w:line="240" w:lineRule="auto"/>
    </w:pPr>
    <w:rPr>
      <w:rFonts w:ascii="DejaVu Sans" w:eastAsia="DejaVu Sans" w:hAnsi="DejaVu Sans" w:cs="DejaVu Sans"/>
      <w:b/>
      <w:kern w:val="1"/>
      <w:sz w:val="24"/>
      <w:szCs w:val="24"/>
      <w:lang w:eastAsia="de-DE" w:bidi="de-DE"/>
    </w:rPr>
  </w:style>
  <w:style w:type="paragraph" w:customStyle="1" w:styleId="KeskinTrnak1">
    <w:name w:val="Keskin Tırnak1"/>
    <w:basedOn w:val="Normal"/>
    <w:rsid w:val="001E3DC4"/>
    <w:pPr>
      <w:widowControl w:val="0"/>
      <w:pBdr>
        <w:bottom w:val="single" w:sz="4" w:space="4" w:color="808000"/>
      </w:pBdr>
      <w:suppressAutoHyphens/>
      <w:spacing w:before="200" w:after="280" w:line="240" w:lineRule="auto"/>
      <w:ind w:left="936" w:right="936"/>
    </w:pPr>
    <w:rPr>
      <w:rFonts w:ascii="DejaVu Sans" w:eastAsia="DejaVu Sans" w:hAnsi="DejaVu Sans" w:cs="DejaVu Sans"/>
      <w:bCs/>
      <w:i/>
      <w:iCs/>
      <w:color w:val="B94B2D"/>
      <w:kern w:val="1"/>
      <w:sz w:val="24"/>
      <w:szCs w:val="24"/>
      <w:lang w:eastAsia="de-DE" w:bidi="de-DE"/>
    </w:rPr>
  </w:style>
  <w:style w:type="paragraph" w:styleId="ekillerTablosu">
    <w:name w:val="table of figures"/>
    <w:basedOn w:val="Normal"/>
    <w:next w:val="Normal"/>
    <w:autoRedefine/>
    <w:uiPriority w:val="99"/>
    <w:unhideWhenUsed/>
    <w:qFormat/>
    <w:rsid w:val="00D83F2D"/>
    <w:pPr>
      <w:spacing w:after="0"/>
      <w:ind w:left="440" w:hanging="440"/>
    </w:pPr>
    <w:rPr>
      <w:rFonts w:asciiTheme="minorHAnsi" w:hAnsiTheme="minorHAnsi"/>
      <w:b/>
      <w:bCs/>
      <w:sz w:val="20"/>
      <w:szCs w:val="24"/>
    </w:rPr>
  </w:style>
  <w:style w:type="numbering" w:customStyle="1" w:styleId="ListeYok3">
    <w:name w:val="Liste Yok3"/>
    <w:next w:val="ListeYok"/>
    <w:uiPriority w:val="99"/>
    <w:semiHidden/>
    <w:unhideWhenUsed/>
    <w:rsid w:val="001E3DC4"/>
  </w:style>
  <w:style w:type="numbering" w:customStyle="1" w:styleId="ListeYok11">
    <w:name w:val="Liste Yok11"/>
    <w:next w:val="ListeYok"/>
    <w:uiPriority w:val="99"/>
    <w:semiHidden/>
    <w:unhideWhenUsed/>
    <w:rsid w:val="001E3DC4"/>
  </w:style>
  <w:style w:type="numbering" w:customStyle="1" w:styleId="ListeYok21">
    <w:name w:val="Liste Yok21"/>
    <w:next w:val="ListeYok"/>
    <w:uiPriority w:val="99"/>
    <w:semiHidden/>
    <w:unhideWhenUsed/>
    <w:rsid w:val="001E3DC4"/>
  </w:style>
  <w:style w:type="numbering" w:customStyle="1" w:styleId="ListeYok4">
    <w:name w:val="Liste Yok4"/>
    <w:next w:val="ListeYok"/>
    <w:uiPriority w:val="99"/>
    <w:semiHidden/>
    <w:unhideWhenUsed/>
    <w:rsid w:val="001E3DC4"/>
  </w:style>
  <w:style w:type="character" w:customStyle="1" w:styleId="TrnakChar">
    <w:name w:val="Tırnak Char"/>
    <w:link w:val="Trnak"/>
    <w:uiPriority w:val="29"/>
    <w:rsid w:val="001E3DC4"/>
    <w:rPr>
      <w:i/>
      <w:iCs/>
    </w:rPr>
  </w:style>
  <w:style w:type="character" w:customStyle="1" w:styleId="KeskinTrnakChar1">
    <w:name w:val="Keskin Tırnak Char1"/>
    <w:uiPriority w:val="30"/>
    <w:rsid w:val="001E3DC4"/>
    <w:rPr>
      <w:b/>
      <w:bCs/>
      <w:i/>
      <w:iCs/>
      <w:color w:val="4F81BD"/>
      <w:sz w:val="22"/>
      <w:szCs w:val="22"/>
      <w:lang w:eastAsia="en-US"/>
    </w:rPr>
  </w:style>
  <w:style w:type="character" w:styleId="HafifVurgulama">
    <w:name w:val="Subtle Emphasis"/>
    <w:uiPriority w:val="19"/>
    <w:qFormat/>
    <w:rsid w:val="001E3DC4"/>
    <w:rPr>
      <w:i/>
      <w:iCs/>
    </w:rPr>
  </w:style>
  <w:style w:type="character" w:styleId="GlVurgulama">
    <w:name w:val="Intense Emphasis"/>
    <w:uiPriority w:val="21"/>
    <w:qFormat/>
    <w:rsid w:val="001E3DC4"/>
    <w:rPr>
      <w:b/>
      <w:bCs/>
      <w:i/>
      <w:iCs/>
    </w:rPr>
  </w:style>
  <w:style w:type="character" w:styleId="HafifBavuru">
    <w:name w:val="Subtle Reference"/>
    <w:uiPriority w:val="31"/>
    <w:qFormat/>
    <w:rsid w:val="001E3DC4"/>
    <w:rPr>
      <w:smallCaps/>
    </w:rPr>
  </w:style>
  <w:style w:type="character" w:styleId="GlBavuru">
    <w:name w:val="Intense Reference"/>
    <w:uiPriority w:val="32"/>
    <w:qFormat/>
    <w:rsid w:val="001E3DC4"/>
    <w:rPr>
      <w:b/>
      <w:bCs/>
      <w:smallCaps/>
    </w:rPr>
  </w:style>
  <w:style w:type="character" w:styleId="KitapBal">
    <w:name w:val="Book Title"/>
    <w:uiPriority w:val="33"/>
    <w:qFormat/>
    <w:rsid w:val="001E3DC4"/>
    <w:rPr>
      <w:i/>
      <w:iCs/>
      <w:smallCaps/>
      <w:spacing w:val="5"/>
    </w:rPr>
  </w:style>
  <w:style w:type="table" w:customStyle="1" w:styleId="TabloKlavuzu2">
    <w:name w:val="Tablo Kılavuzu2"/>
    <w:basedOn w:val="NormalTablo"/>
    <w:next w:val="TabloKlavuzu"/>
    <w:uiPriority w:val="59"/>
    <w:rsid w:val="001E3DC4"/>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skinTrnak">
    <w:name w:val="Intense Quote"/>
    <w:basedOn w:val="Normal"/>
    <w:next w:val="Normal"/>
    <w:link w:val="KeskinTrnakChar"/>
    <w:uiPriority w:val="30"/>
    <w:qFormat/>
    <w:rsid w:val="001E3DC4"/>
    <w:pPr>
      <w:pBdr>
        <w:top w:val="single" w:sz="4" w:space="10" w:color="auto"/>
        <w:bottom w:val="single" w:sz="4" w:space="10" w:color="auto"/>
      </w:pBdr>
      <w:spacing w:before="240" w:after="240" w:line="300" w:lineRule="auto"/>
      <w:ind w:left="1152" w:right="1152"/>
      <w:jc w:val="both"/>
    </w:pPr>
    <w:rPr>
      <w:i/>
      <w:iCs/>
      <w:sz w:val="20"/>
      <w:szCs w:val="20"/>
      <w:lang w:eastAsia="tr-TR"/>
    </w:rPr>
  </w:style>
  <w:style w:type="character" w:customStyle="1" w:styleId="GlAlntChar">
    <w:name w:val="Güçlü Alıntı Char"/>
    <w:uiPriority w:val="30"/>
    <w:rsid w:val="001E3DC4"/>
    <w:rPr>
      <w:i/>
      <w:iCs/>
      <w:color w:val="5B9BD5"/>
      <w:sz w:val="22"/>
      <w:szCs w:val="22"/>
      <w:lang w:eastAsia="en-US"/>
    </w:rPr>
  </w:style>
  <w:style w:type="paragraph" w:styleId="AltKonuBal">
    <w:name w:val="Subtitle"/>
    <w:basedOn w:val="Normal"/>
    <w:next w:val="Normal"/>
    <w:link w:val="AltKonuBalChar"/>
    <w:uiPriority w:val="11"/>
    <w:qFormat/>
    <w:rsid w:val="001E3DC4"/>
    <w:pPr>
      <w:spacing w:after="200" w:line="276" w:lineRule="auto"/>
    </w:pPr>
    <w:rPr>
      <w:i/>
      <w:iCs/>
      <w:smallCaps/>
      <w:spacing w:val="10"/>
      <w:sz w:val="28"/>
      <w:szCs w:val="28"/>
      <w:lang w:eastAsia="tr-TR"/>
    </w:rPr>
  </w:style>
  <w:style w:type="character" w:customStyle="1" w:styleId="AltyazChar">
    <w:name w:val="Altyazı Char"/>
    <w:uiPriority w:val="11"/>
    <w:rsid w:val="001E3DC4"/>
    <w:rPr>
      <w:rFonts w:ascii="Calibri Light" w:eastAsia="Times New Roman" w:hAnsi="Calibri Light" w:cs="Times New Roman"/>
      <w:sz w:val="24"/>
      <w:szCs w:val="24"/>
      <w:lang w:eastAsia="en-US"/>
    </w:rPr>
  </w:style>
  <w:style w:type="paragraph" w:styleId="Trnak">
    <w:name w:val="Quote"/>
    <w:basedOn w:val="Normal"/>
    <w:next w:val="Normal"/>
    <w:link w:val="TrnakChar"/>
    <w:uiPriority w:val="29"/>
    <w:qFormat/>
    <w:rsid w:val="001E3DC4"/>
    <w:pPr>
      <w:spacing w:after="200" w:line="276" w:lineRule="auto"/>
    </w:pPr>
    <w:rPr>
      <w:i/>
      <w:iCs/>
      <w:sz w:val="20"/>
      <w:szCs w:val="20"/>
      <w:lang w:eastAsia="tr-TR"/>
    </w:rPr>
  </w:style>
  <w:style w:type="character" w:customStyle="1" w:styleId="AlntChar">
    <w:name w:val="Alıntı Char"/>
    <w:uiPriority w:val="29"/>
    <w:rsid w:val="001E3DC4"/>
    <w:rPr>
      <w:i/>
      <w:iCs/>
      <w:color w:val="404040"/>
      <w:sz w:val="22"/>
      <w:szCs w:val="22"/>
      <w:lang w:eastAsia="en-US"/>
    </w:rPr>
  </w:style>
  <w:style w:type="table" w:customStyle="1" w:styleId="AkGlgeleme1">
    <w:name w:val="Açık Gölgeleme1"/>
    <w:basedOn w:val="NormalTablo"/>
    <w:uiPriority w:val="60"/>
    <w:rsid w:val="001E3DC4"/>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Klavuz1">
    <w:name w:val="Açık Kılavuz1"/>
    <w:basedOn w:val="NormalTablo"/>
    <w:uiPriority w:val="62"/>
    <w:rsid w:val="001E3DC4"/>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Regular" w:eastAsia="Times New Roman" w:hAnsi="Wingdings-Regul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Regular" w:eastAsia="Times New Roman" w:hAnsi="Wingdings-Regul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Regular" w:eastAsia="Times New Roman" w:hAnsi="Wingdings-Regular" w:cs="Times New Roman"/>
        <w:b/>
        <w:bCs/>
      </w:rPr>
    </w:tblStylePr>
    <w:tblStylePr w:type="lastCol">
      <w:rPr>
        <w:rFonts w:ascii="Wingdings-Regular" w:eastAsia="Times New Roman" w:hAnsi="Wingdings-Regul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2">
    <w:name w:val="Açık Kılavuz2"/>
    <w:basedOn w:val="NormalTablo"/>
    <w:uiPriority w:val="62"/>
    <w:rsid w:val="001E3DC4"/>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Regular" w:eastAsia="Times New Roman" w:hAnsi="Wingdings-Regul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Regular" w:eastAsia="Times New Roman" w:hAnsi="Wingdings-Regul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Regular" w:eastAsia="Times New Roman" w:hAnsi="Wingdings-Regular" w:cs="Times New Roman"/>
        <w:b/>
        <w:bCs/>
      </w:rPr>
    </w:tblStylePr>
    <w:tblStylePr w:type="lastCol">
      <w:rPr>
        <w:rFonts w:ascii="Wingdings-Regular" w:eastAsia="Times New Roman" w:hAnsi="Wingdings-Regul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KlavuzTablo6Renkli-Vurgu610">
    <w:name w:val="Kılavuz Tablo 6 Renkli - Vurgu 61"/>
    <w:basedOn w:val="NormalTablo"/>
    <w:next w:val="KlavuzTablo6Renkli-Vurgu61"/>
    <w:uiPriority w:val="51"/>
    <w:rsid w:val="001E3DC4"/>
    <w:rPr>
      <w:rFonts w:ascii="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62">
    <w:name w:val="Kılavuz Tablo 6 Renkli - Vurgu 62"/>
    <w:basedOn w:val="NormalTablo"/>
    <w:next w:val="KlavuzTablo6Renkli-Vurgu61"/>
    <w:uiPriority w:val="51"/>
    <w:rsid w:val="001E3DC4"/>
    <w:rPr>
      <w:rFonts w:ascii="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klamaKonusu">
    <w:name w:val="annotation subject"/>
    <w:basedOn w:val="AklamaMetni"/>
    <w:next w:val="AklamaMetni"/>
    <w:link w:val="AklamaKonusuChar1"/>
    <w:uiPriority w:val="99"/>
    <w:semiHidden/>
    <w:unhideWhenUsed/>
    <w:rsid w:val="001E3DC4"/>
    <w:pPr>
      <w:spacing w:after="200" w:line="276" w:lineRule="auto"/>
    </w:pPr>
    <w:rPr>
      <w:b/>
      <w:bCs/>
      <w:lang w:eastAsia="tr-TR"/>
    </w:rPr>
  </w:style>
  <w:style w:type="character" w:customStyle="1" w:styleId="AklamaKonusuChar1">
    <w:name w:val="Açıklama Konusu Char1"/>
    <w:link w:val="AklamaKonusu"/>
    <w:uiPriority w:val="99"/>
    <w:semiHidden/>
    <w:rsid w:val="001E3DC4"/>
    <w:rPr>
      <w:rFonts w:ascii="Cambria" w:eastAsia="Times New Roman" w:hAnsi="Cambria"/>
      <w:b/>
      <w:bCs/>
    </w:rPr>
  </w:style>
  <w:style w:type="paragraph" w:customStyle="1" w:styleId="2-ortabaslk0">
    <w:name w:val="2-ortabaslk"/>
    <w:basedOn w:val="Normal"/>
    <w:rsid w:val="001E3DC4"/>
    <w:pPr>
      <w:spacing w:before="100" w:beforeAutospacing="1" w:after="100" w:afterAutospacing="1" w:line="240" w:lineRule="auto"/>
    </w:pPr>
    <w:rPr>
      <w:rFonts w:eastAsia="Times New Roman"/>
      <w:sz w:val="24"/>
      <w:szCs w:val="24"/>
      <w:lang w:eastAsia="tr-TR"/>
    </w:rPr>
  </w:style>
  <w:style w:type="table" w:customStyle="1" w:styleId="KlavuzTablo1Ak-Vurgu110">
    <w:name w:val="Kılavuz Tablo 1 Açık - Vurgu 11"/>
    <w:basedOn w:val="NormalTablo"/>
    <w:uiPriority w:val="46"/>
    <w:rsid w:val="001E3DC4"/>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0">
    <w:name w:val="Kılavuzu Tablo 4 - Vurgu 61"/>
    <w:basedOn w:val="NormalTablo"/>
    <w:uiPriority w:val="49"/>
    <w:rsid w:val="001E3DC4"/>
    <w:rPr>
      <w:rFonts w:ascii="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0">
    <w:name w:val="Kılavuzu Tablo 4 - Vurgu 21"/>
    <w:basedOn w:val="NormalTablo"/>
    <w:uiPriority w:val="49"/>
    <w:rsid w:val="001E3DC4"/>
    <w:rPr>
      <w:rFonts w:ascii="Calibri" w:eastAsia="Times New Roman"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210">
    <w:name w:val="Kılavuz Tablo 6 - Renkli - Vurgu 21"/>
    <w:basedOn w:val="NormalTablo"/>
    <w:uiPriority w:val="51"/>
    <w:rsid w:val="001E3DC4"/>
    <w:rPr>
      <w:rFonts w:ascii="Cambria" w:eastAsia="Times New Roman" w:hAnsi="Cambr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0">
    <w:name w:val="Kılavuz Tablo 1 Açık - Vurgu 21"/>
    <w:basedOn w:val="NormalTablo"/>
    <w:uiPriority w:val="46"/>
    <w:rsid w:val="001E3DC4"/>
    <w:rPr>
      <w:rFonts w:ascii="Cambria" w:eastAsia="Times New Roman" w:hAnsi="Cambria"/>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610">
    <w:name w:val="Kılavuz Tablo 1 Açık - Vurgu 61"/>
    <w:basedOn w:val="NormalTablo"/>
    <w:uiPriority w:val="46"/>
    <w:rsid w:val="001E3DC4"/>
    <w:rPr>
      <w:rFonts w:ascii="Cambria" w:eastAsia="Times New Roman" w:hAnsi="Cambri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AkGlgeleme-Vurgu2">
    <w:name w:val="Light Shading Accent 2"/>
    <w:basedOn w:val="NormalTablo"/>
    <w:uiPriority w:val="60"/>
    <w:rsid w:val="001E3DC4"/>
    <w:rPr>
      <w:rFonts w:ascii="Cambria" w:eastAsia="Times New Roman" w:hAnsi="Cambria"/>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T5">
    <w:name w:val="toc 5"/>
    <w:basedOn w:val="Normal"/>
    <w:next w:val="Normal"/>
    <w:autoRedefine/>
    <w:uiPriority w:val="39"/>
    <w:unhideWhenUsed/>
    <w:rsid w:val="001E3DC4"/>
    <w:pPr>
      <w:spacing w:after="0" w:line="276" w:lineRule="auto"/>
      <w:ind w:left="880"/>
    </w:pPr>
    <w:rPr>
      <w:rFonts w:ascii="Calibri" w:eastAsia="Times New Roman" w:hAnsi="Calibri"/>
      <w:sz w:val="18"/>
      <w:szCs w:val="21"/>
      <w:lang w:eastAsia="tr-TR"/>
    </w:rPr>
  </w:style>
  <w:style w:type="paragraph" w:styleId="T6">
    <w:name w:val="toc 6"/>
    <w:basedOn w:val="Normal"/>
    <w:next w:val="Normal"/>
    <w:autoRedefine/>
    <w:uiPriority w:val="39"/>
    <w:unhideWhenUsed/>
    <w:rsid w:val="001E3DC4"/>
    <w:pPr>
      <w:spacing w:after="0" w:line="276" w:lineRule="auto"/>
      <w:ind w:left="1100"/>
    </w:pPr>
    <w:rPr>
      <w:rFonts w:ascii="Calibri" w:eastAsia="Times New Roman" w:hAnsi="Calibri"/>
      <w:sz w:val="18"/>
      <w:szCs w:val="21"/>
      <w:lang w:eastAsia="tr-TR"/>
    </w:rPr>
  </w:style>
  <w:style w:type="paragraph" w:styleId="T7">
    <w:name w:val="toc 7"/>
    <w:basedOn w:val="Normal"/>
    <w:next w:val="Normal"/>
    <w:autoRedefine/>
    <w:uiPriority w:val="39"/>
    <w:unhideWhenUsed/>
    <w:rsid w:val="001E3DC4"/>
    <w:pPr>
      <w:spacing w:after="0" w:line="276" w:lineRule="auto"/>
      <w:ind w:left="1320"/>
    </w:pPr>
    <w:rPr>
      <w:rFonts w:ascii="Calibri" w:eastAsia="Times New Roman" w:hAnsi="Calibri"/>
      <w:sz w:val="18"/>
      <w:szCs w:val="21"/>
      <w:lang w:eastAsia="tr-TR"/>
    </w:rPr>
  </w:style>
  <w:style w:type="paragraph" w:styleId="T8">
    <w:name w:val="toc 8"/>
    <w:basedOn w:val="Normal"/>
    <w:next w:val="Normal"/>
    <w:autoRedefine/>
    <w:uiPriority w:val="39"/>
    <w:unhideWhenUsed/>
    <w:rsid w:val="001E3DC4"/>
    <w:pPr>
      <w:spacing w:after="0" w:line="276" w:lineRule="auto"/>
      <w:ind w:left="1540"/>
    </w:pPr>
    <w:rPr>
      <w:rFonts w:ascii="Calibri" w:eastAsia="Times New Roman" w:hAnsi="Calibri"/>
      <w:sz w:val="18"/>
      <w:szCs w:val="21"/>
      <w:lang w:eastAsia="tr-TR"/>
    </w:rPr>
  </w:style>
  <w:style w:type="paragraph" w:styleId="T9">
    <w:name w:val="toc 9"/>
    <w:basedOn w:val="Normal"/>
    <w:next w:val="Normal"/>
    <w:autoRedefine/>
    <w:uiPriority w:val="39"/>
    <w:unhideWhenUsed/>
    <w:rsid w:val="001E3DC4"/>
    <w:pPr>
      <w:spacing w:after="0" w:line="276" w:lineRule="auto"/>
      <w:ind w:left="1760"/>
    </w:pPr>
    <w:rPr>
      <w:rFonts w:ascii="Calibri" w:eastAsia="Times New Roman" w:hAnsi="Calibri"/>
      <w:sz w:val="18"/>
      <w:szCs w:val="21"/>
      <w:lang w:eastAsia="tr-TR"/>
    </w:rPr>
  </w:style>
  <w:style w:type="paragraph" w:customStyle="1" w:styleId="DecimalAligned">
    <w:name w:val="Decimal Aligned"/>
    <w:basedOn w:val="Normal"/>
    <w:uiPriority w:val="40"/>
    <w:qFormat/>
    <w:rsid w:val="001E3DC4"/>
    <w:pPr>
      <w:tabs>
        <w:tab w:val="decimal" w:pos="360"/>
      </w:tabs>
      <w:spacing w:after="200" w:line="276" w:lineRule="auto"/>
    </w:pPr>
    <w:rPr>
      <w:rFonts w:ascii="Calibri" w:eastAsia="Times New Roman" w:hAnsi="Calibri"/>
      <w:lang w:eastAsia="tr-TR"/>
    </w:rPr>
  </w:style>
  <w:style w:type="paragraph" w:styleId="DipnotMetni">
    <w:name w:val="footnote text"/>
    <w:basedOn w:val="Normal"/>
    <w:link w:val="DipnotMetniChar"/>
    <w:uiPriority w:val="99"/>
    <w:unhideWhenUsed/>
    <w:rsid w:val="001E3DC4"/>
    <w:pPr>
      <w:spacing w:after="0" w:line="240" w:lineRule="auto"/>
    </w:pPr>
    <w:rPr>
      <w:rFonts w:ascii="Calibri" w:eastAsia="Times New Roman" w:hAnsi="Calibri"/>
      <w:sz w:val="20"/>
      <w:szCs w:val="20"/>
      <w:lang w:eastAsia="tr-TR"/>
    </w:rPr>
  </w:style>
  <w:style w:type="character" w:customStyle="1" w:styleId="DipnotMetniChar">
    <w:name w:val="Dipnot Metni Char"/>
    <w:link w:val="DipnotMetni"/>
    <w:uiPriority w:val="99"/>
    <w:rsid w:val="001E3DC4"/>
    <w:rPr>
      <w:rFonts w:ascii="Calibri" w:eastAsia="Times New Roman" w:hAnsi="Calibri"/>
    </w:rPr>
  </w:style>
  <w:style w:type="table" w:styleId="OrtaGlgeleme2-Vurgu5">
    <w:name w:val="Medium Shading 2 Accent 5"/>
    <w:basedOn w:val="NormalTablo"/>
    <w:uiPriority w:val="64"/>
    <w:rsid w:val="001E3DC4"/>
    <w:rPr>
      <w:rFonts w:ascii="Calibri" w:eastAsia="Times New Roman"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slik">
    <w:name w:val="baslik"/>
    <w:basedOn w:val="Normal"/>
    <w:rsid w:val="001E3DC4"/>
    <w:pPr>
      <w:spacing w:before="75" w:after="75" w:line="240" w:lineRule="auto"/>
      <w:ind w:left="75" w:right="75" w:firstLine="300"/>
      <w:jc w:val="both"/>
    </w:pPr>
    <w:rPr>
      <w:rFonts w:ascii="Verdana" w:eastAsia="Times New Roman" w:hAnsi="Verdana" w:cs="Tahoma"/>
      <w:b/>
      <w:bCs/>
      <w:color w:val="A01502"/>
      <w:sz w:val="17"/>
      <w:szCs w:val="17"/>
      <w:lang w:eastAsia="tr-TR"/>
    </w:rPr>
  </w:style>
  <w:style w:type="character" w:styleId="DipnotBavurusu">
    <w:name w:val="footnote reference"/>
    <w:uiPriority w:val="99"/>
    <w:semiHidden/>
    <w:unhideWhenUsed/>
    <w:rsid w:val="001E3DC4"/>
    <w:rPr>
      <w:vertAlign w:val="superscript"/>
    </w:rPr>
  </w:style>
  <w:style w:type="character" w:customStyle="1" w:styleId="Bodytext8">
    <w:name w:val="Body text (8)_"/>
    <w:link w:val="Bodytext80"/>
    <w:rsid w:val="001E3DC4"/>
    <w:rPr>
      <w:rFonts w:ascii="Segoe UI" w:eastAsia="Segoe UI" w:hAnsi="Segoe UI" w:cs="Segoe UI"/>
      <w:spacing w:val="-20"/>
      <w:sz w:val="97"/>
      <w:szCs w:val="97"/>
      <w:shd w:val="clear" w:color="auto" w:fill="FFFFFF"/>
    </w:rPr>
  </w:style>
  <w:style w:type="paragraph" w:customStyle="1" w:styleId="Bodytext80">
    <w:name w:val="Body text (8)"/>
    <w:basedOn w:val="Normal"/>
    <w:link w:val="Bodytext8"/>
    <w:rsid w:val="001E3DC4"/>
    <w:pPr>
      <w:widowControl w:val="0"/>
      <w:shd w:val="clear" w:color="auto" w:fill="FFFFFF"/>
      <w:spacing w:before="1560" w:after="0" w:line="1520" w:lineRule="exact"/>
      <w:jc w:val="both"/>
    </w:pPr>
    <w:rPr>
      <w:rFonts w:ascii="Segoe UI" w:eastAsia="Segoe UI" w:hAnsi="Segoe UI" w:cs="Segoe UI"/>
      <w:spacing w:val="-20"/>
      <w:sz w:val="97"/>
      <w:szCs w:val="97"/>
      <w:lang w:eastAsia="tr-TR"/>
    </w:rPr>
  </w:style>
  <w:style w:type="table" w:customStyle="1" w:styleId="Takvim2">
    <w:name w:val="Takvim 2"/>
    <w:basedOn w:val="NormalTablo"/>
    <w:uiPriority w:val="99"/>
    <w:qFormat/>
    <w:rsid w:val="001E3DC4"/>
    <w:pPr>
      <w:jc w:val="center"/>
    </w:pPr>
    <w:rPr>
      <w:rFonts w:ascii="Calibri" w:eastAsia="Times New Roman" w:hAnsi="Calibri" w:cs="Arial"/>
      <w:sz w:val="28"/>
      <w:szCs w:val="28"/>
    </w:rPr>
    <w:tblPr>
      <w:tblBorders>
        <w:insideV w:val="single" w:sz="4" w:space="0" w:color="9CC2E5"/>
      </w:tblBorders>
    </w:tblPr>
    <w:tblStylePr w:type="firstRow">
      <w:rPr>
        <w:rFonts w:ascii="Calibri Light" w:hAnsi="Calibri Light"/>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character" w:styleId="YerTutucuMetni">
    <w:name w:val="Placeholder Text"/>
    <w:uiPriority w:val="99"/>
    <w:semiHidden/>
    <w:rsid w:val="001E3DC4"/>
    <w:rPr>
      <w:color w:val="808080"/>
    </w:rPr>
  </w:style>
  <w:style w:type="character" w:customStyle="1" w:styleId="ListeParagrafChar">
    <w:name w:val="Liste Paragraf Char"/>
    <w:aliases w:val="içindekiler vb Char,List Paragraph Char"/>
    <w:link w:val="ListeParagraf"/>
    <w:uiPriority w:val="34"/>
    <w:locked/>
    <w:rsid w:val="001E3DC4"/>
    <w:rPr>
      <w:rFonts w:ascii="Cambria" w:eastAsia="Times New Roman" w:hAnsi="Cambria"/>
      <w:sz w:val="22"/>
      <w:szCs w:val="22"/>
    </w:rPr>
  </w:style>
  <w:style w:type="table" w:customStyle="1" w:styleId="KlavuzuTablo4-Vurgu51">
    <w:name w:val="Kılavuzu Tablo 4 - Vurgu 51"/>
    <w:basedOn w:val="NormalTablo"/>
    <w:uiPriority w:val="49"/>
    <w:rsid w:val="001E3DC4"/>
    <w:rPr>
      <w:rFonts w:ascii="Calibri" w:hAnsi="Calibri" w:cs="Arial"/>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11">
    <w:name w:val="Style11"/>
    <w:basedOn w:val="Normal"/>
    <w:uiPriority w:val="99"/>
    <w:rsid w:val="001E3DC4"/>
    <w:pPr>
      <w:widowControl w:val="0"/>
      <w:autoSpaceDE w:val="0"/>
      <w:autoSpaceDN w:val="0"/>
      <w:adjustRightInd w:val="0"/>
      <w:spacing w:after="0" w:line="414" w:lineRule="exact"/>
      <w:ind w:hanging="283"/>
      <w:jc w:val="both"/>
    </w:pPr>
    <w:rPr>
      <w:rFonts w:eastAsia="Times New Roman"/>
      <w:sz w:val="24"/>
      <w:szCs w:val="24"/>
      <w:lang w:eastAsia="tr-TR"/>
    </w:rPr>
  </w:style>
  <w:style w:type="table" w:customStyle="1" w:styleId="OrtaKlavuz3-Vurgu511">
    <w:name w:val="Orta Kılavuz 3 - Vurgu 511"/>
    <w:basedOn w:val="NormalTablo"/>
    <w:next w:val="OrtaKlavuz3-Vurgu5"/>
    <w:uiPriority w:val="69"/>
    <w:rsid w:val="001E3DC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1E3DC4"/>
    <w:rPr>
      <w:rFonts w:ascii="Cambria" w:eastAsia="Times New Roman"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oKlavuzu3">
    <w:name w:val="Tablo Kılavuzu3"/>
    <w:basedOn w:val="NormalTablo"/>
    <w:next w:val="TabloKlavuzu"/>
    <w:uiPriority w:val="59"/>
    <w:rsid w:val="001E3DC4"/>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
    <w:name w:val="Stil3"/>
    <w:basedOn w:val="ResimYazs"/>
    <w:link w:val="Stil3Char"/>
    <w:qFormat/>
    <w:rsid w:val="001E3DC4"/>
  </w:style>
  <w:style w:type="paragraph" w:customStyle="1" w:styleId="grafik">
    <w:name w:val="grafik"/>
    <w:basedOn w:val="Stil3"/>
    <w:rsid w:val="001E3DC4"/>
  </w:style>
  <w:style w:type="character" w:customStyle="1" w:styleId="ResimYazsChar">
    <w:name w:val="Resim Yazısı Char"/>
    <w:link w:val="ResimYazs"/>
    <w:uiPriority w:val="35"/>
    <w:rsid w:val="001E3DC4"/>
    <w:rPr>
      <w:rFonts w:ascii="Calibri" w:eastAsia="Times New Roman" w:hAnsi="Calibri"/>
      <w:b/>
      <w:bCs/>
    </w:rPr>
  </w:style>
  <w:style w:type="character" w:customStyle="1" w:styleId="Stil3Char">
    <w:name w:val="Stil3 Char"/>
    <w:link w:val="Stil3"/>
    <w:rsid w:val="001E3DC4"/>
    <w:rPr>
      <w:rFonts w:ascii="Calibri" w:eastAsia="Times New Roman" w:hAnsi="Calibri"/>
      <w:b/>
      <w:bCs/>
    </w:rPr>
  </w:style>
  <w:style w:type="character" w:customStyle="1" w:styleId="altkonubaslikb14siyah">
    <w:name w:val="altkonubaslikb14siyah"/>
    <w:rsid w:val="001E3DC4"/>
  </w:style>
  <w:style w:type="paragraph" w:styleId="Dzeltme">
    <w:name w:val="Revision"/>
    <w:hidden/>
    <w:uiPriority w:val="99"/>
    <w:semiHidden/>
    <w:rsid w:val="00AD1D81"/>
    <w:rPr>
      <w:sz w:val="22"/>
      <w:szCs w:val="22"/>
      <w:lang w:eastAsia="en-US"/>
    </w:rPr>
  </w:style>
  <w:style w:type="character" w:customStyle="1" w:styleId="yayin1">
    <w:name w:val="yayin1"/>
    <w:basedOn w:val="VarsaylanParagrafYazTipi"/>
    <w:rsid w:val="00E50D58"/>
    <w:rPr>
      <w:rFonts w:ascii="Verdana" w:hAnsi="Verdana" w:hint="default"/>
      <w:b/>
      <w:bCs/>
      <w:sz w:val="16"/>
      <w:szCs w:val="16"/>
    </w:rPr>
  </w:style>
  <w:style w:type="table" w:customStyle="1" w:styleId="DzTablo11">
    <w:name w:val="Düz Tablo 11"/>
    <w:basedOn w:val="NormalTablo"/>
    <w:uiPriority w:val="41"/>
    <w:rsid w:val="0029628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style-span">
    <w:name w:val="apple-style-span"/>
    <w:basedOn w:val="VarsaylanParagrafYazTipi"/>
    <w:rsid w:val="00FB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3776">
      <w:bodyDiv w:val="1"/>
      <w:marLeft w:val="0"/>
      <w:marRight w:val="0"/>
      <w:marTop w:val="0"/>
      <w:marBottom w:val="0"/>
      <w:divBdr>
        <w:top w:val="none" w:sz="0" w:space="0" w:color="auto"/>
        <w:left w:val="none" w:sz="0" w:space="0" w:color="auto"/>
        <w:bottom w:val="none" w:sz="0" w:space="0" w:color="auto"/>
        <w:right w:val="none" w:sz="0" w:space="0" w:color="auto"/>
      </w:divBdr>
    </w:div>
    <w:div w:id="225845962">
      <w:bodyDiv w:val="1"/>
      <w:marLeft w:val="0"/>
      <w:marRight w:val="0"/>
      <w:marTop w:val="0"/>
      <w:marBottom w:val="0"/>
      <w:divBdr>
        <w:top w:val="none" w:sz="0" w:space="0" w:color="auto"/>
        <w:left w:val="none" w:sz="0" w:space="0" w:color="auto"/>
        <w:bottom w:val="none" w:sz="0" w:space="0" w:color="auto"/>
        <w:right w:val="none" w:sz="0" w:space="0" w:color="auto"/>
      </w:divBdr>
    </w:div>
    <w:div w:id="373235377">
      <w:bodyDiv w:val="1"/>
      <w:marLeft w:val="0"/>
      <w:marRight w:val="0"/>
      <w:marTop w:val="0"/>
      <w:marBottom w:val="0"/>
      <w:divBdr>
        <w:top w:val="none" w:sz="0" w:space="0" w:color="auto"/>
        <w:left w:val="none" w:sz="0" w:space="0" w:color="auto"/>
        <w:bottom w:val="none" w:sz="0" w:space="0" w:color="auto"/>
        <w:right w:val="none" w:sz="0" w:space="0" w:color="auto"/>
      </w:divBdr>
    </w:div>
    <w:div w:id="591816018">
      <w:bodyDiv w:val="1"/>
      <w:marLeft w:val="0"/>
      <w:marRight w:val="0"/>
      <w:marTop w:val="0"/>
      <w:marBottom w:val="0"/>
      <w:divBdr>
        <w:top w:val="none" w:sz="0" w:space="0" w:color="auto"/>
        <w:left w:val="none" w:sz="0" w:space="0" w:color="auto"/>
        <w:bottom w:val="none" w:sz="0" w:space="0" w:color="auto"/>
        <w:right w:val="none" w:sz="0" w:space="0" w:color="auto"/>
      </w:divBdr>
    </w:div>
    <w:div w:id="852307372">
      <w:bodyDiv w:val="1"/>
      <w:marLeft w:val="0"/>
      <w:marRight w:val="0"/>
      <w:marTop w:val="0"/>
      <w:marBottom w:val="0"/>
      <w:divBdr>
        <w:top w:val="none" w:sz="0" w:space="0" w:color="auto"/>
        <w:left w:val="none" w:sz="0" w:space="0" w:color="auto"/>
        <w:bottom w:val="none" w:sz="0" w:space="0" w:color="auto"/>
        <w:right w:val="none" w:sz="0" w:space="0" w:color="auto"/>
      </w:divBdr>
    </w:div>
    <w:div w:id="864829096">
      <w:bodyDiv w:val="1"/>
      <w:marLeft w:val="0"/>
      <w:marRight w:val="0"/>
      <w:marTop w:val="0"/>
      <w:marBottom w:val="0"/>
      <w:divBdr>
        <w:top w:val="none" w:sz="0" w:space="0" w:color="auto"/>
        <w:left w:val="none" w:sz="0" w:space="0" w:color="auto"/>
        <w:bottom w:val="none" w:sz="0" w:space="0" w:color="auto"/>
        <w:right w:val="none" w:sz="0" w:space="0" w:color="auto"/>
      </w:divBdr>
    </w:div>
    <w:div w:id="995378150">
      <w:bodyDiv w:val="1"/>
      <w:marLeft w:val="0"/>
      <w:marRight w:val="0"/>
      <w:marTop w:val="0"/>
      <w:marBottom w:val="0"/>
      <w:divBdr>
        <w:top w:val="none" w:sz="0" w:space="0" w:color="auto"/>
        <w:left w:val="none" w:sz="0" w:space="0" w:color="auto"/>
        <w:bottom w:val="none" w:sz="0" w:space="0" w:color="auto"/>
        <w:right w:val="none" w:sz="0" w:space="0" w:color="auto"/>
      </w:divBdr>
    </w:div>
    <w:div w:id="1046445750">
      <w:bodyDiv w:val="1"/>
      <w:marLeft w:val="0"/>
      <w:marRight w:val="0"/>
      <w:marTop w:val="0"/>
      <w:marBottom w:val="0"/>
      <w:divBdr>
        <w:top w:val="none" w:sz="0" w:space="0" w:color="auto"/>
        <w:left w:val="none" w:sz="0" w:space="0" w:color="auto"/>
        <w:bottom w:val="none" w:sz="0" w:space="0" w:color="auto"/>
        <w:right w:val="none" w:sz="0" w:space="0" w:color="auto"/>
      </w:divBdr>
    </w:div>
    <w:div w:id="1087726155">
      <w:bodyDiv w:val="1"/>
      <w:marLeft w:val="0"/>
      <w:marRight w:val="0"/>
      <w:marTop w:val="0"/>
      <w:marBottom w:val="0"/>
      <w:divBdr>
        <w:top w:val="none" w:sz="0" w:space="0" w:color="auto"/>
        <w:left w:val="none" w:sz="0" w:space="0" w:color="auto"/>
        <w:bottom w:val="none" w:sz="0" w:space="0" w:color="auto"/>
        <w:right w:val="none" w:sz="0" w:space="0" w:color="auto"/>
      </w:divBdr>
    </w:div>
    <w:div w:id="1143276248">
      <w:bodyDiv w:val="1"/>
      <w:marLeft w:val="0"/>
      <w:marRight w:val="0"/>
      <w:marTop w:val="0"/>
      <w:marBottom w:val="0"/>
      <w:divBdr>
        <w:top w:val="none" w:sz="0" w:space="0" w:color="auto"/>
        <w:left w:val="none" w:sz="0" w:space="0" w:color="auto"/>
        <w:bottom w:val="none" w:sz="0" w:space="0" w:color="auto"/>
        <w:right w:val="none" w:sz="0" w:space="0" w:color="auto"/>
      </w:divBdr>
    </w:div>
    <w:div w:id="1207333640">
      <w:bodyDiv w:val="1"/>
      <w:marLeft w:val="0"/>
      <w:marRight w:val="0"/>
      <w:marTop w:val="0"/>
      <w:marBottom w:val="0"/>
      <w:divBdr>
        <w:top w:val="none" w:sz="0" w:space="0" w:color="auto"/>
        <w:left w:val="none" w:sz="0" w:space="0" w:color="auto"/>
        <w:bottom w:val="none" w:sz="0" w:space="0" w:color="auto"/>
        <w:right w:val="none" w:sz="0" w:space="0" w:color="auto"/>
      </w:divBdr>
    </w:div>
    <w:div w:id="1411270768">
      <w:bodyDiv w:val="1"/>
      <w:marLeft w:val="0"/>
      <w:marRight w:val="0"/>
      <w:marTop w:val="0"/>
      <w:marBottom w:val="0"/>
      <w:divBdr>
        <w:top w:val="none" w:sz="0" w:space="0" w:color="auto"/>
        <w:left w:val="none" w:sz="0" w:space="0" w:color="auto"/>
        <w:bottom w:val="none" w:sz="0" w:space="0" w:color="auto"/>
        <w:right w:val="none" w:sz="0" w:space="0" w:color="auto"/>
      </w:divBdr>
    </w:div>
    <w:div w:id="1428035058">
      <w:bodyDiv w:val="1"/>
      <w:marLeft w:val="0"/>
      <w:marRight w:val="0"/>
      <w:marTop w:val="0"/>
      <w:marBottom w:val="0"/>
      <w:divBdr>
        <w:top w:val="none" w:sz="0" w:space="0" w:color="auto"/>
        <w:left w:val="none" w:sz="0" w:space="0" w:color="auto"/>
        <w:bottom w:val="none" w:sz="0" w:space="0" w:color="auto"/>
        <w:right w:val="none" w:sz="0" w:space="0" w:color="auto"/>
      </w:divBdr>
    </w:div>
    <w:div w:id="1556161914">
      <w:bodyDiv w:val="1"/>
      <w:marLeft w:val="0"/>
      <w:marRight w:val="0"/>
      <w:marTop w:val="0"/>
      <w:marBottom w:val="0"/>
      <w:divBdr>
        <w:top w:val="none" w:sz="0" w:space="0" w:color="auto"/>
        <w:left w:val="none" w:sz="0" w:space="0" w:color="auto"/>
        <w:bottom w:val="none" w:sz="0" w:space="0" w:color="auto"/>
        <w:right w:val="none" w:sz="0" w:space="0" w:color="auto"/>
      </w:divBdr>
    </w:div>
    <w:div w:id="1597859587">
      <w:bodyDiv w:val="1"/>
      <w:marLeft w:val="0"/>
      <w:marRight w:val="0"/>
      <w:marTop w:val="0"/>
      <w:marBottom w:val="0"/>
      <w:divBdr>
        <w:top w:val="none" w:sz="0" w:space="0" w:color="auto"/>
        <w:left w:val="none" w:sz="0" w:space="0" w:color="auto"/>
        <w:bottom w:val="none" w:sz="0" w:space="0" w:color="auto"/>
        <w:right w:val="none" w:sz="0" w:space="0" w:color="auto"/>
      </w:divBdr>
    </w:div>
    <w:div w:id="1992251587">
      <w:bodyDiv w:val="1"/>
      <w:marLeft w:val="0"/>
      <w:marRight w:val="0"/>
      <w:marTop w:val="0"/>
      <w:marBottom w:val="0"/>
      <w:divBdr>
        <w:top w:val="none" w:sz="0" w:space="0" w:color="auto"/>
        <w:left w:val="none" w:sz="0" w:space="0" w:color="auto"/>
        <w:bottom w:val="none" w:sz="0" w:space="0" w:color="auto"/>
        <w:right w:val="none" w:sz="0" w:space="0" w:color="auto"/>
      </w:divBdr>
    </w:div>
    <w:div w:id="2026595904">
      <w:bodyDiv w:val="1"/>
      <w:marLeft w:val="0"/>
      <w:marRight w:val="0"/>
      <w:marTop w:val="0"/>
      <w:marBottom w:val="0"/>
      <w:divBdr>
        <w:top w:val="none" w:sz="0" w:space="0" w:color="auto"/>
        <w:left w:val="none" w:sz="0" w:space="0" w:color="auto"/>
        <w:bottom w:val="none" w:sz="0" w:space="0" w:color="auto"/>
        <w:right w:val="none" w:sz="0" w:space="0" w:color="auto"/>
      </w:divBdr>
    </w:div>
    <w:div w:id="20612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chart" Target="charts/chart5.xml"/><Relationship Id="rId42" Type="http://schemas.openxmlformats.org/officeDocument/2006/relationships/footer" Target="footer8.xml"/><Relationship Id="rId47"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eader" Target="header2.xm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footer" Target="footer6.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menek.meb.gov.tr" TargetMode="External"/><Relationship Id="rId24" Type="http://schemas.openxmlformats.org/officeDocument/2006/relationships/hyperlink" Target="https://envanter.kaysis.gov.tr/HizmetDetay.aspx?ID=35682"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footer" Target="footer5.xml"/><Relationship Id="rId36" Type="http://schemas.openxmlformats.org/officeDocument/2006/relationships/chart" Target="charts/chart7.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chart" Target="charts/chart2.xml"/><Relationship Id="rId44"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footer" Target="footer4.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diagramData" Target="diagrams/data2.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oleObject" Target="file:///C:\Users\in&#351;aat2\Desktop\st%20plan\SENARYO.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a:t>Öğretmen İhtiyacı Karşılama Durumu</a:t>
            </a:r>
          </a:p>
        </c:rich>
      </c:tx>
      <c:overlay val="0"/>
    </c:title>
    <c:autoTitleDeleted val="0"/>
    <c:plotArea>
      <c:layout>
        <c:manualLayout>
          <c:layoutTarget val="inner"/>
          <c:xMode val="edge"/>
          <c:yMode val="edge"/>
          <c:x val="0.12486150573095464"/>
          <c:y val="0.11288124365500463"/>
          <c:w val="0.77385012211794402"/>
          <c:h val="0.70706135935307912"/>
        </c:manualLayout>
      </c:layout>
      <c:barChart>
        <c:barDir val="col"/>
        <c:grouping val="clustered"/>
        <c:varyColors val="0"/>
        <c:ser>
          <c:idx val="0"/>
          <c:order val="0"/>
          <c:tx>
            <c:strRef>
              <c:f>Sayfa1!$B$1</c:f>
              <c:strCache>
                <c:ptCount val="1"/>
                <c:pt idx="0">
                  <c:v>2012</c:v>
                </c:pt>
              </c:strCache>
            </c:strRef>
          </c:tx>
          <c:spPr>
            <a:solidFill>
              <a:schemeClr val="accent1">
                <a:lumMod val="50000"/>
              </a:schemeClr>
            </a:solidFill>
            <a:scene3d>
              <a:camera prst="orthographicFront"/>
              <a:lightRig rig="threePt" dir="t"/>
            </a:scene3d>
            <a:sp3d prstMaterial="dkEdge">
              <a:bevelT/>
              <a:bevelB/>
            </a:sp3d>
          </c:spPr>
          <c:invertIfNegative val="0"/>
          <c:cat>
            <c:strRef>
              <c:f>Sayfa1!$A$2:$A$5</c:f>
              <c:strCache>
                <c:ptCount val="4"/>
                <c:pt idx="0">
                  <c:v>Norm</c:v>
                </c:pt>
                <c:pt idx="1">
                  <c:v>Mevcut</c:v>
                </c:pt>
                <c:pt idx="2">
                  <c:v>İhtiyaç</c:v>
                </c:pt>
                <c:pt idx="3">
                  <c:v>Fazla</c:v>
                </c:pt>
              </c:strCache>
            </c:strRef>
          </c:cat>
          <c:val>
            <c:numRef>
              <c:f>Sayfa1!$B$2:$B$5</c:f>
              <c:numCache>
                <c:formatCode>General</c:formatCode>
                <c:ptCount val="4"/>
                <c:pt idx="0">
                  <c:v>448</c:v>
                </c:pt>
                <c:pt idx="1">
                  <c:v>295</c:v>
                </c:pt>
                <c:pt idx="2">
                  <c:v>153</c:v>
                </c:pt>
                <c:pt idx="3">
                  <c:v>3</c:v>
                </c:pt>
              </c:numCache>
            </c:numRef>
          </c:val>
        </c:ser>
        <c:ser>
          <c:idx val="1"/>
          <c:order val="1"/>
          <c:tx>
            <c:strRef>
              <c:f>Sayfa1!$C$1</c:f>
              <c:strCache>
                <c:ptCount val="1"/>
                <c:pt idx="0">
                  <c:v>2013</c:v>
                </c:pt>
              </c:strCache>
            </c:strRef>
          </c:tx>
          <c:spPr>
            <a:solidFill>
              <a:schemeClr val="accent6">
                <a:lumMod val="50000"/>
              </a:schemeClr>
            </a:solidFill>
            <a:scene3d>
              <a:camera prst="orthographicFront"/>
              <a:lightRig rig="threePt" dir="t"/>
            </a:scene3d>
            <a:sp3d prstMaterial="dkEdge">
              <a:bevelT/>
              <a:bevelB/>
            </a:sp3d>
          </c:spPr>
          <c:invertIfNegative val="0"/>
          <c:cat>
            <c:strRef>
              <c:f>Sayfa1!$A$2:$A$5</c:f>
              <c:strCache>
                <c:ptCount val="4"/>
                <c:pt idx="0">
                  <c:v>Norm</c:v>
                </c:pt>
                <c:pt idx="1">
                  <c:v>Mevcut</c:v>
                </c:pt>
                <c:pt idx="2">
                  <c:v>İhtiyaç</c:v>
                </c:pt>
                <c:pt idx="3">
                  <c:v>Fazla</c:v>
                </c:pt>
              </c:strCache>
            </c:strRef>
          </c:cat>
          <c:val>
            <c:numRef>
              <c:f>Sayfa1!$C$2:$C$5</c:f>
              <c:numCache>
                <c:formatCode>General</c:formatCode>
                <c:ptCount val="4"/>
                <c:pt idx="0">
                  <c:v>444</c:v>
                </c:pt>
                <c:pt idx="1">
                  <c:v>374</c:v>
                </c:pt>
                <c:pt idx="2">
                  <c:v>70</c:v>
                </c:pt>
                <c:pt idx="3">
                  <c:v>0</c:v>
                </c:pt>
              </c:numCache>
            </c:numRef>
          </c:val>
        </c:ser>
        <c:ser>
          <c:idx val="2"/>
          <c:order val="2"/>
          <c:tx>
            <c:strRef>
              <c:f>Sayfa1!$D$1</c:f>
              <c:strCache>
                <c:ptCount val="1"/>
                <c:pt idx="0">
                  <c:v>2014</c:v>
                </c:pt>
              </c:strCache>
            </c:strRef>
          </c:tx>
          <c:spPr>
            <a:solidFill>
              <a:srgbClr val="C00000"/>
            </a:solidFill>
            <a:scene3d>
              <a:camera prst="orthographicFront"/>
              <a:lightRig rig="threePt" dir="t"/>
            </a:scene3d>
            <a:sp3d prstMaterial="dkEdge">
              <a:bevelT/>
              <a:bevelB/>
            </a:sp3d>
          </c:spPr>
          <c:invertIfNegative val="0"/>
          <c:cat>
            <c:strRef>
              <c:f>Sayfa1!$A$2:$A$5</c:f>
              <c:strCache>
                <c:ptCount val="4"/>
                <c:pt idx="0">
                  <c:v>Norm</c:v>
                </c:pt>
                <c:pt idx="1">
                  <c:v>Mevcut</c:v>
                </c:pt>
                <c:pt idx="2">
                  <c:v>İhtiyaç</c:v>
                </c:pt>
                <c:pt idx="3">
                  <c:v>Fazla</c:v>
                </c:pt>
              </c:strCache>
            </c:strRef>
          </c:cat>
          <c:val>
            <c:numRef>
              <c:f>Sayfa1!$D$2:$D$5</c:f>
              <c:numCache>
                <c:formatCode>General</c:formatCode>
                <c:ptCount val="4"/>
                <c:pt idx="0">
                  <c:v>472</c:v>
                </c:pt>
                <c:pt idx="1">
                  <c:v>375</c:v>
                </c:pt>
                <c:pt idx="2">
                  <c:v>102</c:v>
                </c:pt>
                <c:pt idx="3">
                  <c:v>5</c:v>
                </c:pt>
              </c:numCache>
            </c:numRef>
          </c:val>
        </c:ser>
        <c:dLbls>
          <c:showLegendKey val="0"/>
          <c:showVal val="0"/>
          <c:showCatName val="0"/>
          <c:showSerName val="0"/>
          <c:showPercent val="0"/>
          <c:showBubbleSize val="0"/>
        </c:dLbls>
        <c:gapWidth val="113"/>
        <c:overlap val="-26"/>
        <c:axId val="168265216"/>
        <c:axId val="169708160"/>
      </c:barChart>
      <c:catAx>
        <c:axId val="168265216"/>
        <c:scaling>
          <c:orientation val="minMax"/>
        </c:scaling>
        <c:delete val="0"/>
        <c:axPos val="b"/>
        <c:majorTickMark val="none"/>
        <c:minorTickMark val="none"/>
        <c:tickLblPos val="nextTo"/>
        <c:crossAx val="169708160"/>
        <c:crosses val="autoZero"/>
        <c:auto val="1"/>
        <c:lblAlgn val="ctr"/>
        <c:lblOffset val="100"/>
        <c:noMultiLvlLbl val="0"/>
      </c:catAx>
      <c:valAx>
        <c:axId val="169708160"/>
        <c:scaling>
          <c:orientation val="minMax"/>
        </c:scaling>
        <c:delete val="0"/>
        <c:axPos val="l"/>
        <c:majorGridlines/>
        <c:numFmt formatCode="General" sourceLinked="1"/>
        <c:majorTickMark val="none"/>
        <c:minorTickMark val="none"/>
        <c:tickLblPos val="nextTo"/>
        <c:crossAx val="168265216"/>
        <c:crosses val="autoZero"/>
        <c:crossBetween val="between"/>
      </c:valAx>
      <c:dTable>
        <c:showHorzBorder val="1"/>
        <c:showVertBorder val="1"/>
        <c:showOutline val="1"/>
        <c:showKeys val="1"/>
      </c:dTable>
      <c:spPr>
        <a:pattFill prst="pct5">
          <a:fgClr>
            <a:schemeClr val="accent1"/>
          </a:fgClr>
          <a:bgClr>
            <a:schemeClr val="bg1"/>
          </a:bgClr>
        </a:pattFill>
      </c:spPr>
    </c:plotArea>
    <c:legend>
      <c:legendPos val="r"/>
      <c:overlay val="0"/>
    </c:legend>
    <c:plotVisOnly val="1"/>
    <c:dispBlanksAs val="gap"/>
    <c:showDLblsOverMax val="0"/>
  </c:chart>
  <c:spPr>
    <a:scene3d>
      <a:camera prst="orthographicFront"/>
      <a:lightRig rig="threePt" dir="t"/>
    </a:scene3d>
    <a:sp3d>
      <a:bevelT/>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İlçe Geneli Okul Bina Yaşları</a:t>
            </a:r>
          </a:p>
        </c:rich>
      </c:tx>
      <c:overlay val="0"/>
    </c:title>
    <c:autoTitleDeleted val="0"/>
    <c:view3D>
      <c:rotX val="15"/>
      <c:rotY val="20"/>
      <c:rAngAx val="1"/>
    </c:view3D>
    <c:floor>
      <c:thickness val="0"/>
    </c:floor>
    <c:sideWall>
      <c:thickness val="0"/>
      <c:spPr>
        <a:pattFill prst="pct5">
          <a:fgClr>
            <a:schemeClr val="accent1">
              <a:lumMod val="50000"/>
            </a:schemeClr>
          </a:fgClr>
          <a:bgClr>
            <a:schemeClr val="bg1"/>
          </a:bgClr>
        </a:pattFill>
      </c:spPr>
    </c:sideWall>
    <c:backWall>
      <c:thickness val="0"/>
      <c:spPr>
        <a:pattFill prst="pct5">
          <a:fgClr>
            <a:schemeClr val="accent1">
              <a:lumMod val="50000"/>
            </a:schemeClr>
          </a:fgClr>
          <a:bgClr>
            <a:schemeClr val="bg1"/>
          </a:bgClr>
        </a:pattFill>
      </c:spPr>
    </c:backWall>
    <c:plotArea>
      <c:layout>
        <c:manualLayout>
          <c:layoutTarget val="inner"/>
          <c:xMode val="edge"/>
          <c:yMode val="edge"/>
          <c:x val="0.12033464566929158"/>
          <c:y val="0.23476377952755906"/>
          <c:w val="0.84725794692330125"/>
          <c:h val="0.40822159053381435"/>
        </c:manualLayout>
      </c:layout>
      <c:bar3DChart>
        <c:barDir val="col"/>
        <c:grouping val="clustered"/>
        <c:varyColors val="0"/>
        <c:ser>
          <c:idx val="0"/>
          <c:order val="0"/>
          <c:tx>
            <c:strRef>
              <c:f>Sayfa1!$B$1</c:f>
              <c:strCache>
                <c:ptCount val="1"/>
                <c:pt idx="0">
                  <c:v>10 YIL</c:v>
                </c:pt>
              </c:strCache>
            </c:strRef>
          </c:tx>
          <c:invertIfNegative val="0"/>
          <c:cat>
            <c:strRef>
              <c:f>Sayfa1!$A$2</c:f>
              <c:strCache>
                <c:ptCount val="1"/>
                <c:pt idx="0">
                  <c:v>Bina Sayısı</c:v>
                </c:pt>
              </c:strCache>
            </c:strRef>
          </c:cat>
          <c:val>
            <c:numRef>
              <c:f>Sayfa1!$B$2</c:f>
              <c:numCache>
                <c:formatCode>General</c:formatCode>
                <c:ptCount val="1"/>
                <c:pt idx="0">
                  <c:v>12</c:v>
                </c:pt>
              </c:numCache>
            </c:numRef>
          </c:val>
        </c:ser>
        <c:ser>
          <c:idx val="1"/>
          <c:order val="1"/>
          <c:tx>
            <c:strRef>
              <c:f>Sayfa1!$C$1</c:f>
              <c:strCache>
                <c:ptCount val="1"/>
                <c:pt idx="0">
                  <c:v>20 YIL</c:v>
                </c:pt>
              </c:strCache>
            </c:strRef>
          </c:tx>
          <c:invertIfNegative val="0"/>
          <c:cat>
            <c:strRef>
              <c:f>Sayfa1!$A$2</c:f>
              <c:strCache>
                <c:ptCount val="1"/>
                <c:pt idx="0">
                  <c:v>Bina Sayısı</c:v>
                </c:pt>
              </c:strCache>
            </c:strRef>
          </c:cat>
          <c:val>
            <c:numRef>
              <c:f>Sayfa1!$C$2</c:f>
              <c:numCache>
                <c:formatCode>General</c:formatCode>
                <c:ptCount val="1"/>
                <c:pt idx="0">
                  <c:v>4</c:v>
                </c:pt>
              </c:numCache>
            </c:numRef>
          </c:val>
        </c:ser>
        <c:ser>
          <c:idx val="2"/>
          <c:order val="2"/>
          <c:tx>
            <c:strRef>
              <c:f>Sayfa1!$D$1</c:f>
              <c:strCache>
                <c:ptCount val="1"/>
                <c:pt idx="0">
                  <c:v>30 YIL</c:v>
                </c:pt>
              </c:strCache>
            </c:strRef>
          </c:tx>
          <c:invertIfNegative val="0"/>
          <c:cat>
            <c:strRef>
              <c:f>Sayfa1!$A$2</c:f>
              <c:strCache>
                <c:ptCount val="1"/>
                <c:pt idx="0">
                  <c:v>Bina Sayısı</c:v>
                </c:pt>
              </c:strCache>
            </c:strRef>
          </c:cat>
          <c:val>
            <c:numRef>
              <c:f>Sayfa1!$D$2</c:f>
              <c:numCache>
                <c:formatCode>General</c:formatCode>
                <c:ptCount val="1"/>
                <c:pt idx="0">
                  <c:v>1</c:v>
                </c:pt>
              </c:numCache>
            </c:numRef>
          </c:val>
        </c:ser>
        <c:ser>
          <c:idx val="3"/>
          <c:order val="3"/>
          <c:tx>
            <c:strRef>
              <c:f>Sayfa1!$E$1</c:f>
              <c:strCache>
                <c:ptCount val="1"/>
                <c:pt idx="0">
                  <c:v>40 YIL</c:v>
                </c:pt>
              </c:strCache>
            </c:strRef>
          </c:tx>
          <c:invertIfNegative val="0"/>
          <c:cat>
            <c:strRef>
              <c:f>Sayfa1!$A$2</c:f>
              <c:strCache>
                <c:ptCount val="1"/>
                <c:pt idx="0">
                  <c:v>Bina Sayısı</c:v>
                </c:pt>
              </c:strCache>
            </c:strRef>
          </c:cat>
          <c:val>
            <c:numRef>
              <c:f>Sayfa1!$E$2</c:f>
              <c:numCache>
                <c:formatCode>General</c:formatCode>
                <c:ptCount val="1"/>
                <c:pt idx="0">
                  <c:v>10</c:v>
                </c:pt>
              </c:numCache>
            </c:numRef>
          </c:val>
        </c:ser>
        <c:dLbls>
          <c:showLegendKey val="0"/>
          <c:showVal val="0"/>
          <c:showCatName val="0"/>
          <c:showSerName val="0"/>
          <c:showPercent val="0"/>
          <c:showBubbleSize val="0"/>
        </c:dLbls>
        <c:gapWidth val="150"/>
        <c:shape val="cylinder"/>
        <c:axId val="173958272"/>
        <c:axId val="173959808"/>
        <c:axId val="0"/>
      </c:bar3DChart>
      <c:catAx>
        <c:axId val="173958272"/>
        <c:scaling>
          <c:orientation val="minMax"/>
        </c:scaling>
        <c:delete val="0"/>
        <c:axPos val="b"/>
        <c:majorTickMark val="out"/>
        <c:minorTickMark val="none"/>
        <c:tickLblPos val="nextTo"/>
        <c:crossAx val="173959808"/>
        <c:crosses val="autoZero"/>
        <c:auto val="1"/>
        <c:lblAlgn val="ctr"/>
        <c:lblOffset val="100"/>
        <c:noMultiLvlLbl val="0"/>
      </c:catAx>
      <c:valAx>
        <c:axId val="173959808"/>
        <c:scaling>
          <c:orientation val="minMax"/>
        </c:scaling>
        <c:delete val="0"/>
        <c:axPos val="l"/>
        <c:majorGridlines/>
        <c:numFmt formatCode="General" sourceLinked="1"/>
        <c:majorTickMark val="out"/>
        <c:minorTickMark val="none"/>
        <c:tickLblPos val="nextTo"/>
        <c:crossAx val="173958272"/>
        <c:crosses val="autoZero"/>
        <c:crossBetween val="between"/>
      </c:valAx>
      <c:dTable>
        <c:showHorzBorder val="1"/>
        <c:showVertBorder val="1"/>
        <c:showOutline val="1"/>
        <c:showKeys val="1"/>
      </c:dTable>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rgbClr val="005EA4"/>
                </a:solidFill>
                <a:latin typeface="+mn-lt"/>
                <a:ea typeface="+mn-ea"/>
                <a:cs typeface="+mn-cs"/>
              </a:defRPr>
            </a:pPr>
            <a:r>
              <a:rPr lang="tr-TR" sz="1100"/>
              <a:t>2013-2014 YILI DERSLİK BAŞINA DÜŞEN ÖĞRENCİ SAYISI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pattFill prst="lgCheck">
          <a:fgClr>
            <a:srgbClr val="5B9BD5">
              <a:lumMod val="20000"/>
              <a:lumOff val="80000"/>
            </a:srgbClr>
          </a:fgClr>
          <a:bgClr>
            <a:srgbClr val="5B9BD5">
              <a:lumMod val="40000"/>
              <a:lumOff val="60000"/>
            </a:srgbClr>
          </a:bgClr>
        </a:pattFill>
        <a:ln>
          <a:noFill/>
        </a:ln>
        <a:effectLst/>
        <a:sp3d/>
      </c:spPr>
    </c:sideWall>
    <c:backWall>
      <c:thickness val="0"/>
      <c:spPr>
        <a:pattFill prst="lgCheck">
          <a:fgClr>
            <a:srgbClr val="5B9BD5">
              <a:lumMod val="20000"/>
              <a:lumOff val="80000"/>
            </a:srgbClr>
          </a:fgClr>
          <a:bgClr>
            <a:srgbClr val="5B9BD5">
              <a:lumMod val="40000"/>
              <a:lumOff val="60000"/>
            </a:srgbClr>
          </a:bgClr>
        </a:pattFill>
        <a:ln>
          <a:noFill/>
        </a:ln>
        <a:effectLst/>
        <a:sp3d/>
      </c:spPr>
    </c:backWall>
    <c:plotArea>
      <c:layout/>
      <c:bar3DChart>
        <c:barDir val="col"/>
        <c:grouping val="clustered"/>
        <c:varyColors val="0"/>
        <c:ser>
          <c:idx val="0"/>
          <c:order val="0"/>
          <c:spPr>
            <a:gradFill flip="none" rotWithShape="1">
              <a:gsLst>
                <a:gs pos="67396">
                  <a:srgbClr val="6489CE"/>
                </a:gs>
                <a:gs pos="0">
                  <a:srgbClr val="FF0000"/>
                </a:gs>
                <a:gs pos="48000">
                  <a:srgbClr val="00B0F0"/>
                </a:gs>
                <a:gs pos="100000">
                  <a:srgbClr val="4472C4">
                    <a:lumMod val="60000"/>
                    <a:lumOff val="40000"/>
                  </a:srgbClr>
                </a:gs>
              </a:gsLst>
              <a:lin ang="16200000" scaled="1"/>
              <a:tileRect/>
            </a:gradFill>
            <a:ln>
              <a:noFill/>
            </a:ln>
            <a:effectLst>
              <a:outerShdw blurRad="50800" dist="19050" dir="5400000" algn="tl" rotWithShape="0">
                <a:srgbClr val="000000">
                  <a:alpha val="60000"/>
                </a:srgbClr>
              </a:outerShdw>
              <a:softEdge rad="12700"/>
            </a:effectLst>
            <a:sp3d/>
          </c:spPr>
          <c:invertIfNegative val="0"/>
          <c:dPt>
            <c:idx val="0"/>
            <c:invertIfNegative val="0"/>
            <c:bubble3D val="0"/>
            <c:spPr>
              <a:solidFill>
                <a:srgbClr val="5B9BD5">
                  <a:lumMod val="75000"/>
                </a:srgbClr>
              </a:solidFill>
              <a:ln>
                <a:noFill/>
              </a:ln>
              <a:effectLst>
                <a:outerShdw blurRad="50800" dist="19050" dir="5400000" algn="tl" rotWithShape="0">
                  <a:srgbClr val="000000">
                    <a:alpha val="60000"/>
                  </a:srgbClr>
                </a:outerShdw>
                <a:softEdge rad="12700"/>
              </a:effectLst>
              <a:sp3d/>
            </c:spPr>
          </c:dPt>
          <c:dPt>
            <c:idx val="1"/>
            <c:invertIfNegative val="0"/>
            <c:bubble3D val="0"/>
            <c:spPr>
              <a:solidFill>
                <a:srgbClr val="5B9BD5">
                  <a:lumMod val="75000"/>
                </a:srgbClr>
              </a:solidFill>
              <a:ln>
                <a:noFill/>
              </a:ln>
              <a:effectLst>
                <a:outerShdw blurRad="50800" dist="19050" dir="5400000" algn="tl" rotWithShape="0">
                  <a:srgbClr val="000000">
                    <a:alpha val="60000"/>
                  </a:srgbClr>
                </a:outerShdw>
                <a:softEdge rad="12700"/>
              </a:effectLst>
              <a:sp3d/>
            </c:spPr>
          </c:dPt>
          <c:dPt>
            <c:idx val="2"/>
            <c:invertIfNegative val="0"/>
            <c:bubble3D val="0"/>
            <c:spPr>
              <a:solidFill>
                <a:srgbClr val="5B9BD5">
                  <a:lumMod val="75000"/>
                </a:srgbClr>
              </a:solidFill>
              <a:ln>
                <a:noFill/>
              </a:ln>
              <a:effectLst>
                <a:outerShdw blurRad="50800" dist="19050" dir="5400000" algn="tl" rotWithShape="0">
                  <a:srgbClr val="000000">
                    <a:alpha val="60000"/>
                  </a:srgbClr>
                </a:outerShdw>
                <a:softEdge rad="12700"/>
              </a:effectLst>
              <a:sp3d/>
            </c:spPr>
          </c:dPt>
          <c:dPt>
            <c:idx val="3"/>
            <c:invertIfNegative val="0"/>
            <c:bubble3D val="0"/>
            <c:spPr>
              <a:solidFill>
                <a:srgbClr val="5B9BD5">
                  <a:lumMod val="75000"/>
                </a:srgbClr>
              </a:solidFill>
              <a:ln>
                <a:noFill/>
              </a:ln>
              <a:effectLst>
                <a:outerShdw blurRad="50800" dist="19050" dir="5400000" algn="tl" rotWithShape="0">
                  <a:srgbClr val="000000">
                    <a:alpha val="60000"/>
                  </a:srgbClr>
                </a:outerShdw>
                <a:softEdge rad="12700"/>
              </a:effectLst>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5EA4"/>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GRAFİKLER!$A$40:$A$43</c:f>
              <c:strCache>
                <c:ptCount val="4"/>
                <c:pt idx="0">
                  <c:v>Okul Öncesi</c:v>
                </c:pt>
                <c:pt idx="1">
                  <c:v>İlkokul</c:v>
                </c:pt>
                <c:pt idx="2">
                  <c:v>Ortaokul (YBO Dahil)</c:v>
                </c:pt>
                <c:pt idx="3">
                  <c:v>Lise</c:v>
                </c:pt>
              </c:strCache>
            </c:strRef>
          </c:cat>
          <c:val>
            <c:numRef>
              <c:f>GRAFİKLER!$B$40:$B$43</c:f>
              <c:numCache>
                <c:formatCode>#,##0</c:formatCode>
                <c:ptCount val="4"/>
                <c:pt idx="0">
                  <c:v>21.563218390804597</c:v>
                </c:pt>
                <c:pt idx="1">
                  <c:v>17.344713656387629</c:v>
                </c:pt>
                <c:pt idx="2">
                  <c:v>23.322085889570552</c:v>
                </c:pt>
                <c:pt idx="3">
                  <c:v>23.570247933884289</c:v>
                </c:pt>
              </c:numCache>
            </c:numRef>
          </c:val>
        </c:ser>
        <c:dLbls>
          <c:showLegendKey val="0"/>
          <c:showVal val="1"/>
          <c:showCatName val="0"/>
          <c:showSerName val="0"/>
          <c:showPercent val="0"/>
          <c:showBubbleSize val="0"/>
        </c:dLbls>
        <c:gapWidth val="150"/>
        <c:shape val="cylinder"/>
        <c:axId val="174092288"/>
        <c:axId val="174096768"/>
        <c:axId val="0"/>
      </c:bar3DChart>
      <c:catAx>
        <c:axId val="1740922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5EA4"/>
                </a:solidFill>
                <a:latin typeface="+mn-lt"/>
                <a:ea typeface="+mn-ea"/>
                <a:cs typeface="+mn-cs"/>
              </a:defRPr>
            </a:pPr>
            <a:endParaRPr lang="tr-TR"/>
          </a:p>
        </c:txPr>
        <c:crossAx val="174096768"/>
        <c:crosses val="autoZero"/>
        <c:auto val="1"/>
        <c:lblAlgn val="ctr"/>
        <c:lblOffset val="100"/>
        <c:noMultiLvlLbl val="0"/>
      </c:catAx>
      <c:valAx>
        <c:axId val="17409676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rgbClr val="005EA4"/>
                  </a:solidFill>
                  <a:latin typeface="+mn-lt"/>
                  <a:ea typeface="+mn-ea"/>
                  <a:cs typeface="+mn-cs"/>
                </a:defRPr>
              </a:pPr>
              <a:endParaRPr lang="tr-T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5EA4"/>
                </a:solidFill>
                <a:latin typeface="+mn-lt"/>
                <a:ea typeface="+mn-ea"/>
                <a:cs typeface="+mn-cs"/>
              </a:defRPr>
            </a:pPr>
            <a:endParaRPr lang="tr-TR"/>
          </a:p>
        </c:txPr>
        <c:crossAx val="174092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rgbClr val="005EA4"/>
                </a:solidFill>
                <a:latin typeface="+mn-lt"/>
                <a:ea typeface="+mn-ea"/>
                <a:cs typeface="+mn-cs"/>
              </a:defRPr>
            </a:pPr>
            <a:endParaRPr lang="tr-TR"/>
          </a:p>
        </c:txPr>
      </c:dTable>
      <c:spPr>
        <a:noFill/>
        <a:ln>
          <a:noFill/>
        </a:ln>
        <a:effectLst/>
      </c:spPr>
    </c:plotArea>
    <c:plotVisOnly val="1"/>
    <c:dispBlanksAs val="gap"/>
    <c:showDLblsOverMax val="0"/>
  </c:chart>
  <c:spPr>
    <a:solidFill>
      <a:srgbClr val="44546A">
        <a:lumMod val="20000"/>
        <a:lumOff val="80000"/>
        <a:alpha val="80000"/>
      </a:srgbClr>
    </a:solidFill>
    <a:ln w="9525" cap="flat" cmpd="sng" algn="ctr">
      <a:noFill/>
      <a:round/>
    </a:ln>
    <a:effectLst/>
    <a:scene3d>
      <a:camera prst="orthographicFront"/>
      <a:lightRig rig="threePt" dir="t"/>
    </a:scene3d>
    <a:sp3d>
      <a:bevelT w="139700" prst="cross"/>
    </a:sp3d>
  </c:spPr>
  <c:txPr>
    <a:bodyPr/>
    <a:lstStyle/>
    <a:p>
      <a:pPr>
        <a:defRPr b="1">
          <a:solidFill>
            <a:srgbClr val="005EA4"/>
          </a:solidFill>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Öğretmen</a:t>
            </a:r>
            <a:r>
              <a:rPr lang="tr-TR" baseline="0"/>
              <a:t> İhtiyacı Karşılama Oranı</a:t>
            </a:r>
            <a:endParaRPr lang="tr-TR"/>
          </a:p>
        </c:rich>
      </c:tx>
      <c:overlay val="0"/>
    </c:title>
    <c:autoTitleDeleted val="0"/>
    <c:plotArea>
      <c:layout/>
      <c:barChart>
        <c:barDir val="col"/>
        <c:grouping val="clustered"/>
        <c:varyColors val="0"/>
        <c:ser>
          <c:idx val="0"/>
          <c:order val="0"/>
          <c:tx>
            <c:strRef>
              <c:f>Sayfa1!$B$1</c:f>
              <c:strCache>
                <c:ptCount val="1"/>
                <c:pt idx="0">
                  <c:v>2012</c:v>
                </c:pt>
              </c:strCache>
            </c:strRef>
          </c:tx>
          <c:spPr>
            <a:solidFill>
              <a:schemeClr val="accent1">
                <a:lumMod val="50000"/>
              </a:schemeClr>
            </a:solidFill>
            <a:scene3d>
              <a:camera prst="orthographicFront"/>
              <a:lightRig rig="threePt" dir="t"/>
            </a:scene3d>
            <a:sp3d prstMaterial="dkEdge">
              <a:bevelT/>
              <a:bevelB/>
            </a:sp3d>
          </c:spPr>
          <c:invertIfNegative val="0"/>
          <c:cat>
            <c:strRef>
              <c:f>Sayfa1!$A$2</c:f>
              <c:strCache>
                <c:ptCount val="1"/>
                <c:pt idx="0">
                  <c:v>Oran</c:v>
                </c:pt>
              </c:strCache>
            </c:strRef>
          </c:cat>
          <c:val>
            <c:numRef>
              <c:f>Sayfa1!$B$2</c:f>
              <c:numCache>
                <c:formatCode>General</c:formatCode>
                <c:ptCount val="1"/>
                <c:pt idx="0">
                  <c:v>65.848214285714548</c:v>
                </c:pt>
              </c:numCache>
            </c:numRef>
          </c:val>
        </c:ser>
        <c:ser>
          <c:idx val="1"/>
          <c:order val="1"/>
          <c:tx>
            <c:strRef>
              <c:f>Sayfa1!$C$1</c:f>
              <c:strCache>
                <c:ptCount val="1"/>
                <c:pt idx="0">
                  <c:v>2013</c:v>
                </c:pt>
              </c:strCache>
            </c:strRef>
          </c:tx>
          <c:spPr>
            <a:solidFill>
              <a:schemeClr val="accent6">
                <a:lumMod val="50000"/>
              </a:schemeClr>
            </a:solidFill>
            <a:scene3d>
              <a:camera prst="orthographicFront"/>
              <a:lightRig rig="threePt" dir="t"/>
            </a:scene3d>
            <a:sp3d prstMaterial="dkEdge">
              <a:bevelT/>
              <a:bevelB/>
            </a:sp3d>
          </c:spPr>
          <c:invertIfNegative val="0"/>
          <c:cat>
            <c:strRef>
              <c:f>Sayfa1!$A$2</c:f>
              <c:strCache>
                <c:ptCount val="1"/>
                <c:pt idx="0">
                  <c:v>Oran</c:v>
                </c:pt>
              </c:strCache>
            </c:strRef>
          </c:cat>
          <c:val>
            <c:numRef>
              <c:f>Sayfa1!$C$2</c:f>
              <c:numCache>
                <c:formatCode>General</c:formatCode>
                <c:ptCount val="1"/>
                <c:pt idx="0">
                  <c:v>84.234234234234236</c:v>
                </c:pt>
              </c:numCache>
            </c:numRef>
          </c:val>
        </c:ser>
        <c:ser>
          <c:idx val="2"/>
          <c:order val="2"/>
          <c:tx>
            <c:strRef>
              <c:f>Sayfa1!$D$1</c:f>
              <c:strCache>
                <c:ptCount val="1"/>
                <c:pt idx="0">
                  <c:v>2014</c:v>
                </c:pt>
              </c:strCache>
            </c:strRef>
          </c:tx>
          <c:spPr>
            <a:solidFill>
              <a:srgbClr val="C00000"/>
            </a:solidFill>
            <a:scene3d>
              <a:camera prst="orthographicFront"/>
              <a:lightRig rig="threePt" dir="t"/>
            </a:scene3d>
            <a:sp3d prstMaterial="dkEdge">
              <a:bevelT/>
              <a:bevelB/>
            </a:sp3d>
          </c:spPr>
          <c:invertIfNegative val="0"/>
          <c:cat>
            <c:strRef>
              <c:f>Sayfa1!$A$2</c:f>
              <c:strCache>
                <c:ptCount val="1"/>
                <c:pt idx="0">
                  <c:v>Oran</c:v>
                </c:pt>
              </c:strCache>
            </c:strRef>
          </c:cat>
          <c:val>
            <c:numRef>
              <c:f>Sayfa1!$D$2</c:f>
              <c:numCache>
                <c:formatCode>General</c:formatCode>
                <c:ptCount val="1"/>
                <c:pt idx="0">
                  <c:v>79.449152542373099</c:v>
                </c:pt>
              </c:numCache>
            </c:numRef>
          </c:val>
        </c:ser>
        <c:dLbls>
          <c:showLegendKey val="0"/>
          <c:showVal val="0"/>
          <c:showCatName val="0"/>
          <c:showSerName val="0"/>
          <c:showPercent val="0"/>
          <c:showBubbleSize val="0"/>
        </c:dLbls>
        <c:gapWidth val="150"/>
        <c:overlap val="-30"/>
        <c:axId val="169438208"/>
        <c:axId val="169440000"/>
      </c:barChart>
      <c:catAx>
        <c:axId val="169438208"/>
        <c:scaling>
          <c:orientation val="minMax"/>
        </c:scaling>
        <c:delete val="0"/>
        <c:axPos val="b"/>
        <c:majorTickMark val="none"/>
        <c:minorTickMark val="none"/>
        <c:tickLblPos val="nextTo"/>
        <c:crossAx val="169440000"/>
        <c:crosses val="autoZero"/>
        <c:auto val="1"/>
        <c:lblAlgn val="ctr"/>
        <c:lblOffset val="100"/>
        <c:noMultiLvlLbl val="0"/>
      </c:catAx>
      <c:valAx>
        <c:axId val="169440000"/>
        <c:scaling>
          <c:orientation val="minMax"/>
        </c:scaling>
        <c:delete val="0"/>
        <c:axPos val="l"/>
        <c:majorGridlines/>
        <c:title>
          <c:tx>
            <c:rich>
              <a:bodyPr/>
              <a:lstStyle/>
              <a:p>
                <a:pPr>
                  <a:defRPr/>
                </a:pPr>
                <a:r>
                  <a:rPr lang="tr-TR"/>
                  <a:t>Yüzdelik</a:t>
                </a:r>
                <a:r>
                  <a:rPr lang="tr-TR" baseline="0"/>
                  <a:t> Dilimler</a:t>
                </a:r>
                <a:endParaRPr lang="tr-TR"/>
              </a:p>
            </c:rich>
          </c:tx>
          <c:overlay val="0"/>
        </c:title>
        <c:numFmt formatCode="General" sourceLinked="1"/>
        <c:majorTickMark val="none"/>
        <c:minorTickMark val="none"/>
        <c:tickLblPos val="nextTo"/>
        <c:crossAx val="169438208"/>
        <c:crosses val="autoZero"/>
        <c:crossBetween val="between"/>
      </c:valAx>
      <c:dTable>
        <c:showHorzBorder val="1"/>
        <c:showVertBorder val="1"/>
        <c:showOutline val="1"/>
        <c:showKeys val="1"/>
        <c:spPr>
          <a:noFill/>
        </c:spPr>
      </c:dTable>
      <c:spPr>
        <a:pattFill prst="pct5">
          <a:fgClr>
            <a:schemeClr val="accent1"/>
          </a:fgClr>
          <a:bgClr>
            <a:schemeClr val="bg1"/>
          </a:bgClr>
        </a:pattFill>
      </c:spPr>
    </c:plotArea>
    <c:legend>
      <c:legendPos val="r"/>
      <c:overlay val="0"/>
    </c:legend>
    <c:plotVisOnly val="1"/>
    <c:dispBlanksAs val="gap"/>
    <c:showDLblsOverMax val="0"/>
  </c:chart>
  <c:spPr>
    <a:scene3d>
      <a:camera prst="orthographicFront"/>
      <a:lightRig rig="threePt" dir="t"/>
    </a:scene3d>
    <a:sp3d>
      <a:bevel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Ücretli Öğretmen Sayısı</a:t>
            </a:r>
          </a:p>
        </c:rich>
      </c:tx>
      <c:overlay val="0"/>
    </c:title>
    <c:autoTitleDeleted val="0"/>
    <c:plotArea>
      <c:layout/>
      <c:barChart>
        <c:barDir val="col"/>
        <c:grouping val="clustered"/>
        <c:varyColors val="0"/>
        <c:ser>
          <c:idx val="0"/>
          <c:order val="0"/>
          <c:tx>
            <c:strRef>
              <c:f>Sayfa1!$B$1</c:f>
              <c:strCache>
                <c:ptCount val="1"/>
                <c:pt idx="0">
                  <c:v>2011-2012</c:v>
                </c:pt>
              </c:strCache>
            </c:strRef>
          </c:tx>
          <c:spPr>
            <a:solidFill>
              <a:schemeClr val="accent1">
                <a:lumMod val="50000"/>
              </a:schemeClr>
            </a:solidFill>
            <a:scene3d>
              <a:camera prst="orthographicFront"/>
              <a:lightRig rig="threePt" dir="t"/>
            </a:scene3d>
            <a:sp3d prstMaterial="dkEdge">
              <a:bevelT/>
              <a:bevelB/>
            </a:sp3d>
          </c:spPr>
          <c:invertIfNegative val="0"/>
          <c:cat>
            <c:strRef>
              <c:f>Sayfa1!$A$2</c:f>
              <c:strCache>
                <c:ptCount val="1"/>
                <c:pt idx="0">
                  <c:v>Ücretli Öğretmen Sayısı</c:v>
                </c:pt>
              </c:strCache>
            </c:strRef>
          </c:cat>
          <c:val>
            <c:numRef>
              <c:f>Sayfa1!$B$2</c:f>
              <c:numCache>
                <c:formatCode>General</c:formatCode>
                <c:ptCount val="1"/>
                <c:pt idx="0">
                  <c:v>97</c:v>
                </c:pt>
              </c:numCache>
            </c:numRef>
          </c:val>
        </c:ser>
        <c:ser>
          <c:idx val="1"/>
          <c:order val="1"/>
          <c:tx>
            <c:strRef>
              <c:f>Sayfa1!$C$1</c:f>
              <c:strCache>
                <c:ptCount val="1"/>
                <c:pt idx="0">
                  <c:v>2012-2013</c:v>
                </c:pt>
              </c:strCache>
            </c:strRef>
          </c:tx>
          <c:spPr>
            <a:solidFill>
              <a:schemeClr val="accent6">
                <a:lumMod val="50000"/>
              </a:schemeClr>
            </a:solidFill>
            <a:scene3d>
              <a:camera prst="orthographicFront"/>
              <a:lightRig rig="threePt" dir="t"/>
            </a:scene3d>
            <a:sp3d prstMaterial="dkEdge">
              <a:bevelT/>
              <a:bevelB/>
            </a:sp3d>
          </c:spPr>
          <c:invertIfNegative val="0"/>
          <c:cat>
            <c:strRef>
              <c:f>Sayfa1!$A$2</c:f>
              <c:strCache>
                <c:ptCount val="1"/>
                <c:pt idx="0">
                  <c:v>Ücretli Öğretmen Sayısı</c:v>
                </c:pt>
              </c:strCache>
            </c:strRef>
          </c:cat>
          <c:val>
            <c:numRef>
              <c:f>Sayfa1!$C$2</c:f>
              <c:numCache>
                <c:formatCode>General</c:formatCode>
                <c:ptCount val="1"/>
                <c:pt idx="0">
                  <c:v>27</c:v>
                </c:pt>
              </c:numCache>
            </c:numRef>
          </c:val>
        </c:ser>
        <c:ser>
          <c:idx val="2"/>
          <c:order val="2"/>
          <c:tx>
            <c:strRef>
              <c:f>Sayfa1!$D$1</c:f>
              <c:strCache>
                <c:ptCount val="1"/>
                <c:pt idx="0">
                  <c:v>2013-2014</c:v>
                </c:pt>
              </c:strCache>
            </c:strRef>
          </c:tx>
          <c:spPr>
            <a:solidFill>
              <a:srgbClr val="C00000"/>
            </a:solidFill>
            <a:scene3d>
              <a:camera prst="orthographicFront"/>
              <a:lightRig rig="threePt" dir="t"/>
            </a:scene3d>
            <a:sp3d prstMaterial="dkEdge">
              <a:bevelT/>
              <a:bevelB/>
            </a:sp3d>
          </c:spPr>
          <c:invertIfNegative val="0"/>
          <c:cat>
            <c:strRef>
              <c:f>Sayfa1!$A$2</c:f>
              <c:strCache>
                <c:ptCount val="1"/>
                <c:pt idx="0">
                  <c:v>Ücretli Öğretmen Sayısı</c:v>
                </c:pt>
              </c:strCache>
            </c:strRef>
          </c:cat>
          <c:val>
            <c:numRef>
              <c:f>Sayfa1!$D$2</c:f>
              <c:numCache>
                <c:formatCode>General</c:formatCode>
                <c:ptCount val="1"/>
                <c:pt idx="0">
                  <c:v>60</c:v>
                </c:pt>
              </c:numCache>
            </c:numRef>
          </c:val>
        </c:ser>
        <c:dLbls>
          <c:showLegendKey val="0"/>
          <c:showVal val="0"/>
          <c:showCatName val="0"/>
          <c:showSerName val="0"/>
          <c:showPercent val="0"/>
          <c:showBubbleSize val="0"/>
        </c:dLbls>
        <c:gapWidth val="150"/>
        <c:overlap val="-30"/>
        <c:axId val="169468288"/>
        <c:axId val="169469824"/>
      </c:barChart>
      <c:catAx>
        <c:axId val="169468288"/>
        <c:scaling>
          <c:orientation val="minMax"/>
        </c:scaling>
        <c:delete val="0"/>
        <c:axPos val="b"/>
        <c:majorTickMark val="none"/>
        <c:minorTickMark val="none"/>
        <c:tickLblPos val="nextTo"/>
        <c:crossAx val="169469824"/>
        <c:crosses val="autoZero"/>
        <c:auto val="1"/>
        <c:lblAlgn val="ctr"/>
        <c:lblOffset val="100"/>
        <c:noMultiLvlLbl val="0"/>
      </c:catAx>
      <c:valAx>
        <c:axId val="169469824"/>
        <c:scaling>
          <c:orientation val="minMax"/>
        </c:scaling>
        <c:delete val="0"/>
        <c:axPos val="l"/>
        <c:majorGridlines/>
        <c:numFmt formatCode="General" sourceLinked="1"/>
        <c:majorTickMark val="none"/>
        <c:minorTickMark val="none"/>
        <c:tickLblPos val="nextTo"/>
        <c:crossAx val="169468288"/>
        <c:crosses val="autoZero"/>
        <c:crossBetween val="between"/>
      </c:valAx>
      <c:dTable>
        <c:showHorzBorder val="1"/>
        <c:showVertBorder val="1"/>
        <c:showOutline val="1"/>
        <c:showKeys val="1"/>
        <c:spPr>
          <a:noFill/>
        </c:spPr>
      </c:dTable>
      <c:spPr>
        <a:pattFill prst="pct5">
          <a:fgClr>
            <a:schemeClr val="accent1"/>
          </a:fgClr>
          <a:bgClr>
            <a:schemeClr val="bg1"/>
          </a:bgClr>
        </a:pattFill>
      </c:spPr>
    </c:plotArea>
    <c:legend>
      <c:legendPos val="r"/>
      <c:overlay val="0"/>
    </c:legend>
    <c:plotVisOnly val="1"/>
    <c:dispBlanksAs val="gap"/>
    <c:showDLblsOverMax val="0"/>
  </c:chart>
  <c:spPr>
    <a:scene3d>
      <a:camera prst="orthographicFront"/>
      <a:lightRig rig="threePt" dir="t"/>
    </a:scene3d>
    <a:sp3d>
      <a:bevelT/>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Öğretmenlerin Yaşlara Göre Dağılımı</a:t>
            </a:r>
          </a:p>
        </c:rich>
      </c:tx>
      <c:overlay val="0"/>
    </c:title>
    <c:autoTitleDeleted val="0"/>
    <c:plotArea>
      <c:layout/>
      <c:barChart>
        <c:barDir val="bar"/>
        <c:grouping val="clustered"/>
        <c:varyColors val="0"/>
        <c:ser>
          <c:idx val="0"/>
          <c:order val="0"/>
          <c:tx>
            <c:strRef>
              <c:f>Sayfa1!$B$1</c:f>
              <c:strCache>
                <c:ptCount val="1"/>
                <c:pt idx="0">
                  <c:v>Kişi Sayısı</c:v>
                </c:pt>
              </c:strCache>
            </c:strRef>
          </c:tx>
          <c:spPr>
            <a:scene3d>
              <a:camera prst="orthographicFront"/>
              <a:lightRig rig="threePt" dir="t"/>
            </a:scene3d>
            <a:sp3d prstMaterial="dkEdge">
              <a:bevelT/>
              <a:bevelB/>
            </a:sp3d>
          </c:spPr>
          <c:invertIfNegative val="0"/>
          <c:cat>
            <c:strRef>
              <c:f>Sayfa1!$A$2:$A$5</c:f>
              <c:strCache>
                <c:ptCount val="4"/>
                <c:pt idx="0">
                  <c:v>20-30</c:v>
                </c:pt>
                <c:pt idx="1">
                  <c:v>31-40</c:v>
                </c:pt>
                <c:pt idx="2">
                  <c:v>41-50</c:v>
                </c:pt>
                <c:pt idx="3">
                  <c:v>51 ++</c:v>
                </c:pt>
              </c:strCache>
            </c:strRef>
          </c:cat>
          <c:val>
            <c:numRef>
              <c:f>Sayfa1!$B$2:$B$5</c:f>
              <c:numCache>
                <c:formatCode>General</c:formatCode>
                <c:ptCount val="4"/>
                <c:pt idx="0">
                  <c:v>185</c:v>
                </c:pt>
                <c:pt idx="1">
                  <c:v>136</c:v>
                </c:pt>
                <c:pt idx="2">
                  <c:v>39</c:v>
                </c:pt>
                <c:pt idx="3">
                  <c:v>15</c:v>
                </c:pt>
              </c:numCache>
            </c:numRef>
          </c:val>
        </c:ser>
        <c:ser>
          <c:idx val="1"/>
          <c:order val="1"/>
          <c:tx>
            <c:strRef>
              <c:f>Sayfa1!$C$1</c:f>
              <c:strCache>
                <c:ptCount val="1"/>
                <c:pt idx="0">
                  <c:v>Yüzde</c:v>
                </c:pt>
              </c:strCache>
            </c:strRef>
          </c:tx>
          <c:spPr>
            <a:solidFill>
              <a:srgbClr val="C00000"/>
            </a:solidFill>
            <a:scene3d>
              <a:camera prst="orthographicFront"/>
              <a:lightRig rig="threePt" dir="t"/>
            </a:scene3d>
            <a:sp3d prstMaterial="dkEdge">
              <a:bevelT/>
              <a:bevelB/>
            </a:sp3d>
          </c:spPr>
          <c:invertIfNegative val="0"/>
          <c:cat>
            <c:strRef>
              <c:f>Sayfa1!$A$2:$A$5</c:f>
              <c:strCache>
                <c:ptCount val="4"/>
                <c:pt idx="0">
                  <c:v>20-30</c:v>
                </c:pt>
                <c:pt idx="1">
                  <c:v>31-40</c:v>
                </c:pt>
                <c:pt idx="2">
                  <c:v>41-50</c:v>
                </c:pt>
                <c:pt idx="3">
                  <c:v>51 ++</c:v>
                </c:pt>
              </c:strCache>
            </c:strRef>
          </c:cat>
          <c:val>
            <c:numRef>
              <c:f>Sayfa1!$C$2:$C$5</c:f>
              <c:numCache>
                <c:formatCode>General</c:formatCode>
                <c:ptCount val="4"/>
                <c:pt idx="0">
                  <c:v>49.3</c:v>
                </c:pt>
                <c:pt idx="1">
                  <c:v>36.300000000000004</c:v>
                </c:pt>
                <c:pt idx="2">
                  <c:v>10.4</c:v>
                </c:pt>
                <c:pt idx="3">
                  <c:v>4</c:v>
                </c:pt>
              </c:numCache>
            </c:numRef>
          </c:val>
        </c:ser>
        <c:dLbls>
          <c:showLegendKey val="0"/>
          <c:showVal val="0"/>
          <c:showCatName val="0"/>
          <c:showSerName val="0"/>
          <c:showPercent val="0"/>
          <c:showBubbleSize val="0"/>
        </c:dLbls>
        <c:gapWidth val="150"/>
        <c:overlap val="-30"/>
        <c:axId val="169701760"/>
        <c:axId val="169703296"/>
      </c:barChart>
      <c:catAx>
        <c:axId val="169701760"/>
        <c:scaling>
          <c:orientation val="minMax"/>
        </c:scaling>
        <c:delete val="0"/>
        <c:axPos val="l"/>
        <c:majorTickMark val="none"/>
        <c:minorTickMark val="none"/>
        <c:tickLblPos val="nextTo"/>
        <c:crossAx val="169703296"/>
        <c:crosses val="autoZero"/>
        <c:auto val="1"/>
        <c:lblAlgn val="ctr"/>
        <c:lblOffset val="100"/>
        <c:noMultiLvlLbl val="0"/>
      </c:catAx>
      <c:valAx>
        <c:axId val="169703296"/>
        <c:scaling>
          <c:orientation val="minMax"/>
        </c:scaling>
        <c:delete val="0"/>
        <c:axPos val="b"/>
        <c:majorGridlines/>
        <c:numFmt formatCode="General" sourceLinked="1"/>
        <c:majorTickMark val="none"/>
        <c:minorTickMark val="none"/>
        <c:tickLblPos val="nextTo"/>
        <c:crossAx val="169701760"/>
        <c:crosses val="autoZero"/>
        <c:crossBetween val="between"/>
      </c:valAx>
      <c:dTable>
        <c:showHorzBorder val="1"/>
        <c:showVertBorder val="1"/>
        <c:showOutline val="1"/>
        <c:showKeys val="1"/>
      </c:dTable>
      <c:spPr>
        <a:pattFill prst="pct5">
          <a:fgClr>
            <a:schemeClr val="accent1"/>
          </a:fgClr>
          <a:bgClr>
            <a:schemeClr val="bg1"/>
          </a:bgClr>
        </a:pattFill>
      </c:spPr>
    </c:plotArea>
    <c:plotVisOnly val="1"/>
    <c:dispBlanksAs val="gap"/>
    <c:showDLblsOverMax val="0"/>
  </c:chart>
  <c:spPr>
    <a:scene3d>
      <a:camera prst="orthographicFront"/>
      <a:lightRig rig="threePt" dir="t"/>
    </a:scene3d>
    <a:sp3d>
      <a:bevelT/>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Öğretmenlerin Hizmet Süreleri</a:t>
            </a:r>
          </a:p>
        </c:rich>
      </c:tx>
      <c:overlay val="0"/>
    </c:title>
    <c:autoTitleDeleted val="0"/>
    <c:plotArea>
      <c:layout/>
      <c:barChart>
        <c:barDir val="bar"/>
        <c:grouping val="clustered"/>
        <c:varyColors val="0"/>
        <c:ser>
          <c:idx val="0"/>
          <c:order val="0"/>
          <c:tx>
            <c:strRef>
              <c:f>Sayfa1!$B$1</c:f>
              <c:strCache>
                <c:ptCount val="1"/>
                <c:pt idx="0">
                  <c:v>Kişi Sayısı</c:v>
                </c:pt>
              </c:strCache>
            </c:strRef>
          </c:tx>
          <c:spPr>
            <a:scene3d>
              <a:camera prst="orthographicFront"/>
              <a:lightRig rig="threePt" dir="t"/>
            </a:scene3d>
            <a:sp3d prstMaterial="dkEdge">
              <a:bevelT/>
              <a:bevelB/>
            </a:sp3d>
          </c:spPr>
          <c:invertIfNegative val="0"/>
          <c:cat>
            <c:strRef>
              <c:f>Sayfa1!$A$2:$A$5</c:f>
              <c:strCache>
                <c:ptCount val="4"/>
                <c:pt idx="0">
                  <c:v> 1-5 Yıl</c:v>
                </c:pt>
                <c:pt idx="1">
                  <c:v>  6-10 Yıl</c:v>
                </c:pt>
                <c:pt idx="2">
                  <c:v> 11-20 Yıl</c:v>
                </c:pt>
                <c:pt idx="3">
                  <c:v> 21+ …. Üzeri</c:v>
                </c:pt>
              </c:strCache>
            </c:strRef>
          </c:cat>
          <c:val>
            <c:numRef>
              <c:f>Sayfa1!$B$2:$B$5</c:f>
              <c:numCache>
                <c:formatCode>General</c:formatCode>
                <c:ptCount val="4"/>
                <c:pt idx="0">
                  <c:v>210</c:v>
                </c:pt>
                <c:pt idx="1">
                  <c:v>82</c:v>
                </c:pt>
                <c:pt idx="2">
                  <c:v>59</c:v>
                </c:pt>
                <c:pt idx="3">
                  <c:v>24</c:v>
                </c:pt>
              </c:numCache>
            </c:numRef>
          </c:val>
        </c:ser>
        <c:ser>
          <c:idx val="1"/>
          <c:order val="1"/>
          <c:tx>
            <c:strRef>
              <c:f>Sayfa1!$C$1</c:f>
              <c:strCache>
                <c:ptCount val="1"/>
                <c:pt idx="0">
                  <c:v>Yüzde</c:v>
                </c:pt>
              </c:strCache>
            </c:strRef>
          </c:tx>
          <c:spPr>
            <a:solidFill>
              <a:srgbClr val="C00000"/>
            </a:solidFill>
            <a:scene3d>
              <a:camera prst="orthographicFront"/>
              <a:lightRig rig="threePt" dir="t"/>
            </a:scene3d>
            <a:sp3d prstMaterial="dkEdge">
              <a:bevelT/>
              <a:bevelB/>
            </a:sp3d>
          </c:spPr>
          <c:invertIfNegative val="0"/>
          <c:cat>
            <c:strRef>
              <c:f>Sayfa1!$A$2:$A$5</c:f>
              <c:strCache>
                <c:ptCount val="4"/>
                <c:pt idx="0">
                  <c:v> 1-5 Yıl</c:v>
                </c:pt>
                <c:pt idx="1">
                  <c:v>  6-10 Yıl</c:v>
                </c:pt>
                <c:pt idx="2">
                  <c:v> 11-20 Yıl</c:v>
                </c:pt>
                <c:pt idx="3">
                  <c:v> 21+ …. Üzeri</c:v>
                </c:pt>
              </c:strCache>
            </c:strRef>
          </c:cat>
          <c:val>
            <c:numRef>
              <c:f>Sayfa1!$C$2:$C$5</c:f>
              <c:numCache>
                <c:formatCode>General</c:formatCode>
                <c:ptCount val="4"/>
                <c:pt idx="0">
                  <c:v>56</c:v>
                </c:pt>
                <c:pt idx="1">
                  <c:v>21.86</c:v>
                </c:pt>
                <c:pt idx="2">
                  <c:v>15.729999999999999</c:v>
                </c:pt>
                <c:pt idx="3">
                  <c:v>6.4</c:v>
                </c:pt>
              </c:numCache>
            </c:numRef>
          </c:val>
        </c:ser>
        <c:dLbls>
          <c:showLegendKey val="0"/>
          <c:showVal val="0"/>
          <c:showCatName val="0"/>
          <c:showSerName val="0"/>
          <c:showPercent val="0"/>
          <c:showBubbleSize val="0"/>
        </c:dLbls>
        <c:gapWidth val="150"/>
        <c:overlap val="-30"/>
        <c:axId val="169754624"/>
        <c:axId val="169756160"/>
      </c:barChart>
      <c:catAx>
        <c:axId val="169754624"/>
        <c:scaling>
          <c:orientation val="minMax"/>
        </c:scaling>
        <c:delete val="0"/>
        <c:axPos val="l"/>
        <c:majorTickMark val="none"/>
        <c:minorTickMark val="none"/>
        <c:tickLblPos val="nextTo"/>
        <c:crossAx val="169756160"/>
        <c:crosses val="autoZero"/>
        <c:auto val="1"/>
        <c:lblAlgn val="ctr"/>
        <c:lblOffset val="100"/>
        <c:noMultiLvlLbl val="0"/>
      </c:catAx>
      <c:valAx>
        <c:axId val="169756160"/>
        <c:scaling>
          <c:orientation val="minMax"/>
        </c:scaling>
        <c:delete val="0"/>
        <c:axPos val="b"/>
        <c:majorGridlines/>
        <c:numFmt formatCode="General" sourceLinked="1"/>
        <c:majorTickMark val="none"/>
        <c:minorTickMark val="none"/>
        <c:tickLblPos val="nextTo"/>
        <c:crossAx val="169754624"/>
        <c:crosses val="autoZero"/>
        <c:crossBetween val="between"/>
      </c:valAx>
      <c:dTable>
        <c:showHorzBorder val="1"/>
        <c:showVertBorder val="1"/>
        <c:showOutline val="1"/>
        <c:showKeys val="1"/>
      </c:dTable>
      <c:spPr>
        <a:pattFill prst="pct5">
          <a:fgClr>
            <a:schemeClr val="accent1"/>
          </a:fgClr>
          <a:bgClr>
            <a:schemeClr val="bg1"/>
          </a:bgClr>
        </a:pattFill>
      </c:spPr>
    </c:plotArea>
    <c:plotVisOnly val="1"/>
    <c:dispBlanksAs val="gap"/>
    <c:showDLblsOverMax val="0"/>
  </c:chart>
  <c:spPr>
    <a:scene3d>
      <a:camera prst="orthographicFront"/>
      <a:lightRig rig="threePt" dir="t"/>
    </a:scene3d>
    <a:sp3d>
      <a:bevel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Öğretmenlerin Ortalama Yer Değiştirme</a:t>
            </a:r>
            <a:r>
              <a:rPr lang="tr-TR" baseline="0"/>
              <a:t> Sayısı</a:t>
            </a:r>
            <a:endParaRPr lang="tr-TR"/>
          </a:p>
        </c:rich>
      </c:tx>
      <c:overlay val="0"/>
    </c:title>
    <c:autoTitleDeleted val="0"/>
    <c:plotArea>
      <c:layout/>
      <c:barChart>
        <c:barDir val="bar"/>
        <c:grouping val="clustered"/>
        <c:varyColors val="0"/>
        <c:ser>
          <c:idx val="0"/>
          <c:order val="0"/>
          <c:tx>
            <c:strRef>
              <c:f>Sayfa1!$B$2</c:f>
              <c:strCache>
                <c:ptCount val="1"/>
                <c:pt idx="0">
                  <c:v>Yer Değiştiren Öğretmenlerin Ortalama Görev Süresi</c:v>
                </c:pt>
              </c:strCache>
            </c:strRef>
          </c:tx>
          <c:spPr>
            <a:scene3d>
              <a:camera prst="orthographicFront"/>
              <a:lightRig rig="threePt" dir="t"/>
            </a:scene3d>
            <a:sp3d prstMaterial="dkEdge">
              <a:bevelT/>
              <a:bevelB/>
            </a:sp3d>
          </c:spPr>
          <c:invertIfNegative val="0"/>
          <c:cat>
            <c:strRef>
              <c:f>Sayfa1!$A$3:$A$6</c:f>
              <c:strCache>
                <c:ptCount val="4"/>
                <c:pt idx="0">
                  <c:v>2010-2011</c:v>
                </c:pt>
                <c:pt idx="1">
                  <c:v>2011-2012</c:v>
                </c:pt>
                <c:pt idx="2">
                  <c:v>2012-2013</c:v>
                </c:pt>
                <c:pt idx="3">
                  <c:v>2013-2014</c:v>
                </c:pt>
              </c:strCache>
            </c:strRef>
          </c:cat>
          <c:val>
            <c:numRef>
              <c:f>Sayfa1!$B$3:$B$6</c:f>
              <c:numCache>
                <c:formatCode>General</c:formatCode>
                <c:ptCount val="4"/>
                <c:pt idx="0">
                  <c:v>35</c:v>
                </c:pt>
                <c:pt idx="1">
                  <c:v>40</c:v>
                </c:pt>
                <c:pt idx="2">
                  <c:v>49</c:v>
                </c:pt>
                <c:pt idx="3">
                  <c:v>67</c:v>
                </c:pt>
              </c:numCache>
            </c:numRef>
          </c:val>
        </c:ser>
        <c:ser>
          <c:idx val="1"/>
          <c:order val="1"/>
          <c:tx>
            <c:strRef>
              <c:f>Sayfa1!$C$2</c:f>
              <c:strCache>
                <c:ptCount val="1"/>
                <c:pt idx="0">
                  <c:v>İl içi Yerdeğiştiren Öğretmen Sayısı</c:v>
                </c:pt>
              </c:strCache>
            </c:strRef>
          </c:tx>
          <c:spPr>
            <a:solidFill>
              <a:srgbClr val="C00000"/>
            </a:solidFill>
            <a:scene3d>
              <a:camera prst="orthographicFront"/>
              <a:lightRig rig="threePt" dir="t"/>
            </a:scene3d>
            <a:sp3d prstMaterial="dkEdge">
              <a:bevelT/>
              <a:bevelB/>
            </a:sp3d>
          </c:spPr>
          <c:invertIfNegative val="0"/>
          <c:cat>
            <c:strRef>
              <c:f>Sayfa1!$A$3:$A$6</c:f>
              <c:strCache>
                <c:ptCount val="4"/>
                <c:pt idx="0">
                  <c:v>2010-2011</c:v>
                </c:pt>
                <c:pt idx="1">
                  <c:v>2011-2012</c:v>
                </c:pt>
                <c:pt idx="2">
                  <c:v>2012-2013</c:v>
                </c:pt>
                <c:pt idx="3">
                  <c:v>2013-2014</c:v>
                </c:pt>
              </c:strCache>
            </c:strRef>
          </c:cat>
          <c:val>
            <c:numRef>
              <c:f>Sayfa1!$C$3:$C$6</c:f>
              <c:numCache>
                <c:formatCode>General</c:formatCode>
                <c:ptCount val="4"/>
                <c:pt idx="0">
                  <c:v>10</c:v>
                </c:pt>
                <c:pt idx="1">
                  <c:v>23</c:v>
                </c:pt>
                <c:pt idx="2">
                  <c:v>22</c:v>
                </c:pt>
                <c:pt idx="3">
                  <c:v>29</c:v>
                </c:pt>
              </c:numCache>
            </c:numRef>
          </c:val>
        </c:ser>
        <c:ser>
          <c:idx val="2"/>
          <c:order val="2"/>
          <c:tx>
            <c:strRef>
              <c:f>Sayfa1!$D$2</c:f>
              <c:strCache>
                <c:ptCount val="1"/>
                <c:pt idx="0">
                  <c:v>İl Dışı Yer Değiştiren Öğretmen Sayısı</c:v>
                </c:pt>
              </c:strCache>
            </c:strRef>
          </c:tx>
          <c:spPr>
            <a:scene3d>
              <a:camera prst="orthographicFront"/>
              <a:lightRig rig="threePt" dir="t"/>
            </a:scene3d>
            <a:sp3d prstMaterial="dkEdge">
              <a:bevelT/>
              <a:bevelB/>
            </a:sp3d>
          </c:spPr>
          <c:invertIfNegative val="0"/>
          <c:cat>
            <c:strRef>
              <c:f>Sayfa1!$A$3:$A$6</c:f>
              <c:strCache>
                <c:ptCount val="4"/>
                <c:pt idx="0">
                  <c:v>2010-2011</c:v>
                </c:pt>
                <c:pt idx="1">
                  <c:v>2011-2012</c:v>
                </c:pt>
                <c:pt idx="2">
                  <c:v>2012-2013</c:v>
                </c:pt>
                <c:pt idx="3">
                  <c:v>2013-2014</c:v>
                </c:pt>
              </c:strCache>
            </c:strRef>
          </c:cat>
          <c:val>
            <c:numRef>
              <c:f>Sayfa1!$D$3:$D$6</c:f>
              <c:numCache>
                <c:formatCode>General</c:formatCode>
                <c:ptCount val="4"/>
                <c:pt idx="0">
                  <c:v>25</c:v>
                </c:pt>
                <c:pt idx="1">
                  <c:v>17</c:v>
                </c:pt>
                <c:pt idx="2">
                  <c:v>27</c:v>
                </c:pt>
                <c:pt idx="3">
                  <c:v>38</c:v>
                </c:pt>
              </c:numCache>
            </c:numRef>
          </c:val>
        </c:ser>
        <c:dLbls>
          <c:showLegendKey val="0"/>
          <c:showVal val="0"/>
          <c:showCatName val="0"/>
          <c:showSerName val="0"/>
          <c:showPercent val="0"/>
          <c:showBubbleSize val="0"/>
        </c:dLbls>
        <c:gapWidth val="150"/>
        <c:overlap val="-30"/>
        <c:axId val="173220224"/>
        <c:axId val="173221760"/>
      </c:barChart>
      <c:catAx>
        <c:axId val="173220224"/>
        <c:scaling>
          <c:orientation val="minMax"/>
        </c:scaling>
        <c:delete val="0"/>
        <c:axPos val="l"/>
        <c:majorTickMark val="none"/>
        <c:minorTickMark val="none"/>
        <c:tickLblPos val="nextTo"/>
        <c:crossAx val="173221760"/>
        <c:crosses val="autoZero"/>
        <c:auto val="1"/>
        <c:lblAlgn val="ctr"/>
        <c:lblOffset val="100"/>
        <c:noMultiLvlLbl val="0"/>
      </c:catAx>
      <c:valAx>
        <c:axId val="173221760"/>
        <c:scaling>
          <c:orientation val="minMax"/>
        </c:scaling>
        <c:delete val="0"/>
        <c:axPos val="b"/>
        <c:majorGridlines/>
        <c:numFmt formatCode="General" sourceLinked="1"/>
        <c:majorTickMark val="none"/>
        <c:minorTickMark val="none"/>
        <c:tickLblPos val="nextTo"/>
        <c:crossAx val="173220224"/>
        <c:crosses val="autoZero"/>
        <c:crossBetween val="between"/>
      </c:valAx>
      <c:dTable>
        <c:showHorzBorder val="1"/>
        <c:showVertBorder val="1"/>
        <c:showOutline val="1"/>
        <c:showKeys val="1"/>
      </c:dTable>
      <c:spPr>
        <a:pattFill prst="pct5">
          <a:fgClr>
            <a:schemeClr val="accent1"/>
          </a:fgClr>
          <a:bgClr>
            <a:schemeClr val="bg1"/>
          </a:bgClr>
        </a:pattFill>
      </c:spPr>
    </c:plotArea>
    <c:plotVisOnly val="1"/>
    <c:dispBlanksAs val="gap"/>
    <c:showDLblsOverMax val="0"/>
  </c:chart>
  <c:spPr>
    <a:scene3d>
      <a:camera prst="orthographicFront"/>
      <a:lightRig rig="threePt" dir="t"/>
    </a:scene3d>
    <a:sp3d>
      <a:bevelT/>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tr-TR" sz="1600" b="1" i="0" baseline="0">
                <a:effectLst/>
              </a:rPr>
              <a:t>Öğretmenlerin katıldığı hizmet içi eğitim programları</a:t>
            </a:r>
            <a:endParaRPr lang="tr-TR" sz="1600">
              <a:effectLst/>
            </a:endParaRPr>
          </a:p>
        </c:rich>
      </c:tx>
      <c:layout>
        <c:manualLayout>
          <c:xMode val="edge"/>
          <c:yMode val="edge"/>
          <c:x val="0.1553311029638679"/>
          <c:y val="1.9085847809100203E-2"/>
        </c:manualLayout>
      </c:layout>
      <c:overlay val="0"/>
    </c:title>
    <c:autoTitleDeleted val="0"/>
    <c:plotArea>
      <c:layout/>
      <c:lineChart>
        <c:grouping val="percentStacked"/>
        <c:varyColors val="0"/>
        <c:ser>
          <c:idx val="0"/>
          <c:order val="0"/>
          <c:tx>
            <c:strRef>
              <c:f>Sayfa1!$B$1</c:f>
              <c:strCache>
                <c:ptCount val="1"/>
                <c:pt idx="0">
                  <c:v>2012</c:v>
                </c:pt>
              </c:strCache>
            </c:strRef>
          </c:tx>
          <c:cat>
            <c:strRef>
              <c:f>Sayfa1!$A$2:$A$19</c:f>
              <c:strCache>
                <c:ptCount val="18"/>
                <c:pt idx="0">
                  <c:v>Almanca</c:v>
                </c:pt>
                <c:pt idx="1">
                  <c:v>Beden eğitimi</c:v>
                </c:pt>
                <c:pt idx="2">
                  <c:v>Biyoloji</c:v>
                </c:pt>
                <c:pt idx="3">
                  <c:v>Din Kül. Ve Ahlak Bil.</c:v>
                </c:pt>
                <c:pt idx="4">
                  <c:v>Felsefe</c:v>
                </c:pt>
                <c:pt idx="5">
                  <c:v>Fizik</c:v>
                </c:pt>
                <c:pt idx="6">
                  <c:v>İHL Meslek Dersleri</c:v>
                </c:pt>
                <c:pt idx="7">
                  <c:v>İngilizce</c:v>
                </c:pt>
                <c:pt idx="8">
                  <c:v>Matematik</c:v>
                </c:pt>
                <c:pt idx="9">
                  <c:v>Okul Öncesi</c:v>
                </c:pt>
                <c:pt idx="10">
                  <c:v>Sınıf Öğretmenliği</c:v>
                </c:pt>
                <c:pt idx="11">
                  <c:v>Tarih</c:v>
                </c:pt>
                <c:pt idx="12">
                  <c:v>Türk dili ve Edebiyatı</c:v>
                </c:pt>
                <c:pt idx="13">
                  <c:v>Özel Eğitim</c:v>
                </c:pt>
                <c:pt idx="14">
                  <c:v>El San. Tek./Nakış</c:v>
                </c:pt>
                <c:pt idx="15">
                  <c:v>Mobilya ve İç Mekan Tasarım</c:v>
                </c:pt>
                <c:pt idx="16">
                  <c:v>Sağlık/acil Sağlık Hizmetleri</c:v>
                </c:pt>
                <c:pt idx="17">
                  <c:v>Diğer Branşlar</c:v>
                </c:pt>
              </c:strCache>
            </c:strRef>
          </c:cat>
          <c:val>
            <c:numRef>
              <c:f>Sayfa1!$B$2:$B$19</c:f>
              <c:numCache>
                <c:formatCode>General</c:formatCode>
                <c:ptCount val="18"/>
                <c:pt idx="0">
                  <c:v>0</c:v>
                </c:pt>
                <c:pt idx="1">
                  <c:v>2</c:v>
                </c:pt>
                <c:pt idx="2">
                  <c:v>2</c:v>
                </c:pt>
                <c:pt idx="3">
                  <c:v>3</c:v>
                </c:pt>
                <c:pt idx="4">
                  <c:v>0</c:v>
                </c:pt>
                <c:pt idx="5">
                  <c:v>1</c:v>
                </c:pt>
                <c:pt idx="6">
                  <c:v>1</c:v>
                </c:pt>
                <c:pt idx="7">
                  <c:v>3</c:v>
                </c:pt>
                <c:pt idx="8">
                  <c:v>5</c:v>
                </c:pt>
                <c:pt idx="9">
                  <c:v>2</c:v>
                </c:pt>
                <c:pt idx="10">
                  <c:v>3</c:v>
                </c:pt>
                <c:pt idx="12">
                  <c:v>1</c:v>
                </c:pt>
                <c:pt idx="13">
                  <c:v>0</c:v>
                </c:pt>
                <c:pt idx="14">
                  <c:v>0</c:v>
                </c:pt>
                <c:pt idx="15">
                  <c:v>0</c:v>
                </c:pt>
                <c:pt idx="16">
                  <c:v>0</c:v>
                </c:pt>
                <c:pt idx="17">
                  <c:v>12</c:v>
                </c:pt>
              </c:numCache>
            </c:numRef>
          </c:val>
          <c:smooth val="0"/>
        </c:ser>
        <c:ser>
          <c:idx val="1"/>
          <c:order val="1"/>
          <c:tx>
            <c:strRef>
              <c:f>Sayfa1!$C$1</c:f>
              <c:strCache>
                <c:ptCount val="1"/>
                <c:pt idx="0">
                  <c:v>2013</c:v>
                </c:pt>
              </c:strCache>
            </c:strRef>
          </c:tx>
          <c:cat>
            <c:strRef>
              <c:f>Sayfa1!$A$2:$A$19</c:f>
              <c:strCache>
                <c:ptCount val="18"/>
                <c:pt idx="0">
                  <c:v>Almanca</c:v>
                </c:pt>
                <c:pt idx="1">
                  <c:v>Beden eğitimi</c:v>
                </c:pt>
                <c:pt idx="2">
                  <c:v>Biyoloji</c:v>
                </c:pt>
                <c:pt idx="3">
                  <c:v>Din Kül. Ve Ahlak Bil.</c:v>
                </c:pt>
                <c:pt idx="4">
                  <c:v>Felsefe</c:v>
                </c:pt>
                <c:pt idx="5">
                  <c:v>Fizik</c:v>
                </c:pt>
                <c:pt idx="6">
                  <c:v>İHL Meslek Dersleri</c:v>
                </c:pt>
                <c:pt idx="7">
                  <c:v>İngilizce</c:v>
                </c:pt>
                <c:pt idx="8">
                  <c:v>Matematik</c:v>
                </c:pt>
                <c:pt idx="9">
                  <c:v>Okul Öncesi</c:v>
                </c:pt>
                <c:pt idx="10">
                  <c:v>Sınıf Öğretmenliği</c:v>
                </c:pt>
                <c:pt idx="11">
                  <c:v>Tarih</c:v>
                </c:pt>
                <c:pt idx="12">
                  <c:v>Türk dili ve Edebiyatı</c:v>
                </c:pt>
                <c:pt idx="13">
                  <c:v>Özel Eğitim</c:v>
                </c:pt>
                <c:pt idx="14">
                  <c:v>El San. Tek./Nakış</c:v>
                </c:pt>
                <c:pt idx="15">
                  <c:v>Mobilya ve İç Mekan Tasarım</c:v>
                </c:pt>
                <c:pt idx="16">
                  <c:v>Sağlık/acil Sağlık Hizmetleri</c:v>
                </c:pt>
                <c:pt idx="17">
                  <c:v>Diğer Branşlar</c:v>
                </c:pt>
              </c:strCache>
            </c:strRef>
          </c:cat>
          <c:val>
            <c:numRef>
              <c:f>Sayfa1!$C$2:$C$19</c:f>
              <c:numCache>
                <c:formatCode>General</c:formatCode>
                <c:ptCount val="18"/>
                <c:pt idx="0">
                  <c:v>0</c:v>
                </c:pt>
                <c:pt idx="1">
                  <c:v>1</c:v>
                </c:pt>
                <c:pt idx="2">
                  <c:v>3</c:v>
                </c:pt>
                <c:pt idx="3">
                  <c:v>2</c:v>
                </c:pt>
                <c:pt idx="4">
                  <c:v>0</c:v>
                </c:pt>
                <c:pt idx="5">
                  <c:v>2</c:v>
                </c:pt>
                <c:pt idx="6">
                  <c:v>1</c:v>
                </c:pt>
                <c:pt idx="7">
                  <c:v>2</c:v>
                </c:pt>
                <c:pt idx="8">
                  <c:v>4</c:v>
                </c:pt>
                <c:pt idx="9">
                  <c:v>1</c:v>
                </c:pt>
                <c:pt idx="10">
                  <c:v>6</c:v>
                </c:pt>
                <c:pt idx="11">
                  <c:v>2</c:v>
                </c:pt>
                <c:pt idx="12">
                  <c:v>5</c:v>
                </c:pt>
                <c:pt idx="13">
                  <c:v>0</c:v>
                </c:pt>
                <c:pt idx="14">
                  <c:v>0</c:v>
                </c:pt>
                <c:pt idx="15">
                  <c:v>0</c:v>
                </c:pt>
                <c:pt idx="16">
                  <c:v>0</c:v>
                </c:pt>
                <c:pt idx="17">
                  <c:v>15</c:v>
                </c:pt>
              </c:numCache>
            </c:numRef>
          </c:val>
          <c:smooth val="0"/>
        </c:ser>
        <c:ser>
          <c:idx val="2"/>
          <c:order val="2"/>
          <c:tx>
            <c:strRef>
              <c:f>Sayfa1!$D$1</c:f>
              <c:strCache>
                <c:ptCount val="1"/>
                <c:pt idx="0">
                  <c:v>2014</c:v>
                </c:pt>
              </c:strCache>
            </c:strRef>
          </c:tx>
          <c:cat>
            <c:strRef>
              <c:f>Sayfa1!$A$2:$A$19</c:f>
              <c:strCache>
                <c:ptCount val="18"/>
                <c:pt idx="0">
                  <c:v>Almanca</c:v>
                </c:pt>
                <c:pt idx="1">
                  <c:v>Beden eğitimi</c:v>
                </c:pt>
                <c:pt idx="2">
                  <c:v>Biyoloji</c:v>
                </c:pt>
                <c:pt idx="3">
                  <c:v>Din Kül. Ve Ahlak Bil.</c:v>
                </c:pt>
                <c:pt idx="4">
                  <c:v>Felsefe</c:v>
                </c:pt>
                <c:pt idx="5">
                  <c:v>Fizik</c:v>
                </c:pt>
                <c:pt idx="6">
                  <c:v>İHL Meslek Dersleri</c:v>
                </c:pt>
                <c:pt idx="7">
                  <c:v>İngilizce</c:v>
                </c:pt>
                <c:pt idx="8">
                  <c:v>Matematik</c:v>
                </c:pt>
                <c:pt idx="9">
                  <c:v>Okul Öncesi</c:v>
                </c:pt>
                <c:pt idx="10">
                  <c:v>Sınıf Öğretmenliği</c:v>
                </c:pt>
                <c:pt idx="11">
                  <c:v>Tarih</c:v>
                </c:pt>
                <c:pt idx="12">
                  <c:v>Türk dili ve Edebiyatı</c:v>
                </c:pt>
                <c:pt idx="13">
                  <c:v>Özel Eğitim</c:v>
                </c:pt>
                <c:pt idx="14">
                  <c:v>El San. Tek./Nakış</c:v>
                </c:pt>
                <c:pt idx="15">
                  <c:v>Mobilya ve İç Mekan Tasarım</c:v>
                </c:pt>
                <c:pt idx="16">
                  <c:v>Sağlık/acil Sağlık Hizmetleri</c:v>
                </c:pt>
                <c:pt idx="17">
                  <c:v>Diğer Branşlar</c:v>
                </c:pt>
              </c:strCache>
            </c:strRef>
          </c:cat>
          <c:val>
            <c:numRef>
              <c:f>Sayfa1!$D$2:$D$19</c:f>
              <c:numCache>
                <c:formatCode>General</c:formatCode>
                <c:ptCount val="18"/>
                <c:pt idx="0">
                  <c:v>0</c:v>
                </c:pt>
                <c:pt idx="1">
                  <c:v>1</c:v>
                </c:pt>
                <c:pt idx="2">
                  <c:v>2</c:v>
                </c:pt>
                <c:pt idx="3">
                  <c:v>5</c:v>
                </c:pt>
                <c:pt idx="4">
                  <c:v>0</c:v>
                </c:pt>
                <c:pt idx="5">
                  <c:v>2</c:v>
                </c:pt>
                <c:pt idx="6">
                  <c:v>1</c:v>
                </c:pt>
                <c:pt idx="7">
                  <c:v>3</c:v>
                </c:pt>
                <c:pt idx="8">
                  <c:v>5</c:v>
                </c:pt>
                <c:pt idx="9">
                  <c:v>1</c:v>
                </c:pt>
                <c:pt idx="10">
                  <c:v>4</c:v>
                </c:pt>
                <c:pt idx="11">
                  <c:v>1</c:v>
                </c:pt>
                <c:pt idx="12">
                  <c:v>6</c:v>
                </c:pt>
                <c:pt idx="13">
                  <c:v>0</c:v>
                </c:pt>
                <c:pt idx="14">
                  <c:v>0</c:v>
                </c:pt>
                <c:pt idx="15">
                  <c:v>0</c:v>
                </c:pt>
                <c:pt idx="16">
                  <c:v>0</c:v>
                </c:pt>
                <c:pt idx="17">
                  <c:v>8</c:v>
                </c:pt>
              </c:numCache>
            </c:numRef>
          </c:val>
          <c:smooth val="0"/>
        </c:ser>
        <c:ser>
          <c:idx val="3"/>
          <c:order val="3"/>
          <c:tx>
            <c:strRef>
              <c:f>Sayfa1!$E$1</c:f>
              <c:strCache>
                <c:ptCount val="1"/>
                <c:pt idx="0">
                  <c:v>Toplam</c:v>
                </c:pt>
              </c:strCache>
            </c:strRef>
          </c:tx>
          <c:cat>
            <c:strRef>
              <c:f>Sayfa1!$A$2:$A$19</c:f>
              <c:strCache>
                <c:ptCount val="18"/>
                <c:pt idx="0">
                  <c:v>Almanca</c:v>
                </c:pt>
                <c:pt idx="1">
                  <c:v>Beden eğitimi</c:v>
                </c:pt>
                <c:pt idx="2">
                  <c:v>Biyoloji</c:v>
                </c:pt>
                <c:pt idx="3">
                  <c:v>Din Kül. Ve Ahlak Bil.</c:v>
                </c:pt>
                <c:pt idx="4">
                  <c:v>Felsefe</c:v>
                </c:pt>
                <c:pt idx="5">
                  <c:v>Fizik</c:v>
                </c:pt>
                <c:pt idx="6">
                  <c:v>İHL Meslek Dersleri</c:v>
                </c:pt>
                <c:pt idx="7">
                  <c:v>İngilizce</c:v>
                </c:pt>
                <c:pt idx="8">
                  <c:v>Matematik</c:v>
                </c:pt>
                <c:pt idx="9">
                  <c:v>Okul Öncesi</c:v>
                </c:pt>
                <c:pt idx="10">
                  <c:v>Sınıf Öğretmenliği</c:v>
                </c:pt>
                <c:pt idx="11">
                  <c:v>Tarih</c:v>
                </c:pt>
                <c:pt idx="12">
                  <c:v>Türk dili ve Edebiyatı</c:v>
                </c:pt>
                <c:pt idx="13">
                  <c:v>Özel Eğitim</c:v>
                </c:pt>
                <c:pt idx="14">
                  <c:v>El San. Tek./Nakış</c:v>
                </c:pt>
                <c:pt idx="15">
                  <c:v>Mobilya ve İç Mekan Tasarım</c:v>
                </c:pt>
                <c:pt idx="16">
                  <c:v>Sağlık/acil Sağlık Hizmetleri</c:v>
                </c:pt>
                <c:pt idx="17">
                  <c:v>Diğer Branşlar</c:v>
                </c:pt>
              </c:strCache>
            </c:strRef>
          </c:cat>
          <c:val>
            <c:numRef>
              <c:f>Sayfa1!$E$2:$E$19</c:f>
              <c:numCache>
                <c:formatCode>General</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numCache>
            </c:numRef>
          </c:val>
          <c:smooth val="0"/>
        </c:ser>
        <c:dLbls>
          <c:showLegendKey val="0"/>
          <c:showVal val="0"/>
          <c:showCatName val="0"/>
          <c:showSerName val="0"/>
          <c:showPercent val="0"/>
          <c:showBubbleSize val="0"/>
        </c:dLbls>
        <c:marker val="1"/>
        <c:smooth val="0"/>
        <c:axId val="173262336"/>
        <c:axId val="173263872"/>
      </c:lineChart>
      <c:catAx>
        <c:axId val="173262336"/>
        <c:scaling>
          <c:orientation val="minMax"/>
        </c:scaling>
        <c:delete val="0"/>
        <c:axPos val="b"/>
        <c:majorTickMark val="out"/>
        <c:minorTickMark val="none"/>
        <c:tickLblPos val="nextTo"/>
        <c:txPr>
          <a:bodyPr/>
          <a:lstStyle/>
          <a:p>
            <a:pPr>
              <a:defRPr sz="1050" b="1"/>
            </a:pPr>
            <a:endParaRPr lang="tr-TR"/>
          </a:p>
        </c:txPr>
        <c:crossAx val="173263872"/>
        <c:crosses val="autoZero"/>
        <c:auto val="1"/>
        <c:lblAlgn val="ctr"/>
        <c:lblOffset val="100"/>
        <c:noMultiLvlLbl val="0"/>
      </c:catAx>
      <c:valAx>
        <c:axId val="173263872"/>
        <c:scaling>
          <c:orientation val="minMax"/>
        </c:scaling>
        <c:delete val="0"/>
        <c:axPos val="l"/>
        <c:majorGridlines/>
        <c:numFmt formatCode="0%" sourceLinked="1"/>
        <c:majorTickMark val="out"/>
        <c:minorTickMark val="none"/>
        <c:tickLblPos val="nextTo"/>
        <c:txPr>
          <a:bodyPr/>
          <a:lstStyle/>
          <a:p>
            <a:pPr>
              <a:defRPr b="1"/>
            </a:pPr>
            <a:endParaRPr lang="tr-TR"/>
          </a:p>
        </c:txPr>
        <c:crossAx val="173262336"/>
        <c:crosses val="autoZero"/>
        <c:crossBetween val="between"/>
      </c:valAx>
      <c:spPr>
        <a:pattFill prst="pct5">
          <a:fgClr>
            <a:schemeClr val="accent1"/>
          </a:fgClr>
          <a:bgClr>
            <a:schemeClr val="bg1"/>
          </a:bgClr>
        </a:pattFill>
      </c:spPr>
    </c:plotArea>
    <c:legend>
      <c:legendPos val="b"/>
      <c:overlay val="0"/>
      <c:txPr>
        <a:bodyPr/>
        <a:lstStyle/>
        <a:p>
          <a:pPr>
            <a:defRPr sz="1050" b="1"/>
          </a:pPr>
          <a:endParaRPr lang="tr-TR"/>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İlçe Geneli Öğretmen</a:t>
            </a:r>
            <a:r>
              <a:rPr lang="tr-TR" baseline="0"/>
              <a:t> İzin Durumu</a:t>
            </a:r>
            <a:endParaRPr lang="tr-TR"/>
          </a:p>
        </c:rich>
      </c:tx>
      <c:overlay val="0"/>
    </c:title>
    <c:autoTitleDeleted val="0"/>
    <c:plotArea>
      <c:layout/>
      <c:barChart>
        <c:barDir val="col"/>
        <c:grouping val="clustered"/>
        <c:varyColors val="0"/>
        <c:ser>
          <c:idx val="0"/>
          <c:order val="0"/>
          <c:tx>
            <c:strRef>
              <c:f>Sayfa1!$B$1</c:f>
              <c:strCache>
                <c:ptCount val="1"/>
                <c:pt idx="0">
                  <c:v>2011-2012</c:v>
                </c:pt>
              </c:strCache>
            </c:strRef>
          </c:tx>
          <c:spPr>
            <a:scene3d>
              <a:camera prst="orthographicFront"/>
              <a:lightRig rig="threePt" dir="t"/>
            </a:scene3d>
            <a:sp3d prstMaterial="dkEdge">
              <a:bevelT/>
              <a:bevelB/>
            </a:sp3d>
          </c:spPr>
          <c:invertIfNegative val="0"/>
          <c:cat>
            <c:strRef>
              <c:f>Sayfa1!$A$2:$A$6</c:f>
              <c:strCache>
                <c:ptCount val="5"/>
                <c:pt idx="0">
                  <c:v>Mazeret İzni</c:v>
                </c:pt>
                <c:pt idx="1">
                  <c:v>Yıllık İzin</c:v>
                </c:pt>
                <c:pt idx="2">
                  <c:v>Sağlık İzni</c:v>
                </c:pt>
                <c:pt idx="3">
                  <c:v>Aylıksız İzin</c:v>
                </c:pt>
                <c:pt idx="4">
                  <c:v>Toplam Öğretmene Oranı</c:v>
                </c:pt>
              </c:strCache>
            </c:strRef>
          </c:cat>
          <c:val>
            <c:numRef>
              <c:f>Sayfa1!$B$2:$B$6</c:f>
              <c:numCache>
                <c:formatCode>General</c:formatCode>
                <c:ptCount val="5"/>
                <c:pt idx="0">
                  <c:v>55</c:v>
                </c:pt>
                <c:pt idx="1">
                  <c:v>30</c:v>
                </c:pt>
                <c:pt idx="2">
                  <c:v>89</c:v>
                </c:pt>
                <c:pt idx="3">
                  <c:v>27</c:v>
                </c:pt>
                <c:pt idx="4">
                  <c:v>50</c:v>
                </c:pt>
              </c:numCache>
            </c:numRef>
          </c:val>
        </c:ser>
        <c:ser>
          <c:idx val="1"/>
          <c:order val="1"/>
          <c:tx>
            <c:strRef>
              <c:f>Sayfa1!$C$1</c:f>
              <c:strCache>
                <c:ptCount val="1"/>
                <c:pt idx="0">
                  <c:v>2012-2013</c:v>
                </c:pt>
              </c:strCache>
            </c:strRef>
          </c:tx>
          <c:spPr>
            <a:solidFill>
              <a:schemeClr val="accent6">
                <a:lumMod val="50000"/>
              </a:schemeClr>
            </a:solidFill>
            <a:scene3d>
              <a:camera prst="orthographicFront"/>
              <a:lightRig rig="threePt" dir="t"/>
            </a:scene3d>
            <a:sp3d prstMaterial="dkEdge">
              <a:bevelT/>
              <a:bevelB/>
            </a:sp3d>
          </c:spPr>
          <c:invertIfNegative val="0"/>
          <c:cat>
            <c:strRef>
              <c:f>Sayfa1!$A$2:$A$6</c:f>
              <c:strCache>
                <c:ptCount val="5"/>
                <c:pt idx="0">
                  <c:v>Mazeret İzni</c:v>
                </c:pt>
                <c:pt idx="1">
                  <c:v>Yıllık İzin</c:v>
                </c:pt>
                <c:pt idx="2">
                  <c:v>Sağlık İzni</c:v>
                </c:pt>
                <c:pt idx="3">
                  <c:v>Aylıksız İzin</c:v>
                </c:pt>
                <c:pt idx="4">
                  <c:v>Toplam Öğretmene Oranı</c:v>
                </c:pt>
              </c:strCache>
            </c:strRef>
          </c:cat>
          <c:val>
            <c:numRef>
              <c:f>Sayfa1!$C$2:$C$6</c:f>
              <c:numCache>
                <c:formatCode>General</c:formatCode>
                <c:ptCount val="5"/>
                <c:pt idx="0">
                  <c:v>58</c:v>
                </c:pt>
                <c:pt idx="1">
                  <c:v>31</c:v>
                </c:pt>
                <c:pt idx="2">
                  <c:v>112</c:v>
                </c:pt>
                <c:pt idx="3">
                  <c:v>31</c:v>
                </c:pt>
                <c:pt idx="4">
                  <c:v>62.48</c:v>
                </c:pt>
              </c:numCache>
            </c:numRef>
          </c:val>
        </c:ser>
        <c:ser>
          <c:idx val="2"/>
          <c:order val="2"/>
          <c:tx>
            <c:strRef>
              <c:f>Sayfa1!$D$1</c:f>
              <c:strCache>
                <c:ptCount val="1"/>
                <c:pt idx="0">
                  <c:v>2013-2014</c:v>
                </c:pt>
              </c:strCache>
            </c:strRef>
          </c:tx>
          <c:spPr>
            <a:solidFill>
              <a:srgbClr val="C00000"/>
            </a:solidFill>
            <a:scene3d>
              <a:camera prst="orthographicFront"/>
              <a:lightRig rig="threePt" dir="t"/>
            </a:scene3d>
            <a:sp3d prstMaterial="dkEdge">
              <a:bevelT/>
              <a:bevelB/>
            </a:sp3d>
          </c:spPr>
          <c:invertIfNegative val="0"/>
          <c:cat>
            <c:strRef>
              <c:f>Sayfa1!$A$2:$A$6</c:f>
              <c:strCache>
                <c:ptCount val="5"/>
                <c:pt idx="0">
                  <c:v>Mazeret İzni</c:v>
                </c:pt>
                <c:pt idx="1">
                  <c:v>Yıllık İzin</c:v>
                </c:pt>
                <c:pt idx="2">
                  <c:v>Sağlık İzni</c:v>
                </c:pt>
                <c:pt idx="3">
                  <c:v>Aylıksız İzin</c:v>
                </c:pt>
                <c:pt idx="4">
                  <c:v>Toplam Öğretmene Oranı</c:v>
                </c:pt>
              </c:strCache>
            </c:strRef>
          </c:cat>
          <c:val>
            <c:numRef>
              <c:f>Sayfa1!$D$2:$D$6</c:f>
              <c:numCache>
                <c:formatCode>General</c:formatCode>
                <c:ptCount val="5"/>
                <c:pt idx="0">
                  <c:v>77</c:v>
                </c:pt>
                <c:pt idx="1">
                  <c:v>33</c:v>
                </c:pt>
                <c:pt idx="2">
                  <c:v>164</c:v>
                </c:pt>
                <c:pt idx="3">
                  <c:v>26</c:v>
                </c:pt>
                <c:pt idx="4">
                  <c:v>80.8</c:v>
                </c:pt>
              </c:numCache>
            </c:numRef>
          </c:val>
        </c:ser>
        <c:dLbls>
          <c:showLegendKey val="0"/>
          <c:showVal val="0"/>
          <c:showCatName val="0"/>
          <c:showSerName val="0"/>
          <c:showPercent val="0"/>
          <c:showBubbleSize val="0"/>
        </c:dLbls>
        <c:gapWidth val="150"/>
        <c:overlap val="-30"/>
        <c:axId val="173347968"/>
        <c:axId val="173349504"/>
      </c:barChart>
      <c:catAx>
        <c:axId val="173347968"/>
        <c:scaling>
          <c:orientation val="minMax"/>
        </c:scaling>
        <c:delete val="0"/>
        <c:axPos val="b"/>
        <c:majorTickMark val="out"/>
        <c:minorTickMark val="none"/>
        <c:tickLblPos val="nextTo"/>
        <c:crossAx val="173349504"/>
        <c:crosses val="autoZero"/>
        <c:auto val="1"/>
        <c:lblAlgn val="ctr"/>
        <c:lblOffset val="100"/>
        <c:noMultiLvlLbl val="0"/>
      </c:catAx>
      <c:valAx>
        <c:axId val="173349504"/>
        <c:scaling>
          <c:orientation val="minMax"/>
        </c:scaling>
        <c:delete val="0"/>
        <c:axPos val="l"/>
        <c:majorGridlines/>
        <c:numFmt formatCode="General" sourceLinked="1"/>
        <c:majorTickMark val="out"/>
        <c:minorTickMark val="none"/>
        <c:tickLblPos val="nextTo"/>
        <c:crossAx val="173347968"/>
        <c:crosses val="autoZero"/>
        <c:crossBetween val="between"/>
      </c:valAx>
      <c:spPr>
        <a:pattFill prst="pct5">
          <a:fgClr>
            <a:schemeClr val="accent1">
              <a:lumMod val="50000"/>
            </a:schemeClr>
          </a:fgClr>
          <a:bgClr>
            <a:schemeClr val="bg1"/>
          </a:bgClr>
        </a:pattFill>
      </c:spPr>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tr-TR"/>
              <a:t>2013-2014</a:t>
            </a:r>
            <a:r>
              <a:rPr lang="tr-TR" baseline="0"/>
              <a:t> Yılı İlçe Geneli </a:t>
            </a:r>
            <a:r>
              <a:rPr lang="en-US"/>
              <a:t>Okul Sayısı</a:t>
            </a:r>
          </a:p>
        </c:rich>
      </c:tx>
      <c:overlay val="0"/>
    </c:title>
    <c:autoTitleDeleted val="0"/>
    <c:view3D>
      <c:rotX val="15"/>
      <c:rotY val="20"/>
      <c:rAngAx val="1"/>
    </c:view3D>
    <c:floor>
      <c:thickness val="0"/>
    </c:floor>
    <c:sideWall>
      <c:thickness val="0"/>
    </c:sideWall>
    <c:backWall>
      <c:thickness val="0"/>
      <c:spPr>
        <a:pattFill prst="pct5">
          <a:fgClr>
            <a:schemeClr val="accent1"/>
          </a:fgClr>
          <a:bgClr>
            <a:schemeClr val="bg1"/>
          </a:bgClr>
        </a:pattFill>
      </c:spPr>
    </c:backWall>
    <c:plotArea>
      <c:layout>
        <c:manualLayout>
          <c:layoutTarget val="inner"/>
          <c:xMode val="edge"/>
          <c:yMode val="edge"/>
          <c:x val="0.14638059459701971"/>
          <c:y val="0.13865812996039514"/>
          <c:w val="0.76321078464235859"/>
          <c:h val="0.35244016707688092"/>
        </c:manualLayout>
      </c:layout>
      <c:bar3DChart>
        <c:barDir val="col"/>
        <c:grouping val="clustered"/>
        <c:varyColors val="0"/>
        <c:ser>
          <c:idx val="0"/>
          <c:order val="0"/>
          <c:tx>
            <c:strRef>
              <c:f>Sayfa1!$B$1</c:f>
              <c:strCache>
                <c:ptCount val="1"/>
                <c:pt idx="0">
                  <c:v>Okul Sayısı</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Sayfa1!$A$2:$A$14</c:f>
              <c:strCache>
                <c:ptCount val="13"/>
                <c:pt idx="0">
                  <c:v>Anaokulu</c:v>
                </c:pt>
                <c:pt idx="1">
                  <c:v>İlkokul</c:v>
                </c:pt>
                <c:pt idx="2">
                  <c:v>Ortaokul(YBO Dahil)</c:v>
                </c:pt>
                <c:pt idx="3">
                  <c:v>İmam Hatip Ortaokulu</c:v>
                </c:pt>
                <c:pt idx="4">
                  <c:v>Genel Lise</c:v>
                </c:pt>
                <c:pt idx="5">
                  <c:v>Mesleki ve Teknik Lise</c:v>
                </c:pt>
                <c:pt idx="6">
                  <c:v>Anadolu Lisesi</c:v>
                </c:pt>
                <c:pt idx="7">
                  <c:v>Güzel Sanatlar Lisesi</c:v>
                </c:pt>
                <c:pt idx="8">
                  <c:v>Anadolu Öğretmen Lisesi</c:v>
                </c:pt>
                <c:pt idx="9">
                  <c:v>Fen Lisesi</c:v>
                </c:pt>
                <c:pt idx="10">
                  <c:v>Sosyal Bilimler Lisesi</c:v>
                </c:pt>
                <c:pt idx="11">
                  <c:v>Spor Lisesi</c:v>
                </c:pt>
                <c:pt idx="12">
                  <c:v>İmam Hatip Lisesi</c:v>
                </c:pt>
              </c:strCache>
            </c:strRef>
          </c:cat>
          <c:val>
            <c:numRef>
              <c:f>Sayfa1!$B$2:$B$14</c:f>
              <c:numCache>
                <c:formatCode>General</c:formatCode>
                <c:ptCount val="13"/>
                <c:pt idx="0">
                  <c:v>2</c:v>
                </c:pt>
                <c:pt idx="1">
                  <c:v>10</c:v>
                </c:pt>
                <c:pt idx="2">
                  <c:v>3</c:v>
                </c:pt>
                <c:pt idx="3">
                  <c:v>1</c:v>
                </c:pt>
                <c:pt idx="4">
                  <c:v>0</c:v>
                </c:pt>
                <c:pt idx="5">
                  <c:v>3</c:v>
                </c:pt>
                <c:pt idx="6">
                  <c:v>5</c:v>
                </c:pt>
                <c:pt idx="7">
                  <c:v>0</c:v>
                </c:pt>
                <c:pt idx="8">
                  <c:v>0</c:v>
                </c:pt>
                <c:pt idx="9">
                  <c:v>1</c:v>
                </c:pt>
                <c:pt idx="10">
                  <c:v>0</c:v>
                </c:pt>
                <c:pt idx="11">
                  <c:v>0</c:v>
                </c:pt>
                <c:pt idx="12">
                  <c:v>1</c:v>
                </c:pt>
              </c:numCache>
            </c:numRef>
          </c:val>
        </c:ser>
        <c:dLbls>
          <c:showLegendKey val="0"/>
          <c:showVal val="1"/>
          <c:showCatName val="0"/>
          <c:showSerName val="0"/>
          <c:showPercent val="0"/>
          <c:showBubbleSize val="0"/>
        </c:dLbls>
        <c:gapWidth val="150"/>
        <c:shape val="cylinder"/>
        <c:axId val="173381888"/>
        <c:axId val="173393024"/>
        <c:axId val="0"/>
      </c:bar3DChart>
      <c:catAx>
        <c:axId val="173381888"/>
        <c:scaling>
          <c:orientation val="minMax"/>
        </c:scaling>
        <c:delete val="0"/>
        <c:axPos val="b"/>
        <c:majorTickMark val="none"/>
        <c:minorTickMark val="none"/>
        <c:tickLblPos val="nextTo"/>
        <c:crossAx val="173393024"/>
        <c:crosses val="autoZero"/>
        <c:auto val="1"/>
        <c:lblAlgn val="ctr"/>
        <c:lblOffset val="100"/>
        <c:noMultiLvlLbl val="0"/>
      </c:catAx>
      <c:valAx>
        <c:axId val="173393024"/>
        <c:scaling>
          <c:orientation val="minMax"/>
        </c:scaling>
        <c:delete val="0"/>
        <c:axPos val="l"/>
        <c:majorGridlines/>
        <c:numFmt formatCode="General" sourceLinked="1"/>
        <c:majorTickMark val="none"/>
        <c:minorTickMark val="none"/>
        <c:tickLblPos val="nextTo"/>
        <c:crossAx val="173381888"/>
        <c:crosses val="autoZero"/>
        <c:crossBetween val="between"/>
      </c:valAx>
      <c:dTable>
        <c:showHorzBorder val="1"/>
        <c:showVertBorder val="1"/>
        <c:showOutline val="1"/>
        <c:showKeys val="1"/>
        <c:txPr>
          <a:bodyPr/>
          <a:lstStyle/>
          <a:p>
            <a:pPr rtl="0">
              <a:defRPr b="1"/>
            </a:pPr>
            <a:endParaRPr lang="tr-TR"/>
          </a:p>
        </c:txPr>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5" qsCatId="simple" csTypeId="urn:microsoft.com/office/officeart/2005/8/colors/accent1_2" csCatId="accent1" phldr="1"/>
      <dgm:spPr/>
      <dgm:t>
        <a:bodyPr/>
        <a:lstStyle/>
        <a:p>
          <a:endParaRPr lang="tr-TR"/>
        </a:p>
      </dgm:t>
    </dgm:pt>
    <dgm:pt modelId="{DF56C4A7-F2D0-47BF-9B01-93BDBED8670C}">
      <dgm:prSet phldrT="[Metin]"/>
      <dgm:spPr>
        <a:xfrm>
          <a:off x="2247406" y="1695800"/>
          <a:ext cx="1316369" cy="1385854"/>
        </a:xfrm>
      </dgm:spPr>
      <dgm:t>
        <a:bodyPr/>
        <a:lstStyle/>
        <a:p>
          <a:r>
            <a:rPr lang="tr-TR" dirty="0" smtClean="0"/>
            <a:t>Ermenek MEM </a:t>
          </a:r>
        </a:p>
        <a:p>
          <a:r>
            <a:rPr lang="tr-TR" dirty="0" smtClean="0"/>
            <a:t>2015-2019 Stratejik Planı</a:t>
          </a:r>
          <a:endParaRPr lang="tr-TR"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xfrm>
          <a:off x="212710" y="2201081"/>
          <a:ext cx="970855" cy="776684"/>
        </a:xfrm>
      </dgm:spPr>
      <dgm:t>
        <a:bodyPr/>
        <a:lstStyle/>
        <a:p>
          <a:r>
            <a:rPr lang="tr-TR" dirty="0" smtClean="0"/>
            <a:t>Üst Politika Belgeleri</a:t>
          </a:r>
          <a:endParaRPr lang="tr-TR" dirty="0"/>
        </a:p>
      </dgm:t>
    </dgm:pt>
    <dgm:pt modelId="{DD06C8EC-2593-4AC9-BF04-9B00DF9014D1}" type="parTrans" cxnId="{EF2FE747-15D3-4E19-9FC9-520D7120A599}">
      <dgm:prSet/>
      <dgm:spPr>
        <a:xfrm rot="10389993">
          <a:off x="1298148" y="2364440"/>
          <a:ext cx="874539" cy="395276"/>
        </a:xfrm>
      </dgm:spPr>
      <dgm:t>
        <a:bodyPr/>
        <a:lstStyle/>
        <a:p>
          <a:endParaRPr lang="tr-TR"/>
        </a:p>
      </dgm:t>
    </dgm:pt>
    <dgm:pt modelId="{A2FB91C2-5294-467D-9284-B8E50DDABB5B}" type="sibTrans" cxnId="{EF2FE747-15D3-4E19-9FC9-520D7120A599}">
      <dgm:prSet/>
      <dgm:spPr/>
      <dgm:t>
        <a:bodyPr/>
        <a:lstStyle/>
        <a:p>
          <a:endParaRPr lang="tr-TR"/>
        </a:p>
      </dgm:t>
    </dgm:pt>
    <dgm:pt modelId="{E66D67B7-7004-4F63-B447-04DBB306F102}">
      <dgm:prSet phldrT="[Metin]"/>
      <dgm:spPr>
        <a:xfrm>
          <a:off x="2869736" y="93777"/>
          <a:ext cx="970855" cy="776684"/>
        </a:xfrm>
      </dgm:spPr>
      <dgm:t>
        <a:bodyPr/>
        <a:lstStyle/>
        <a:p>
          <a:r>
            <a:rPr lang="tr-TR" dirty="0" smtClean="0"/>
            <a:t>Okul/Kurum Müdürlükleri Önerileri</a:t>
          </a:r>
          <a:endParaRPr lang="tr-TR" dirty="0"/>
        </a:p>
      </dgm:t>
    </dgm:pt>
    <dgm:pt modelId="{2C61A0F6-B054-4646-86B4-82B66862C116}" type="parTrans" cxnId="{4C8C8D28-919B-4212-90A2-16057C8F4801}">
      <dgm:prSet/>
      <dgm:spPr>
        <a:xfrm rot="17254786">
          <a:off x="2820650" y="1113331"/>
          <a:ext cx="719675" cy="421772"/>
        </a:xfrm>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dgm:spPr>
        <a:xfrm>
          <a:off x="546259" y="975351"/>
          <a:ext cx="970855" cy="776684"/>
        </a:xfrm>
      </dgm:spPr>
      <dgm:t>
        <a:bodyPr/>
        <a:lstStyle/>
        <a:p>
          <a:r>
            <a:rPr lang="tr-TR" dirty="0" smtClean="0"/>
            <a:t>Stratejik Plan Çalıştayları</a:t>
          </a:r>
          <a:endParaRPr lang="tr-TR" dirty="0"/>
        </a:p>
      </dgm:t>
    </dgm:pt>
    <dgm:pt modelId="{5528CF17-7284-452C-BF4C-1FFF73C0B3FF}" type="parTrans" cxnId="{41AF7E72-499C-4B76-9911-1B4A244E9B6E}">
      <dgm:prSet/>
      <dgm:spPr>
        <a:xfrm rot="12153173">
          <a:off x="1605560" y="1646998"/>
          <a:ext cx="722739" cy="395276"/>
        </a:xfrm>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dgm:spPr>
        <a:xfrm>
          <a:off x="4144590" y="862233"/>
          <a:ext cx="970855" cy="776684"/>
        </a:xfrm>
      </dgm:spPr>
      <dgm:t>
        <a:bodyPr/>
        <a:lstStyle/>
        <a:p>
          <a:r>
            <a:rPr lang="tr-TR" dirty="0" smtClean="0"/>
            <a:t>Ermenek MEM Durum Analizi</a:t>
          </a:r>
          <a:endParaRPr lang="tr-TR" dirty="0"/>
        </a:p>
      </dgm:t>
    </dgm:pt>
    <dgm:pt modelId="{AA7CC176-84EF-4ED2-94F0-C517D52E370E}" type="parTrans" cxnId="{BE6D8DCA-251D-4930-9A24-792352B6EA6C}">
      <dgm:prSet/>
      <dgm:spPr>
        <a:xfrm rot="19617547">
          <a:off x="3472661" y="1622344"/>
          <a:ext cx="710570" cy="395276"/>
        </a:xfrm>
      </dgm:spPr>
      <dgm:t>
        <a:bodyPr/>
        <a:lstStyle/>
        <a:p>
          <a:endParaRPr lang="tr-TR"/>
        </a:p>
      </dgm:t>
    </dgm:pt>
    <dgm:pt modelId="{0A3444CB-6199-4685-AE70-12AA4FA8C08C}" type="sibTrans" cxnId="{BE6D8DCA-251D-4930-9A24-792352B6EA6C}">
      <dgm:prSet/>
      <dgm:spPr/>
      <dgm:t>
        <a:bodyPr/>
        <a:lstStyle/>
        <a:p>
          <a:endParaRPr lang="tr-TR"/>
        </a:p>
      </dgm:t>
    </dgm:pt>
    <dgm:pt modelId="{291F1F04-C87A-460C-8BB4-36B07ABBBF66}">
      <dgm:prSet/>
      <dgm:spPr>
        <a:xfrm>
          <a:off x="4426775" y="2219551"/>
          <a:ext cx="970855" cy="776684"/>
        </a:xfrm>
      </dgm:spPr>
      <dgm:t>
        <a:bodyPr/>
        <a:lstStyle/>
        <a:p>
          <a:r>
            <a:rPr lang="tr-TR" dirty="0"/>
            <a:t>Alan Taraması</a:t>
          </a:r>
        </a:p>
      </dgm:t>
    </dgm:pt>
    <dgm:pt modelId="{1B59B63B-2482-419B-A3A5-2CC40C580D2D}" type="parTrans" cxnId="{F3A998F2-FE8A-460C-8E30-112F072E4000}">
      <dgm:prSet/>
      <dgm:spPr>
        <a:xfrm rot="373994">
          <a:off x="3573134" y="2382411"/>
          <a:ext cx="763359" cy="395276"/>
        </a:xfrm>
      </dgm:spPr>
      <dgm:t>
        <a:bodyPr/>
        <a:lstStyle/>
        <a:p>
          <a:endParaRPr lang="tr-TR"/>
        </a:p>
      </dgm:t>
    </dgm:pt>
    <dgm:pt modelId="{A2F25803-24C6-4E46-A30E-5FEECDE057CE}" type="sibTrans" cxnId="{F3A998F2-FE8A-460C-8E30-112F072E4000}">
      <dgm:prSet/>
      <dgm:spPr/>
      <dgm:t>
        <a:bodyPr/>
        <a:lstStyle/>
        <a:p>
          <a:endParaRPr lang="tr-TR"/>
        </a:p>
      </dgm:t>
    </dgm:pt>
    <dgm:pt modelId="{F22BE4A3-6E7F-4399-9474-7537EEADAB82}">
      <dgm:prSet/>
      <dgm:spPr>
        <a:xfrm>
          <a:off x="1658188" y="249078"/>
          <a:ext cx="970855" cy="776684"/>
        </a:xfrm>
      </dgm:spPr>
      <dgm:t>
        <a:bodyPr/>
        <a:lstStyle/>
        <a:p>
          <a:r>
            <a:rPr lang="tr-TR" dirty="0" smtClean="0"/>
            <a:t>Müdürlük Birim Önerileri</a:t>
          </a:r>
          <a:endParaRPr lang="tr-TR" dirty="0"/>
        </a:p>
      </dgm:t>
    </dgm:pt>
    <dgm:pt modelId="{06CE79B5-00B2-4843-9EA4-90F69F827760}" type="parTrans" cxnId="{86898228-3DFB-4ED0-AC30-C8DA4A1D45D5}">
      <dgm:prSet/>
      <dgm:spPr>
        <a:xfrm rot="15100445">
          <a:off x="2190512" y="1186417"/>
          <a:ext cx="682338" cy="395276"/>
        </a:xfrm>
      </dgm:spPr>
      <dgm:t>
        <a:bodyPr/>
        <a:lstStyle/>
        <a:p>
          <a:endParaRPr lang="tr-TR"/>
        </a:p>
      </dgm:t>
    </dgm:pt>
    <dgm:pt modelId="{DAE46106-5565-404B-861A-1D2BC9C53904}" type="sibTrans" cxnId="{86898228-3DFB-4ED0-AC30-C8DA4A1D45D5}">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dgm:spPr/>
      <dgm:t>
        <a:bodyPr/>
        <a:lstStyle/>
        <a:p>
          <a:endParaRPr lang="tr-TR"/>
        </a:p>
      </dgm:t>
    </dgm:pt>
    <dgm:pt modelId="{9A7A665F-109E-4F5E-8DBB-4726DBEEAC1B}" type="pres">
      <dgm:prSet presAssocID="{DD06C8EC-2593-4AC9-BF04-9B00DF9014D1}" presName="parTrans" presStyleLbl="bgSibTrans2D1" presStyleIdx="0" presStyleCnt="6"/>
      <dgm:spPr/>
      <dgm:t>
        <a:bodyPr/>
        <a:lstStyle/>
        <a:p>
          <a:endParaRPr lang="tr-TR"/>
        </a:p>
      </dgm:t>
    </dgm:pt>
    <dgm:pt modelId="{5B4D0A7A-96FD-4198-99A7-1235ED3E6A84}" type="pres">
      <dgm:prSet presAssocID="{0A2927D6-C2D0-4986-86E1-B05E980F8E8B}" presName="node" presStyleLbl="node1" presStyleIdx="0" presStyleCnt="6">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6"/>
      <dgm:spPr/>
      <dgm:t>
        <a:bodyPr/>
        <a:lstStyle/>
        <a:p>
          <a:endParaRPr lang="tr-TR"/>
        </a:p>
      </dgm:t>
    </dgm:pt>
    <dgm:pt modelId="{CCD43DC3-E6CE-4EF2-A078-12653CC2A90F}" type="pres">
      <dgm:prSet presAssocID="{6D8B32E3-837A-4ADE-AC03-F4151CB57BA7}" presName="node" presStyleLbl="node1" presStyleIdx="1" presStyleCnt="6">
        <dgm:presLayoutVars>
          <dgm:bulletEnabled val="1"/>
        </dgm:presLayoutVars>
      </dgm:prSet>
      <dgm:spPr/>
      <dgm:t>
        <a:bodyPr/>
        <a:lstStyle/>
        <a:p>
          <a:endParaRPr lang="tr-TR"/>
        </a:p>
      </dgm:t>
    </dgm:pt>
    <dgm:pt modelId="{9683AEF0-F2BE-4D11-AC87-135207BB24D5}" type="pres">
      <dgm:prSet presAssocID="{06CE79B5-00B2-4843-9EA4-90F69F827760}" presName="parTrans" presStyleLbl="bgSibTrans2D1" presStyleIdx="2" presStyleCnt="6"/>
      <dgm:spPr/>
      <dgm:t>
        <a:bodyPr/>
        <a:lstStyle/>
        <a:p>
          <a:endParaRPr lang="tr-TR"/>
        </a:p>
      </dgm:t>
    </dgm:pt>
    <dgm:pt modelId="{6FAD55F8-126D-4A41-8EEF-8D94AB8DBE9C}" type="pres">
      <dgm:prSet presAssocID="{F22BE4A3-6E7F-4399-9474-7537EEADAB82}" presName="node" presStyleLbl="node1" presStyleIdx="2" presStyleCnt="6">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6"/>
      <dgm:spPr/>
      <dgm:t>
        <a:bodyPr/>
        <a:lstStyle/>
        <a:p>
          <a:endParaRPr lang="tr-TR"/>
        </a:p>
      </dgm:t>
    </dgm:pt>
    <dgm:pt modelId="{76FB3450-44A4-4384-B67F-D1D752E0AFB7}" type="pres">
      <dgm:prSet presAssocID="{E66D67B7-7004-4F63-B447-04DBB306F102}" presName="node" presStyleLbl="node1" presStyleIdx="3" presStyleCnt="6">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6"/>
      <dgm:spPr/>
      <dgm:t>
        <a:bodyPr/>
        <a:lstStyle/>
        <a:p>
          <a:endParaRPr lang="tr-TR"/>
        </a:p>
      </dgm:t>
    </dgm:pt>
    <dgm:pt modelId="{55EBCBF7-790A-446D-AC5B-A0563AB7E585}" type="pres">
      <dgm:prSet presAssocID="{AC60F0C9-3DA4-4300-8E54-F867A066D383}" presName="node" presStyleLbl="node1" presStyleIdx="4" presStyleCnt="6">
        <dgm:presLayoutVars>
          <dgm:bulletEnabled val="1"/>
        </dgm:presLayoutVars>
      </dgm:prSet>
      <dgm:spPr/>
      <dgm:t>
        <a:bodyPr/>
        <a:lstStyle/>
        <a:p>
          <a:endParaRPr lang="tr-TR"/>
        </a:p>
      </dgm:t>
    </dgm:pt>
    <dgm:pt modelId="{176D45C4-98F3-4C25-BE94-B536CD695D2C}" type="pres">
      <dgm:prSet presAssocID="{1B59B63B-2482-419B-A3A5-2CC40C580D2D}" presName="parTrans" presStyleLbl="bgSibTrans2D1" presStyleIdx="5" presStyleCnt="6"/>
      <dgm:spPr/>
      <dgm:t>
        <a:bodyPr/>
        <a:lstStyle/>
        <a:p>
          <a:endParaRPr lang="tr-TR"/>
        </a:p>
      </dgm:t>
    </dgm:pt>
    <dgm:pt modelId="{00C712FE-D86A-4D13-A55F-2F186BFD7250}" type="pres">
      <dgm:prSet presAssocID="{291F1F04-C87A-460C-8BB4-36B07ABBBF66}" presName="node" presStyleLbl="node1" presStyleIdx="5" presStyleCnt="6">
        <dgm:presLayoutVars>
          <dgm:bulletEnabled val="1"/>
        </dgm:presLayoutVars>
      </dgm:prSet>
      <dgm:spPr>
        <a:xfrm>
          <a:off x="4422744" y="2214949"/>
          <a:ext cx="969818" cy="775854"/>
        </a:xfrm>
      </dgm:spPr>
      <dgm:t>
        <a:bodyPr/>
        <a:lstStyle/>
        <a:p>
          <a:endParaRPr lang="tr-TR"/>
        </a:p>
      </dgm:t>
    </dgm:pt>
  </dgm:ptLst>
  <dgm:cxnLst>
    <dgm:cxn modelId="{6627BCDC-F678-40E9-8881-AE8A6AAF7C86}" type="presOf" srcId="{06CE79B5-00B2-4843-9EA4-90F69F827760}" destId="{9683AEF0-F2BE-4D11-AC87-135207BB24D5}"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F3A998F2-FE8A-460C-8E30-112F072E4000}" srcId="{DF56C4A7-F2D0-47BF-9B01-93BDBED8670C}" destId="{291F1F04-C87A-460C-8BB4-36B07ABBBF66}" srcOrd="5" destOrd="0" parTransId="{1B59B63B-2482-419B-A3A5-2CC40C580D2D}" sibTransId="{A2F25803-24C6-4E46-A30E-5FEECDE057CE}"/>
    <dgm:cxn modelId="{3E074A68-35B2-4438-8906-7B6F17496D80}" type="presOf" srcId="{DD06C8EC-2593-4AC9-BF04-9B00DF9014D1}" destId="{9A7A665F-109E-4F5E-8DBB-4726DBEEAC1B}" srcOrd="0" destOrd="0" presId="urn:microsoft.com/office/officeart/2005/8/layout/radial4"/>
    <dgm:cxn modelId="{8A9A69BC-DF36-4453-9840-149E105ADC96}" type="presOf" srcId="{1B59B63B-2482-419B-A3A5-2CC40C580D2D}" destId="{176D45C4-98F3-4C25-BE94-B536CD695D2C}" srcOrd="0" destOrd="0" presId="urn:microsoft.com/office/officeart/2005/8/layout/radial4"/>
    <dgm:cxn modelId="{73B89E23-22BA-4E2B-B383-94AA81352B03}" type="presOf" srcId="{E66D67B7-7004-4F63-B447-04DBB306F102}" destId="{76FB3450-44A4-4384-B67F-D1D752E0AFB7}" srcOrd="0" destOrd="0" presId="urn:microsoft.com/office/officeart/2005/8/layout/radial4"/>
    <dgm:cxn modelId="{B054C6BA-1424-4266-8C58-7597B217963D}" type="presOf" srcId="{AA423592-14EB-4C03-A6A2-C6B83E21FE05}" destId="{5617F24F-CEA7-4774-B199-AECEE5BCD1EB}" srcOrd="0" destOrd="0" presId="urn:microsoft.com/office/officeart/2005/8/layout/radial4"/>
    <dgm:cxn modelId="{5A94F26A-CE3A-4143-9B34-12D036EF1A1D}" type="presOf" srcId="{F22BE4A3-6E7F-4399-9474-7537EEADAB82}" destId="{6FAD55F8-126D-4A41-8EEF-8D94AB8DBE9C}"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84A18128-3680-40E1-9993-92FE0C31F328}" type="presOf" srcId="{6D8B32E3-837A-4ADE-AC03-F4151CB57BA7}" destId="{CCD43DC3-E6CE-4EF2-A078-12653CC2A90F}" srcOrd="0" destOrd="0" presId="urn:microsoft.com/office/officeart/2005/8/layout/radial4"/>
    <dgm:cxn modelId="{AA1FF18F-46DF-41BF-81DF-537727DBD203}" type="presOf" srcId="{291F1F04-C87A-460C-8BB4-36B07ABBBF66}" destId="{00C712FE-D86A-4D13-A55F-2F186BFD7250}" srcOrd="0" destOrd="0" presId="urn:microsoft.com/office/officeart/2005/8/layout/radial4"/>
    <dgm:cxn modelId="{D61A5B04-4A4E-481C-B0F1-BF40E225AFDC}" type="presOf" srcId="{0A2927D6-C2D0-4986-86E1-B05E980F8E8B}" destId="{5B4D0A7A-96FD-4198-99A7-1235ED3E6A84}" srcOrd="0" destOrd="0" presId="urn:microsoft.com/office/officeart/2005/8/layout/radial4"/>
    <dgm:cxn modelId="{86898228-3DFB-4ED0-AC30-C8DA4A1D45D5}" srcId="{DF56C4A7-F2D0-47BF-9B01-93BDBED8670C}" destId="{F22BE4A3-6E7F-4399-9474-7537EEADAB82}" srcOrd="2" destOrd="0" parTransId="{06CE79B5-00B2-4843-9EA4-90F69F827760}" sibTransId="{DAE46106-5565-404B-861A-1D2BC9C53904}"/>
    <dgm:cxn modelId="{79B40AAA-6D5A-48B3-B349-05A19375B24A}" type="presOf" srcId="{AA7CC176-84EF-4ED2-94F0-C517D52E370E}" destId="{DA3FE253-8BAC-46A6-A017-C95BDBB4693D}" srcOrd="0" destOrd="0" presId="urn:microsoft.com/office/officeart/2005/8/layout/radial4"/>
    <dgm:cxn modelId="{A930A7ED-3E54-42E0-9751-F6EB864265AE}" type="presOf" srcId="{DF56C4A7-F2D0-47BF-9B01-93BDBED8670C}" destId="{B96601F9-78F0-44E9-B296-792350C2E119}" srcOrd="0" destOrd="0" presId="urn:microsoft.com/office/officeart/2005/8/layout/radial4"/>
    <dgm:cxn modelId="{6766D30B-0373-4418-81BE-98BB14E2C4F2}" type="presOf" srcId="{AC60F0C9-3DA4-4300-8E54-F867A066D383}" destId="{55EBCBF7-790A-446D-AC5B-A0563AB7E585}"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65A287FC-A5F3-4E1A-B177-9F004322A0B1}" type="presOf" srcId="{2C61A0F6-B054-4646-86B4-82B66862C116}" destId="{C68A0D55-77A1-4EDB-A3FE-2498B8FF0DFE}"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2479665C-9AC0-48B9-875F-376504774F3C}" type="presOf" srcId="{5528CF17-7284-452C-BF4C-1FFF73C0B3FF}" destId="{14D929FA-A18D-459F-9072-8B2BD592F7CA}"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30F40B6E-C8A8-4B0B-ADAA-C86F9FFC8732}" type="presParOf" srcId="{5617F24F-CEA7-4774-B199-AECEE5BCD1EB}" destId="{B96601F9-78F0-44E9-B296-792350C2E119}" srcOrd="0" destOrd="0" presId="urn:microsoft.com/office/officeart/2005/8/layout/radial4"/>
    <dgm:cxn modelId="{F2CA14CD-1DFC-4610-A608-EE4CEED8E05E}" type="presParOf" srcId="{5617F24F-CEA7-4774-B199-AECEE5BCD1EB}" destId="{9A7A665F-109E-4F5E-8DBB-4726DBEEAC1B}" srcOrd="1" destOrd="0" presId="urn:microsoft.com/office/officeart/2005/8/layout/radial4"/>
    <dgm:cxn modelId="{89F2DA8C-637F-4189-BB89-8C2E457DD3A6}" type="presParOf" srcId="{5617F24F-CEA7-4774-B199-AECEE5BCD1EB}" destId="{5B4D0A7A-96FD-4198-99A7-1235ED3E6A84}" srcOrd="2" destOrd="0" presId="urn:microsoft.com/office/officeart/2005/8/layout/radial4"/>
    <dgm:cxn modelId="{6C6A8F45-B915-41B2-8CAE-2EA5E87E3ECB}" type="presParOf" srcId="{5617F24F-CEA7-4774-B199-AECEE5BCD1EB}" destId="{14D929FA-A18D-459F-9072-8B2BD592F7CA}" srcOrd="3" destOrd="0" presId="urn:microsoft.com/office/officeart/2005/8/layout/radial4"/>
    <dgm:cxn modelId="{C0432E17-C124-46A7-990F-AD8BFD59F508}" type="presParOf" srcId="{5617F24F-CEA7-4774-B199-AECEE5BCD1EB}" destId="{CCD43DC3-E6CE-4EF2-A078-12653CC2A90F}" srcOrd="4" destOrd="0" presId="urn:microsoft.com/office/officeart/2005/8/layout/radial4"/>
    <dgm:cxn modelId="{7CF659E1-DC70-427F-ACB7-0BEC277E4F2C}" type="presParOf" srcId="{5617F24F-CEA7-4774-B199-AECEE5BCD1EB}" destId="{9683AEF0-F2BE-4D11-AC87-135207BB24D5}" srcOrd="5" destOrd="0" presId="urn:microsoft.com/office/officeart/2005/8/layout/radial4"/>
    <dgm:cxn modelId="{64D5567B-DE9F-45B9-9117-9403334E0043}" type="presParOf" srcId="{5617F24F-CEA7-4774-B199-AECEE5BCD1EB}" destId="{6FAD55F8-126D-4A41-8EEF-8D94AB8DBE9C}" srcOrd="6" destOrd="0" presId="urn:microsoft.com/office/officeart/2005/8/layout/radial4"/>
    <dgm:cxn modelId="{94C4F8B7-934D-4470-ACC2-19889CE41D85}" type="presParOf" srcId="{5617F24F-CEA7-4774-B199-AECEE5BCD1EB}" destId="{C68A0D55-77A1-4EDB-A3FE-2498B8FF0DFE}" srcOrd="7" destOrd="0" presId="urn:microsoft.com/office/officeart/2005/8/layout/radial4"/>
    <dgm:cxn modelId="{8EF862AD-E3DA-4A31-80D8-325E54AF7DAA}" type="presParOf" srcId="{5617F24F-CEA7-4774-B199-AECEE5BCD1EB}" destId="{76FB3450-44A4-4384-B67F-D1D752E0AFB7}" srcOrd="8" destOrd="0" presId="urn:microsoft.com/office/officeart/2005/8/layout/radial4"/>
    <dgm:cxn modelId="{A33B3C60-9DAE-45BB-8028-97BF70BAB48F}" type="presParOf" srcId="{5617F24F-CEA7-4774-B199-AECEE5BCD1EB}" destId="{DA3FE253-8BAC-46A6-A017-C95BDBB4693D}" srcOrd="9" destOrd="0" presId="urn:microsoft.com/office/officeart/2005/8/layout/radial4"/>
    <dgm:cxn modelId="{2C4185F0-AE42-4724-A38E-B829EA038544}" type="presParOf" srcId="{5617F24F-CEA7-4774-B199-AECEE5BCD1EB}" destId="{55EBCBF7-790A-446D-AC5B-A0563AB7E585}" srcOrd="10" destOrd="0" presId="urn:microsoft.com/office/officeart/2005/8/layout/radial4"/>
    <dgm:cxn modelId="{4E4FFC36-D776-4112-A055-901AD4D100D1}" type="presParOf" srcId="{5617F24F-CEA7-4774-B199-AECEE5BCD1EB}" destId="{176D45C4-98F3-4C25-BE94-B536CD695D2C}" srcOrd="11" destOrd="0" presId="urn:microsoft.com/office/officeart/2005/8/layout/radial4"/>
    <dgm:cxn modelId="{76358AC6-7A42-418A-AD33-3E7FAA602602}" type="presParOf" srcId="{5617F24F-CEA7-4774-B199-AECEE5BCD1EB}" destId="{00C712FE-D86A-4D13-A55F-2F186BFD7250}" srcOrd="12"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2" loCatId="cycle" qsTypeId="urn:microsoft.com/office/officeart/2005/8/quickstyle/simple5" qsCatId="simple" csTypeId="urn:microsoft.com/office/officeart/2005/8/colors/accent1_2" csCatId="accent1" phldr="1"/>
      <dgm:spPr/>
      <dgm:t>
        <a:bodyPr/>
        <a:lstStyle/>
        <a:p>
          <a:endParaRPr lang="tr-TR"/>
        </a:p>
      </dgm:t>
    </dgm:pt>
    <dgm:pt modelId="{DBD8C6D2-5478-45A8-9C8A-6F1484566D7D}">
      <dgm:prSet phldrT="[Metin]" custT="1"/>
      <dgm:spPr>
        <a:xfrm>
          <a:off x="1728637" y="676905"/>
          <a:ext cx="1885823" cy="1225785"/>
        </a:xfrm>
      </dgm:spPr>
      <dgm:t>
        <a:bodyPr/>
        <a:lstStyle/>
        <a:p>
          <a:r>
            <a:rPr lang="tr-TR" sz="800" b="1"/>
            <a:t>Göstergelere ilişkin yılın ilk 6 aylık dönemine ait gerçekleşmelerin tespiti </a:t>
          </a:r>
        </a:p>
      </dgm:t>
    </dgm:pt>
    <dgm:pt modelId="{DC2E9772-37CD-47C5-9D5D-D67C86C5F1D4}" type="parTrans" cxnId="{72ACAD36-F223-4612-BCBE-03BF02B9D6CC}">
      <dgm:prSet/>
      <dgm:spPr/>
      <dgm:t>
        <a:bodyPr/>
        <a:lstStyle/>
        <a:p>
          <a:endParaRPr lang="tr-TR"/>
        </a:p>
      </dgm:t>
    </dgm:pt>
    <dgm:pt modelId="{B51292E1-48D9-4C6D-B61E-0C686233B15C}" type="sibTrans" cxnId="{72ACAD36-F223-4612-BCBE-03BF02B9D6CC}">
      <dgm:prSet/>
      <dgm:spPr>
        <a:xfrm>
          <a:off x="279663" y="1221183"/>
          <a:ext cx="4575766" cy="4575766"/>
        </a:xfrm>
      </dgm:spPr>
      <dgm:t>
        <a:bodyPr/>
        <a:lstStyle/>
        <a:p>
          <a:endParaRPr lang="tr-TR"/>
        </a:p>
      </dgm:t>
    </dgm:pt>
    <dgm:pt modelId="{40A10E92-48B7-4EB0-91B4-5DA62743BE99}">
      <dgm:prSet phldrT="[Metin]"/>
      <dgm:spPr>
        <a:xfrm>
          <a:off x="3680274" y="1860775"/>
          <a:ext cx="2006765" cy="1248387"/>
        </a:xfrm>
      </dgm:spPr>
      <dgm:t>
        <a:bodyPr/>
        <a:lstStyle/>
        <a:p>
          <a:r>
            <a:rPr lang="tr-TR" b="1"/>
            <a:t>İlk 6 aylık gerçekleşme durumlarını içeren raporun üst yöneticiye sunumu</a:t>
          </a:r>
        </a:p>
      </dgm:t>
    </dgm:pt>
    <dgm:pt modelId="{85193B19-63E1-4919-90F8-90BE986629FE}" type="parTrans" cxnId="{F2DA0206-0E75-4366-9EFC-8832B4125E37}">
      <dgm:prSet/>
      <dgm:spPr/>
      <dgm:t>
        <a:bodyPr/>
        <a:lstStyle/>
        <a:p>
          <a:endParaRPr lang="tr-TR"/>
        </a:p>
      </dgm:t>
    </dgm:pt>
    <dgm:pt modelId="{8264AF4D-47F6-422E-AE03-9FBFE24EDFEF}" type="sibTrans" cxnId="{F2DA0206-0E75-4366-9EFC-8832B4125E37}">
      <dgm:prSet/>
      <dgm:spPr>
        <a:xfrm>
          <a:off x="414409" y="1341027"/>
          <a:ext cx="4575766" cy="4575766"/>
        </a:xfrm>
      </dgm:spPr>
      <dgm:t>
        <a:bodyPr/>
        <a:lstStyle/>
        <a:p>
          <a:endParaRPr lang="tr-TR"/>
        </a:p>
      </dgm:t>
    </dgm:pt>
    <dgm:pt modelId="{363504E1-103F-468C-B8A6-8B1DC72A07B8}">
      <dgm:prSet phldrT="[Metin]"/>
      <dgm:spPr>
        <a:xfrm>
          <a:off x="1823749" y="5336690"/>
          <a:ext cx="1814234" cy="1179252"/>
        </a:xfrm>
      </dgm:spPr>
      <dgm:t>
        <a:bodyPr/>
        <a:lstStyle/>
        <a:p>
          <a:r>
            <a:rPr lang="tr-TR" b="1"/>
            <a:t>Stratejik planda yer alan göstergelere ilişkin yıllık gerçekleşmelerin tespiti </a:t>
          </a:r>
        </a:p>
      </dgm:t>
    </dgm:pt>
    <dgm:pt modelId="{45FBDE2D-59AA-4A97-B642-9728CE1C0185}" type="parTrans" cxnId="{EF3832CA-A3DF-450E-A441-B1D176B5A80E}">
      <dgm:prSet/>
      <dgm:spPr/>
      <dgm:t>
        <a:bodyPr/>
        <a:lstStyle/>
        <a:p>
          <a:endParaRPr lang="tr-TR"/>
        </a:p>
      </dgm:t>
    </dgm:pt>
    <dgm:pt modelId="{069D8277-D2A5-47DC-8533-3AF0057901A8}" type="sibTrans" cxnId="{EF3832CA-A3DF-450E-A441-B1D176B5A80E}">
      <dgm:prSet/>
      <dgm:spPr>
        <a:xfrm>
          <a:off x="438778" y="1361830"/>
          <a:ext cx="4575766" cy="4575766"/>
        </a:xfrm>
      </dgm:spPr>
      <dgm:t>
        <a:bodyPr/>
        <a:lstStyle/>
        <a:p>
          <a:endParaRPr lang="tr-TR"/>
        </a:p>
      </dgm:t>
    </dgm:pt>
    <dgm:pt modelId="{2308D9F4-B6FB-48A5-AD5F-2E46A82C6BD8}">
      <dgm:prSet phldrT="[Metin]"/>
      <dgm:spPr>
        <a:xfrm>
          <a:off x="-212179" y="4166332"/>
          <a:ext cx="1866213" cy="1213038"/>
        </a:xfrm>
      </dgm:spPr>
      <dgm:t>
        <a:bodyPr/>
        <a:lstStyle/>
        <a:p>
          <a:r>
            <a:rPr lang="tr-TR" b="1"/>
            <a:t>Yıllık gerçekleşme durummlarını içeren raporun üst yöneticiye sunumu ve kamuoyu ile paylaşılması </a:t>
          </a:r>
        </a:p>
      </dgm:t>
    </dgm:pt>
    <dgm:pt modelId="{45187D3D-8449-4220-81B0-58860EEB4D02}" type="parTrans" cxnId="{7C72C072-A2A1-4F48-AA6A-2D5F38570D40}">
      <dgm:prSet/>
      <dgm:spPr/>
      <dgm:t>
        <a:bodyPr/>
        <a:lstStyle/>
        <a:p>
          <a:endParaRPr lang="tr-TR"/>
        </a:p>
      </dgm:t>
    </dgm:pt>
    <dgm:pt modelId="{C8CF8263-362A-44EC-B030-13A287717179}" type="sibTrans" cxnId="{7C72C072-A2A1-4F48-AA6A-2D5F38570D40}">
      <dgm:prSet/>
      <dgm:spPr>
        <a:xfrm>
          <a:off x="414409" y="1341027"/>
          <a:ext cx="4575766" cy="4575766"/>
        </a:xfrm>
      </dgm:spPr>
      <dgm:t>
        <a:bodyPr/>
        <a:lstStyle/>
        <a:p>
          <a:endParaRPr lang="tr-TR"/>
        </a:p>
      </dgm:t>
    </dgm:pt>
    <dgm:pt modelId="{9E13B3DA-EC5C-4D30-9FC3-EC10C6F082E7}">
      <dgm:prSet phldrT="[Metin]"/>
      <dgm:spPr>
        <a:xfrm>
          <a:off x="-229214" y="1867376"/>
          <a:ext cx="1900284" cy="1235184"/>
        </a:xfrm>
      </dgm:spPr>
      <dgm:t>
        <a:bodyPr/>
        <a:lstStyle/>
        <a:p>
          <a:r>
            <a:rPr lang="tr-TR" b="1"/>
            <a:t>Yıllık gerçekleşme durumlarının, varsa hedeften sapmaların ve alınması gereken değerlendirilmesi</a:t>
          </a:r>
        </a:p>
      </dgm:t>
    </dgm:pt>
    <dgm:pt modelId="{92BE2D2B-2D23-446F-8B1E-39EA96AE11A4}" type="parTrans" cxnId="{76B08E62-9DD5-46DB-8D9F-54128640DB6F}">
      <dgm:prSet/>
      <dgm:spPr/>
      <dgm:t>
        <a:bodyPr/>
        <a:lstStyle/>
        <a:p>
          <a:endParaRPr lang="tr-TR"/>
        </a:p>
      </dgm:t>
    </dgm:pt>
    <dgm:pt modelId="{4F717BC7-2AA3-480C-B521-62C3332C5DBA}" type="sibTrans" cxnId="{76B08E62-9DD5-46DB-8D9F-54128640DB6F}">
      <dgm:prSet/>
      <dgm:spPr>
        <a:xfrm>
          <a:off x="560109" y="1209324"/>
          <a:ext cx="4575766" cy="4575766"/>
        </a:xfrm>
      </dgm:spPr>
      <dgm:t>
        <a:bodyPr/>
        <a:lstStyle/>
        <a:p>
          <a:endParaRPr lang="tr-TR"/>
        </a:p>
      </dgm:t>
    </dgm:pt>
    <dgm:pt modelId="{CEB60AC6-926C-4F71-AAF3-77D61389FC67}">
      <dgm:prSet/>
      <dgm:spPr>
        <a:xfrm>
          <a:off x="3764451" y="4175368"/>
          <a:ext cx="1838410" cy="1194967"/>
        </a:xfrm>
      </dgm:spPr>
      <dgm:t>
        <a:bodyPr/>
        <a:lstStyle/>
        <a:p>
          <a:r>
            <a:rPr lang="tr-TR" b="1"/>
            <a:t>Yıl sonu gösterge gerçekleşmeleri için gerekli tedbirlerin alınması</a:t>
          </a:r>
        </a:p>
      </dgm:t>
    </dgm:pt>
    <dgm:pt modelId="{E44BE379-BF3A-4A15-843E-E3A046515E12}" type="parTrans" cxnId="{56261C10-ADE4-4EF9-A5B6-65612948932A}">
      <dgm:prSet/>
      <dgm:spPr/>
      <dgm:t>
        <a:bodyPr/>
        <a:lstStyle/>
        <a:p>
          <a:endParaRPr lang="tr-TR"/>
        </a:p>
      </dgm:t>
    </dgm:pt>
    <dgm:pt modelId="{EEE4CBCD-A3F3-4BF9-BD3C-3887219F22CA}" type="sibTrans" cxnId="{56261C10-ADE4-4EF9-A5B6-65612948932A}">
      <dgm:prSet/>
      <dgm:spPr>
        <a:xfrm>
          <a:off x="388457" y="1363478"/>
          <a:ext cx="4575766" cy="4575766"/>
        </a:xfrm>
      </dgm:spPr>
      <dgm:t>
        <a:bodyPr/>
        <a:lstStyle/>
        <a:p>
          <a:endParaRPr lang="tr-TR"/>
        </a:p>
      </dgm:t>
    </dgm:pt>
    <dgm:pt modelId="{EFD5D453-905B-4D7E-BB75-D65D90B0B5B8}" type="pres">
      <dgm:prSet presAssocID="{2292185A-0DC1-4EEC-883A-AC03B84DE0E5}" presName="cycle" presStyleCnt="0">
        <dgm:presLayoutVars>
          <dgm:dir/>
          <dgm:resizeHandles val="exact"/>
        </dgm:presLayoutVars>
      </dgm:prSet>
      <dgm:spPr/>
      <dgm:t>
        <a:bodyPr/>
        <a:lstStyle/>
        <a:p>
          <a:endParaRPr lang="tr-TR"/>
        </a:p>
      </dgm:t>
    </dgm:pt>
    <dgm:pt modelId="{0129E974-E5E5-4ABC-81D1-F3F854AB94E0}" type="pres">
      <dgm:prSet presAssocID="{DBD8C6D2-5478-45A8-9C8A-6F1484566D7D}" presName="node" presStyleLbl="node1" presStyleIdx="0" presStyleCnt="6" custScaleX="114758" custScaleY="116815" custRadScaleRad="91807" custRadScaleInc="2504">
        <dgm:presLayoutVars>
          <dgm:bulletEnabled val="1"/>
        </dgm:presLayoutVars>
      </dgm:prSet>
      <dgm:spPr/>
      <dgm:t>
        <a:bodyPr/>
        <a:lstStyle/>
        <a:p>
          <a:endParaRPr lang="tr-TR"/>
        </a:p>
      </dgm:t>
    </dgm:pt>
    <dgm:pt modelId="{562F304F-7A60-4E5A-A13C-692ED2A2915D}" type="pres">
      <dgm:prSet presAssocID="{B51292E1-48D9-4C6D-B61E-0C686233B15C}" presName="sibTrans" presStyleLbl="sibTrans2D1" presStyleIdx="0" presStyleCnt="6"/>
      <dgm:spPr/>
      <dgm:t>
        <a:bodyPr/>
        <a:lstStyle/>
        <a:p>
          <a:endParaRPr lang="tr-TR"/>
        </a:p>
      </dgm:t>
    </dgm:pt>
    <dgm:pt modelId="{BC2D05FD-5F45-4FFB-988E-7391E0842733}" type="pres">
      <dgm:prSet presAssocID="{B51292E1-48D9-4C6D-B61E-0C686233B15C}" presName="connectorText" presStyleLbl="sibTrans2D1" presStyleIdx="0" presStyleCnt="6"/>
      <dgm:spPr/>
      <dgm:t>
        <a:bodyPr/>
        <a:lstStyle/>
        <a:p>
          <a:endParaRPr lang="tr-TR"/>
        </a:p>
      </dgm:t>
    </dgm:pt>
    <dgm:pt modelId="{859BB538-D4DC-42DA-B0B8-AB61FDDAC3E1}" type="pres">
      <dgm:prSet presAssocID="{40A10E92-48B7-4EB0-91B4-5DA62743BE99}" presName="node" presStyleLbl="node1" presStyleIdx="1" presStyleCnt="6" custScaleX="120141" custScaleY="111897">
        <dgm:presLayoutVars>
          <dgm:bulletEnabled val="1"/>
        </dgm:presLayoutVars>
      </dgm:prSet>
      <dgm:spPr/>
      <dgm:t>
        <a:bodyPr/>
        <a:lstStyle/>
        <a:p>
          <a:endParaRPr lang="tr-TR"/>
        </a:p>
      </dgm:t>
    </dgm:pt>
    <dgm:pt modelId="{A81011E5-DAF8-4C8C-91BE-7A27A613E615}" type="pres">
      <dgm:prSet presAssocID="{8264AF4D-47F6-422E-AE03-9FBFE24EDFEF}" presName="sibTrans" presStyleLbl="sibTrans2D1" presStyleIdx="1" presStyleCnt="6"/>
      <dgm:spPr/>
      <dgm:t>
        <a:bodyPr/>
        <a:lstStyle/>
        <a:p>
          <a:endParaRPr lang="tr-TR"/>
        </a:p>
      </dgm:t>
    </dgm:pt>
    <dgm:pt modelId="{F1ED2438-D8D5-4D50-B235-05B7C4D83923}" type="pres">
      <dgm:prSet presAssocID="{8264AF4D-47F6-422E-AE03-9FBFE24EDFEF}" presName="connectorText" presStyleLbl="sibTrans2D1" presStyleIdx="1" presStyleCnt="6"/>
      <dgm:spPr/>
      <dgm:t>
        <a:bodyPr/>
        <a:lstStyle/>
        <a:p>
          <a:endParaRPr lang="tr-TR"/>
        </a:p>
      </dgm:t>
    </dgm:pt>
    <dgm:pt modelId="{91C7F172-16A7-4D4E-99DD-A9F74A8DA944}" type="pres">
      <dgm:prSet presAssocID="{CEB60AC6-926C-4F71-AAF3-77D61389FC67}" presName="node" presStyleLbl="node1" presStyleIdx="2" presStyleCnt="6" custScaleX="113257" custScaleY="117069">
        <dgm:presLayoutVars>
          <dgm:bulletEnabled val="1"/>
        </dgm:presLayoutVars>
      </dgm:prSet>
      <dgm:spPr/>
      <dgm:t>
        <a:bodyPr/>
        <a:lstStyle/>
        <a:p>
          <a:endParaRPr lang="tr-TR"/>
        </a:p>
      </dgm:t>
    </dgm:pt>
    <dgm:pt modelId="{721641DE-DA98-43D8-8619-CEE939D2C8DE}" type="pres">
      <dgm:prSet presAssocID="{EEE4CBCD-A3F3-4BF9-BD3C-3887219F22CA}" presName="sibTrans" presStyleLbl="sibTrans2D1" presStyleIdx="2" presStyleCnt="6"/>
      <dgm:spPr/>
      <dgm:t>
        <a:bodyPr/>
        <a:lstStyle/>
        <a:p>
          <a:endParaRPr lang="tr-TR"/>
        </a:p>
      </dgm:t>
    </dgm:pt>
    <dgm:pt modelId="{415858F7-DA18-48DC-9134-459DCF5A8472}" type="pres">
      <dgm:prSet presAssocID="{EEE4CBCD-A3F3-4BF9-BD3C-3887219F22CA}" presName="connectorText" presStyleLbl="sibTrans2D1" presStyleIdx="2" presStyleCnt="6"/>
      <dgm:spPr/>
      <dgm:t>
        <a:bodyPr/>
        <a:lstStyle/>
        <a:p>
          <a:endParaRPr lang="tr-TR"/>
        </a:p>
      </dgm:t>
    </dgm:pt>
    <dgm:pt modelId="{D8A5C8D1-40FC-4D64-9EBA-9CD4ADA9150F}" type="pres">
      <dgm:prSet presAssocID="{363504E1-103F-468C-B8A6-8B1DC72A07B8}" presName="node" presStyleLbl="node1" presStyleIdx="3" presStyleCnt="6" custScaleX="125691" custScaleY="127030" custRadScaleRad="90371" custRadScaleInc="-1272">
        <dgm:presLayoutVars>
          <dgm:bulletEnabled val="1"/>
        </dgm:presLayoutVars>
      </dgm:prSet>
      <dgm:spPr/>
      <dgm:t>
        <a:bodyPr/>
        <a:lstStyle/>
        <a:p>
          <a:endParaRPr lang="tr-TR"/>
        </a:p>
      </dgm:t>
    </dgm:pt>
    <dgm:pt modelId="{1420608A-F7F9-4A1B-AFC5-3875991BFE2F}" type="pres">
      <dgm:prSet presAssocID="{069D8277-D2A5-47DC-8533-3AF0057901A8}" presName="sibTrans" presStyleLbl="sibTrans2D1" presStyleIdx="3" presStyleCnt="6"/>
      <dgm:spPr/>
      <dgm:t>
        <a:bodyPr/>
        <a:lstStyle/>
        <a:p>
          <a:endParaRPr lang="tr-TR"/>
        </a:p>
      </dgm:t>
    </dgm:pt>
    <dgm:pt modelId="{7AA364BE-81B0-4BE0-8004-C3AC01F64545}" type="pres">
      <dgm:prSet presAssocID="{069D8277-D2A5-47DC-8533-3AF0057901A8}" presName="connectorText" presStyleLbl="sibTrans2D1" presStyleIdx="3" presStyleCnt="6"/>
      <dgm:spPr/>
      <dgm:t>
        <a:bodyPr/>
        <a:lstStyle/>
        <a:p>
          <a:endParaRPr lang="tr-TR"/>
        </a:p>
      </dgm:t>
    </dgm:pt>
    <dgm:pt modelId="{FE4BECEF-F59B-4EAC-825E-CA13616BEE46}" type="pres">
      <dgm:prSet presAssocID="{2308D9F4-B6FB-48A5-AD5F-2E46A82C6BD8}" presName="node" presStyleLbl="node1" presStyleIdx="4" presStyleCnt="6" custScaleX="123921" custScaleY="122425">
        <dgm:presLayoutVars>
          <dgm:bulletEnabled val="1"/>
        </dgm:presLayoutVars>
      </dgm:prSet>
      <dgm:spPr/>
      <dgm:t>
        <a:bodyPr/>
        <a:lstStyle/>
        <a:p>
          <a:endParaRPr lang="tr-TR"/>
        </a:p>
      </dgm:t>
    </dgm:pt>
    <dgm:pt modelId="{FC3D1B2D-DB6A-4C8B-BE8B-5A06E7868627}" type="pres">
      <dgm:prSet presAssocID="{C8CF8263-362A-44EC-B030-13A287717179}" presName="sibTrans" presStyleLbl="sibTrans2D1" presStyleIdx="4" presStyleCnt="6"/>
      <dgm:spPr/>
      <dgm:t>
        <a:bodyPr/>
        <a:lstStyle/>
        <a:p>
          <a:endParaRPr lang="tr-TR"/>
        </a:p>
      </dgm:t>
    </dgm:pt>
    <dgm:pt modelId="{3D374BB3-2D02-42D5-8103-A86ED9050E14}" type="pres">
      <dgm:prSet presAssocID="{C8CF8263-362A-44EC-B030-13A287717179}" presName="connectorText" presStyleLbl="sibTrans2D1" presStyleIdx="4" presStyleCnt="6"/>
      <dgm:spPr/>
      <dgm:t>
        <a:bodyPr/>
        <a:lstStyle/>
        <a:p>
          <a:endParaRPr lang="tr-TR"/>
        </a:p>
      </dgm:t>
    </dgm:pt>
    <dgm:pt modelId="{24EEF4AC-4CE8-4686-AD15-00CB4B75C7E3}" type="pres">
      <dgm:prSet presAssocID="{9E13B3DA-EC5C-4D30-9FC3-EC10C6F082E7}" presName="node" presStyleLbl="node1" presStyleIdx="5" presStyleCnt="6" custScaleX="128915" custScaleY="130833" custRadScaleRad="97681" custRadScaleInc="-8156">
        <dgm:presLayoutVars>
          <dgm:bulletEnabled val="1"/>
        </dgm:presLayoutVars>
      </dgm:prSet>
      <dgm:spPr/>
      <dgm:t>
        <a:bodyPr/>
        <a:lstStyle/>
        <a:p>
          <a:endParaRPr lang="tr-TR"/>
        </a:p>
      </dgm:t>
    </dgm:pt>
    <dgm:pt modelId="{A7B1EB04-0A2C-489C-928F-8CFE95690CD6}" type="pres">
      <dgm:prSet presAssocID="{4F717BC7-2AA3-480C-B521-62C3332C5DBA}" presName="sibTrans" presStyleLbl="sibTrans2D1" presStyleIdx="5" presStyleCnt="6"/>
      <dgm:spPr/>
      <dgm:t>
        <a:bodyPr/>
        <a:lstStyle/>
        <a:p>
          <a:endParaRPr lang="tr-TR"/>
        </a:p>
      </dgm:t>
    </dgm:pt>
    <dgm:pt modelId="{69AC654C-EEC0-4A07-BFB3-4F113C39BA98}" type="pres">
      <dgm:prSet presAssocID="{4F717BC7-2AA3-480C-B521-62C3332C5DBA}" presName="connectorText" presStyleLbl="sibTrans2D1" presStyleIdx="5" presStyleCnt="6"/>
      <dgm:spPr/>
      <dgm:t>
        <a:bodyPr/>
        <a:lstStyle/>
        <a:p>
          <a:endParaRPr lang="tr-TR"/>
        </a:p>
      </dgm:t>
    </dgm:pt>
  </dgm:ptLst>
  <dgm:cxnLst>
    <dgm:cxn modelId="{7C72C072-A2A1-4F48-AA6A-2D5F38570D40}" srcId="{2292185A-0DC1-4EEC-883A-AC03B84DE0E5}" destId="{2308D9F4-B6FB-48A5-AD5F-2E46A82C6BD8}" srcOrd="4" destOrd="0" parTransId="{45187D3D-8449-4220-81B0-58860EEB4D02}" sibTransId="{C8CF8263-362A-44EC-B030-13A287717179}"/>
    <dgm:cxn modelId="{56261C10-ADE4-4EF9-A5B6-65612948932A}" srcId="{2292185A-0DC1-4EEC-883A-AC03B84DE0E5}" destId="{CEB60AC6-926C-4F71-AAF3-77D61389FC67}" srcOrd="2" destOrd="0" parTransId="{E44BE379-BF3A-4A15-843E-E3A046515E12}" sibTransId="{EEE4CBCD-A3F3-4BF9-BD3C-3887219F22CA}"/>
    <dgm:cxn modelId="{D1DE431A-6621-4894-9139-90517696C044}" type="presOf" srcId="{069D8277-D2A5-47DC-8533-3AF0057901A8}" destId="{7AA364BE-81B0-4BE0-8004-C3AC01F64545}" srcOrd="1" destOrd="0" presId="urn:microsoft.com/office/officeart/2005/8/layout/cycle2"/>
    <dgm:cxn modelId="{F53B6FE9-D69E-46E1-9AFA-8D633072323F}" type="presOf" srcId="{B51292E1-48D9-4C6D-B61E-0C686233B15C}" destId="{562F304F-7A60-4E5A-A13C-692ED2A2915D}" srcOrd="0" destOrd="0" presId="urn:microsoft.com/office/officeart/2005/8/layout/cycle2"/>
    <dgm:cxn modelId="{F2DA0206-0E75-4366-9EFC-8832B4125E37}" srcId="{2292185A-0DC1-4EEC-883A-AC03B84DE0E5}" destId="{40A10E92-48B7-4EB0-91B4-5DA62743BE99}" srcOrd="1" destOrd="0" parTransId="{85193B19-63E1-4919-90F8-90BE986629FE}" sibTransId="{8264AF4D-47F6-422E-AE03-9FBFE24EDFEF}"/>
    <dgm:cxn modelId="{B556D109-086C-4913-A13E-0C31963CBD3A}" type="presOf" srcId="{EEE4CBCD-A3F3-4BF9-BD3C-3887219F22CA}" destId="{415858F7-DA18-48DC-9134-459DCF5A8472}" srcOrd="1" destOrd="0" presId="urn:microsoft.com/office/officeart/2005/8/layout/cycle2"/>
    <dgm:cxn modelId="{76B08E62-9DD5-46DB-8D9F-54128640DB6F}" srcId="{2292185A-0DC1-4EEC-883A-AC03B84DE0E5}" destId="{9E13B3DA-EC5C-4D30-9FC3-EC10C6F082E7}" srcOrd="5" destOrd="0" parTransId="{92BE2D2B-2D23-446F-8B1E-39EA96AE11A4}" sibTransId="{4F717BC7-2AA3-480C-B521-62C3332C5DBA}"/>
    <dgm:cxn modelId="{8FCDC2ED-CFB1-4848-B486-A9CDF5280D4F}" type="presOf" srcId="{C8CF8263-362A-44EC-B030-13A287717179}" destId="{FC3D1B2D-DB6A-4C8B-BE8B-5A06E7868627}" srcOrd="0" destOrd="0" presId="urn:microsoft.com/office/officeart/2005/8/layout/cycle2"/>
    <dgm:cxn modelId="{050CD460-C1BC-4309-A71B-50CE393C7873}" type="presOf" srcId="{40A10E92-48B7-4EB0-91B4-5DA62743BE99}" destId="{859BB538-D4DC-42DA-B0B8-AB61FDDAC3E1}" srcOrd="0" destOrd="0" presId="urn:microsoft.com/office/officeart/2005/8/layout/cycle2"/>
    <dgm:cxn modelId="{612E3593-AF94-4666-AD3E-36635EE249CE}" type="presOf" srcId="{8264AF4D-47F6-422E-AE03-9FBFE24EDFEF}" destId="{A81011E5-DAF8-4C8C-91BE-7A27A613E615}" srcOrd="0" destOrd="0" presId="urn:microsoft.com/office/officeart/2005/8/layout/cycle2"/>
    <dgm:cxn modelId="{70742CEC-C350-48DB-87EA-B548F96E28F1}" type="presOf" srcId="{363504E1-103F-468C-B8A6-8B1DC72A07B8}" destId="{D8A5C8D1-40FC-4D64-9EBA-9CD4ADA9150F}" srcOrd="0" destOrd="0" presId="urn:microsoft.com/office/officeart/2005/8/layout/cycle2"/>
    <dgm:cxn modelId="{4EDDE99C-3759-4706-AC72-0C4FEAC07C85}" type="presOf" srcId="{2308D9F4-B6FB-48A5-AD5F-2E46A82C6BD8}" destId="{FE4BECEF-F59B-4EAC-825E-CA13616BEE46}" srcOrd="0" destOrd="0" presId="urn:microsoft.com/office/officeart/2005/8/layout/cycle2"/>
    <dgm:cxn modelId="{0B819F33-02ED-4E0C-8A23-E3BFCDE424B7}" type="presOf" srcId="{4F717BC7-2AA3-480C-B521-62C3332C5DBA}" destId="{69AC654C-EEC0-4A07-BFB3-4F113C39BA98}" srcOrd="1" destOrd="0" presId="urn:microsoft.com/office/officeart/2005/8/layout/cycle2"/>
    <dgm:cxn modelId="{83D16B84-58A9-4049-A86E-78C81B0598D4}" type="presOf" srcId="{EEE4CBCD-A3F3-4BF9-BD3C-3887219F22CA}" destId="{721641DE-DA98-43D8-8619-CEE939D2C8DE}" srcOrd="0" destOrd="0" presId="urn:microsoft.com/office/officeart/2005/8/layout/cycle2"/>
    <dgm:cxn modelId="{11CD2997-B321-4D11-B679-B8733EC6B593}" type="presOf" srcId="{B51292E1-48D9-4C6D-B61E-0C686233B15C}" destId="{BC2D05FD-5F45-4FFB-988E-7391E0842733}" srcOrd="1" destOrd="0" presId="urn:microsoft.com/office/officeart/2005/8/layout/cycle2"/>
    <dgm:cxn modelId="{D9B23C1E-0B37-4660-9E01-355C9631E622}" type="presOf" srcId="{4F717BC7-2AA3-480C-B521-62C3332C5DBA}" destId="{A7B1EB04-0A2C-489C-928F-8CFE95690CD6}" srcOrd="0" destOrd="0" presId="urn:microsoft.com/office/officeart/2005/8/layout/cycle2"/>
    <dgm:cxn modelId="{614BD24B-8AC2-4BE1-90E0-8033125A57D1}" type="presOf" srcId="{CEB60AC6-926C-4F71-AAF3-77D61389FC67}" destId="{91C7F172-16A7-4D4E-99DD-A9F74A8DA944}" srcOrd="0" destOrd="0" presId="urn:microsoft.com/office/officeart/2005/8/layout/cycle2"/>
    <dgm:cxn modelId="{EE90F9EF-494A-494B-9451-DB71DD45F5D2}" type="presOf" srcId="{069D8277-D2A5-47DC-8533-3AF0057901A8}" destId="{1420608A-F7F9-4A1B-AFC5-3875991BFE2F}" srcOrd="0" destOrd="0" presId="urn:microsoft.com/office/officeart/2005/8/layout/cycle2"/>
    <dgm:cxn modelId="{E2761139-F760-437C-A165-F5EDBE651910}" type="presOf" srcId="{9E13B3DA-EC5C-4D30-9FC3-EC10C6F082E7}" destId="{24EEF4AC-4CE8-4686-AD15-00CB4B75C7E3}" srcOrd="0" destOrd="0" presId="urn:microsoft.com/office/officeart/2005/8/layout/cycle2"/>
    <dgm:cxn modelId="{EF3832CA-A3DF-450E-A441-B1D176B5A80E}" srcId="{2292185A-0DC1-4EEC-883A-AC03B84DE0E5}" destId="{363504E1-103F-468C-B8A6-8B1DC72A07B8}" srcOrd="3" destOrd="0" parTransId="{45FBDE2D-59AA-4A97-B642-9728CE1C0185}" sibTransId="{069D8277-D2A5-47DC-8533-3AF0057901A8}"/>
    <dgm:cxn modelId="{27301A0A-8EB7-4348-BB92-CBE523EE8395}" type="presOf" srcId="{8264AF4D-47F6-422E-AE03-9FBFE24EDFEF}" destId="{F1ED2438-D8D5-4D50-B235-05B7C4D83923}" srcOrd="1" destOrd="0" presId="urn:microsoft.com/office/officeart/2005/8/layout/cycle2"/>
    <dgm:cxn modelId="{7B1AE648-AF6A-4121-AC3B-26BDA8793474}" type="presOf" srcId="{2292185A-0DC1-4EEC-883A-AC03B84DE0E5}" destId="{EFD5D453-905B-4D7E-BB75-D65D90B0B5B8}" srcOrd="0" destOrd="0" presId="urn:microsoft.com/office/officeart/2005/8/layout/cycle2"/>
    <dgm:cxn modelId="{72ACAD36-F223-4612-BCBE-03BF02B9D6CC}" srcId="{2292185A-0DC1-4EEC-883A-AC03B84DE0E5}" destId="{DBD8C6D2-5478-45A8-9C8A-6F1484566D7D}" srcOrd="0" destOrd="0" parTransId="{DC2E9772-37CD-47C5-9D5D-D67C86C5F1D4}" sibTransId="{B51292E1-48D9-4C6D-B61E-0C686233B15C}"/>
    <dgm:cxn modelId="{0F46189C-FFF5-40D8-9772-183AE84CB6D4}" type="presOf" srcId="{C8CF8263-362A-44EC-B030-13A287717179}" destId="{3D374BB3-2D02-42D5-8103-A86ED9050E14}" srcOrd="1" destOrd="0" presId="urn:microsoft.com/office/officeart/2005/8/layout/cycle2"/>
    <dgm:cxn modelId="{1B6AA2EB-9105-41FD-8C67-F63133B21D72}" type="presOf" srcId="{DBD8C6D2-5478-45A8-9C8A-6F1484566D7D}" destId="{0129E974-E5E5-4ABC-81D1-F3F854AB94E0}" srcOrd="0" destOrd="0" presId="urn:microsoft.com/office/officeart/2005/8/layout/cycle2"/>
    <dgm:cxn modelId="{2CA8FC76-947D-43D2-9731-5E38AB71BCAE}" type="presParOf" srcId="{EFD5D453-905B-4D7E-BB75-D65D90B0B5B8}" destId="{0129E974-E5E5-4ABC-81D1-F3F854AB94E0}" srcOrd="0" destOrd="0" presId="urn:microsoft.com/office/officeart/2005/8/layout/cycle2"/>
    <dgm:cxn modelId="{2FC9C8A3-E397-449F-A297-45CDA6339B8A}" type="presParOf" srcId="{EFD5D453-905B-4D7E-BB75-D65D90B0B5B8}" destId="{562F304F-7A60-4E5A-A13C-692ED2A2915D}" srcOrd="1" destOrd="0" presId="urn:microsoft.com/office/officeart/2005/8/layout/cycle2"/>
    <dgm:cxn modelId="{0F3ECB69-4DEC-4244-8FBD-FF9452FF415F}" type="presParOf" srcId="{562F304F-7A60-4E5A-A13C-692ED2A2915D}" destId="{BC2D05FD-5F45-4FFB-988E-7391E0842733}" srcOrd="0" destOrd="0" presId="urn:microsoft.com/office/officeart/2005/8/layout/cycle2"/>
    <dgm:cxn modelId="{3D701835-19F3-4C3A-BD06-5D4D5CE5665E}" type="presParOf" srcId="{EFD5D453-905B-4D7E-BB75-D65D90B0B5B8}" destId="{859BB538-D4DC-42DA-B0B8-AB61FDDAC3E1}" srcOrd="2" destOrd="0" presId="urn:microsoft.com/office/officeart/2005/8/layout/cycle2"/>
    <dgm:cxn modelId="{8668EA9C-9D7C-408C-81C2-8D4FF2976C51}" type="presParOf" srcId="{EFD5D453-905B-4D7E-BB75-D65D90B0B5B8}" destId="{A81011E5-DAF8-4C8C-91BE-7A27A613E615}" srcOrd="3" destOrd="0" presId="urn:microsoft.com/office/officeart/2005/8/layout/cycle2"/>
    <dgm:cxn modelId="{6DFF7EC7-25B1-458A-89DD-82A53D4EBE70}" type="presParOf" srcId="{A81011E5-DAF8-4C8C-91BE-7A27A613E615}" destId="{F1ED2438-D8D5-4D50-B235-05B7C4D83923}" srcOrd="0" destOrd="0" presId="urn:microsoft.com/office/officeart/2005/8/layout/cycle2"/>
    <dgm:cxn modelId="{7DEB3A74-F5EB-445D-8EEF-09F86BDD77AB}" type="presParOf" srcId="{EFD5D453-905B-4D7E-BB75-D65D90B0B5B8}" destId="{91C7F172-16A7-4D4E-99DD-A9F74A8DA944}" srcOrd="4" destOrd="0" presId="urn:microsoft.com/office/officeart/2005/8/layout/cycle2"/>
    <dgm:cxn modelId="{636083CD-6D3F-4E57-A8A5-0A06A85D40EF}" type="presParOf" srcId="{EFD5D453-905B-4D7E-BB75-D65D90B0B5B8}" destId="{721641DE-DA98-43D8-8619-CEE939D2C8DE}" srcOrd="5" destOrd="0" presId="urn:microsoft.com/office/officeart/2005/8/layout/cycle2"/>
    <dgm:cxn modelId="{E843CDF5-6E60-479D-8302-7F195E231642}" type="presParOf" srcId="{721641DE-DA98-43D8-8619-CEE939D2C8DE}" destId="{415858F7-DA18-48DC-9134-459DCF5A8472}" srcOrd="0" destOrd="0" presId="urn:microsoft.com/office/officeart/2005/8/layout/cycle2"/>
    <dgm:cxn modelId="{87384E56-C7A2-4242-A392-6B85E1300360}" type="presParOf" srcId="{EFD5D453-905B-4D7E-BB75-D65D90B0B5B8}" destId="{D8A5C8D1-40FC-4D64-9EBA-9CD4ADA9150F}" srcOrd="6" destOrd="0" presId="urn:microsoft.com/office/officeart/2005/8/layout/cycle2"/>
    <dgm:cxn modelId="{0E017BC3-3710-46C4-9059-42945F02FD05}" type="presParOf" srcId="{EFD5D453-905B-4D7E-BB75-D65D90B0B5B8}" destId="{1420608A-F7F9-4A1B-AFC5-3875991BFE2F}" srcOrd="7" destOrd="0" presId="urn:microsoft.com/office/officeart/2005/8/layout/cycle2"/>
    <dgm:cxn modelId="{88D1A392-CD3E-4C80-95BA-F8ECD817C4EC}" type="presParOf" srcId="{1420608A-F7F9-4A1B-AFC5-3875991BFE2F}" destId="{7AA364BE-81B0-4BE0-8004-C3AC01F64545}" srcOrd="0" destOrd="0" presId="urn:microsoft.com/office/officeart/2005/8/layout/cycle2"/>
    <dgm:cxn modelId="{1A47298E-214B-43DD-942D-C6AF99B697CC}" type="presParOf" srcId="{EFD5D453-905B-4D7E-BB75-D65D90B0B5B8}" destId="{FE4BECEF-F59B-4EAC-825E-CA13616BEE46}" srcOrd="8" destOrd="0" presId="urn:microsoft.com/office/officeart/2005/8/layout/cycle2"/>
    <dgm:cxn modelId="{B7ED4926-E4C2-4050-9C36-5B8F609AE18C}" type="presParOf" srcId="{EFD5D453-905B-4D7E-BB75-D65D90B0B5B8}" destId="{FC3D1B2D-DB6A-4C8B-BE8B-5A06E7868627}" srcOrd="9" destOrd="0" presId="urn:microsoft.com/office/officeart/2005/8/layout/cycle2"/>
    <dgm:cxn modelId="{5A81EB17-1318-4B64-802E-66446A46D9DC}" type="presParOf" srcId="{FC3D1B2D-DB6A-4C8B-BE8B-5A06E7868627}" destId="{3D374BB3-2D02-42D5-8103-A86ED9050E14}" srcOrd="0" destOrd="0" presId="urn:microsoft.com/office/officeart/2005/8/layout/cycle2"/>
    <dgm:cxn modelId="{178B0D59-F538-4802-B295-E5942942F895}" type="presParOf" srcId="{EFD5D453-905B-4D7E-BB75-D65D90B0B5B8}" destId="{24EEF4AC-4CE8-4686-AD15-00CB4B75C7E3}" srcOrd="10" destOrd="0" presId="urn:microsoft.com/office/officeart/2005/8/layout/cycle2"/>
    <dgm:cxn modelId="{CA93384F-BB8C-4FCB-AD31-6B38FF828205}" type="presParOf" srcId="{EFD5D453-905B-4D7E-BB75-D65D90B0B5B8}" destId="{A7B1EB04-0A2C-489C-928F-8CFE95690CD6}" srcOrd="11" destOrd="0" presId="urn:microsoft.com/office/officeart/2005/8/layout/cycle2"/>
    <dgm:cxn modelId="{D800AC44-EAE7-467C-83BE-C4012EFF7926}" type="presParOf" srcId="{A7B1EB04-0A2C-489C-928F-8CFE95690CD6}" destId="{69AC654C-EEC0-4A07-BFB3-4F113C39BA98}" srcOrd="0" destOrd="0" presId="urn:microsoft.com/office/officeart/2005/8/layout/cycle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085029" y="2345090"/>
          <a:ext cx="1525891" cy="152589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t>Ermenek MEM </a:t>
          </a:r>
        </a:p>
        <a:p>
          <a:pPr lvl="0" algn="ctr" defTabSz="666750">
            <a:lnSpc>
              <a:spcPct val="90000"/>
            </a:lnSpc>
            <a:spcBef>
              <a:spcPct val="0"/>
            </a:spcBef>
            <a:spcAft>
              <a:spcPct val="35000"/>
            </a:spcAft>
          </a:pPr>
          <a:r>
            <a:rPr lang="tr-TR" sz="1500" kern="1200" dirty="0" smtClean="0"/>
            <a:t>2015-2019 Stratejik Planı</a:t>
          </a:r>
          <a:endParaRPr lang="tr-TR" sz="1500" kern="1200" dirty="0"/>
        </a:p>
      </dsp:txBody>
      <dsp:txXfrm>
        <a:off x="2308491" y="2568552"/>
        <a:ext cx="1078967" cy="1078967"/>
      </dsp:txXfrm>
    </dsp:sp>
    <dsp:sp modelId="{9A7A665F-109E-4F5E-8DBB-4726DBEEAC1B}">
      <dsp:nvSpPr>
        <dsp:cNvPr id="0" name=""/>
        <dsp:cNvSpPr/>
      </dsp:nvSpPr>
      <dsp:spPr>
        <a:xfrm rot="10800000">
          <a:off x="534637" y="2890597"/>
          <a:ext cx="1465120" cy="434879"/>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4D0A7A-96FD-4198-99A7-1235ED3E6A84}">
      <dsp:nvSpPr>
        <dsp:cNvPr id="0" name=""/>
        <dsp:cNvSpPr/>
      </dsp:nvSpPr>
      <dsp:spPr>
        <a:xfrm>
          <a:off x="575" y="2680787"/>
          <a:ext cx="1068124" cy="8544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Üst Politika Belgeleri</a:t>
          </a:r>
          <a:endParaRPr lang="tr-TR" sz="1400" kern="1200" dirty="0"/>
        </a:p>
      </dsp:txBody>
      <dsp:txXfrm>
        <a:off x="25602" y="2705814"/>
        <a:ext cx="1018070" cy="804445"/>
      </dsp:txXfrm>
    </dsp:sp>
    <dsp:sp modelId="{14D929FA-A18D-459F-9072-8B2BD592F7CA}">
      <dsp:nvSpPr>
        <dsp:cNvPr id="0" name=""/>
        <dsp:cNvSpPr/>
      </dsp:nvSpPr>
      <dsp:spPr>
        <a:xfrm rot="12960000">
          <a:off x="836539" y="1961439"/>
          <a:ext cx="1465120" cy="434879"/>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D43DC3-E6CE-4EF2-A078-12653CC2A90F}">
      <dsp:nvSpPr>
        <dsp:cNvPr id="0" name=""/>
        <dsp:cNvSpPr/>
      </dsp:nvSpPr>
      <dsp:spPr>
        <a:xfrm>
          <a:off x="442383" y="1321041"/>
          <a:ext cx="1068124" cy="8544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Stratejik Plan Çalıştayları</a:t>
          </a:r>
          <a:endParaRPr lang="tr-TR" sz="1400" kern="1200" dirty="0"/>
        </a:p>
      </dsp:txBody>
      <dsp:txXfrm>
        <a:off x="467410" y="1346068"/>
        <a:ext cx="1018070" cy="804445"/>
      </dsp:txXfrm>
    </dsp:sp>
    <dsp:sp modelId="{9683AEF0-F2BE-4D11-AC87-135207BB24D5}">
      <dsp:nvSpPr>
        <dsp:cNvPr id="0" name=""/>
        <dsp:cNvSpPr/>
      </dsp:nvSpPr>
      <dsp:spPr>
        <a:xfrm rot="15120000">
          <a:off x="1626927" y="1387188"/>
          <a:ext cx="1465120" cy="434879"/>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FAD55F8-126D-4A41-8EEF-8D94AB8DBE9C}">
      <dsp:nvSpPr>
        <dsp:cNvPr id="0" name=""/>
        <dsp:cNvSpPr/>
      </dsp:nvSpPr>
      <dsp:spPr>
        <a:xfrm>
          <a:off x="1599052" y="480672"/>
          <a:ext cx="1068124" cy="8544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Müdürlük Birim Önerileri</a:t>
          </a:r>
          <a:endParaRPr lang="tr-TR" sz="1400" kern="1200" dirty="0"/>
        </a:p>
      </dsp:txBody>
      <dsp:txXfrm>
        <a:off x="1624079" y="505699"/>
        <a:ext cx="1018070" cy="804445"/>
      </dsp:txXfrm>
    </dsp:sp>
    <dsp:sp modelId="{C68A0D55-77A1-4EDB-A3FE-2498B8FF0DFE}">
      <dsp:nvSpPr>
        <dsp:cNvPr id="0" name=""/>
        <dsp:cNvSpPr/>
      </dsp:nvSpPr>
      <dsp:spPr>
        <a:xfrm rot="17280000">
          <a:off x="2603902" y="1387188"/>
          <a:ext cx="1465120" cy="434879"/>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6FB3450-44A4-4384-B67F-D1D752E0AFB7}">
      <dsp:nvSpPr>
        <dsp:cNvPr id="0" name=""/>
        <dsp:cNvSpPr/>
      </dsp:nvSpPr>
      <dsp:spPr>
        <a:xfrm>
          <a:off x="3028773" y="480672"/>
          <a:ext cx="1068124" cy="8544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Okul/Kurum Müdürlükleri Önerileri</a:t>
          </a:r>
          <a:endParaRPr lang="tr-TR" sz="1400" kern="1200" dirty="0"/>
        </a:p>
      </dsp:txBody>
      <dsp:txXfrm>
        <a:off x="3053800" y="505699"/>
        <a:ext cx="1018070" cy="804445"/>
      </dsp:txXfrm>
    </dsp:sp>
    <dsp:sp modelId="{DA3FE253-8BAC-46A6-A017-C95BDBB4693D}">
      <dsp:nvSpPr>
        <dsp:cNvPr id="0" name=""/>
        <dsp:cNvSpPr/>
      </dsp:nvSpPr>
      <dsp:spPr>
        <a:xfrm rot="19440000">
          <a:off x="3394290" y="1961439"/>
          <a:ext cx="1465120" cy="434879"/>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5EBCBF7-790A-446D-AC5B-A0563AB7E585}">
      <dsp:nvSpPr>
        <dsp:cNvPr id="0" name=""/>
        <dsp:cNvSpPr/>
      </dsp:nvSpPr>
      <dsp:spPr>
        <a:xfrm>
          <a:off x="4185442" y="1321041"/>
          <a:ext cx="1068124" cy="8544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Ermenek MEM Durum Analizi</a:t>
          </a:r>
          <a:endParaRPr lang="tr-TR" sz="1400" kern="1200" dirty="0"/>
        </a:p>
      </dsp:txBody>
      <dsp:txXfrm>
        <a:off x="4210469" y="1346068"/>
        <a:ext cx="1018070" cy="804445"/>
      </dsp:txXfrm>
    </dsp:sp>
    <dsp:sp modelId="{176D45C4-98F3-4C25-BE94-B536CD695D2C}">
      <dsp:nvSpPr>
        <dsp:cNvPr id="0" name=""/>
        <dsp:cNvSpPr/>
      </dsp:nvSpPr>
      <dsp:spPr>
        <a:xfrm>
          <a:off x="3696192" y="2890597"/>
          <a:ext cx="1465120" cy="434879"/>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0C712FE-D86A-4D13-A55F-2F186BFD7250}">
      <dsp:nvSpPr>
        <dsp:cNvPr id="0" name=""/>
        <dsp:cNvSpPr/>
      </dsp:nvSpPr>
      <dsp:spPr>
        <a:xfrm>
          <a:off x="4627250" y="2680787"/>
          <a:ext cx="1068124" cy="8544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a:t>Alan Taraması</a:t>
          </a:r>
        </a:p>
      </dsp:txBody>
      <dsp:txXfrm>
        <a:off x="4652277" y="2705814"/>
        <a:ext cx="1018070" cy="8044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29E974-E5E5-4ABC-81D1-F3F854AB94E0}">
      <dsp:nvSpPr>
        <dsp:cNvPr id="0" name=""/>
        <dsp:cNvSpPr/>
      </dsp:nvSpPr>
      <dsp:spPr>
        <a:xfrm>
          <a:off x="2695632" y="16265"/>
          <a:ext cx="1279751" cy="130269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Göstergelere ilişkin yılın ilk 6 aylık dönemine ait gerçekleşmelerin tespiti </a:t>
          </a:r>
        </a:p>
      </dsp:txBody>
      <dsp:txXfrm>
        <a:off x="2883047" y="207040"/>
        <a:ext cx="904921" cy="921140"/>
      </dsp:txXfrm>
    </dsp:sp>
    <dsp:sp modelId="{562F304F-7A60-4E5A-A13C-692ED2A2915D}">
      <dsp:nvSpPr>
        <dsp:cNvPr id="0" name=""/>
        <dsp:cNvSpPr/>
      </dsp:nvSpPr>
      <dsp:spPr>
        <a:xfrm rot="1564786">
          <a:off x="3961697" y="823559"/>
          <a:ext cx="153810" cy="37637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3964046" y="888690"/>
        <a:ext cx="107667" cy="225823"/>
      </dsp:txXfrm>
    </dsp:sp>
    <dsp:sp modelId="{859BB538-D4DC-42DA-B0B8-AB61FDDAC3E1}">
      <dsp:nvSpPr>
        <dsp:cNvPr id="0" name=""/>
        <dsp:cNvSpPr/>
      </dsp:nvSpPr>
      <dsp:spPr>
        <a:xfrm>
          <a:off x="4095944" y="743771"/>
          <a:ext cx="1339780" cy="12478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İlk 6 aylık gerçekleşme durumlarını içeren raporun üst yöneticiye sunumu</a:t>
          </a:r>
        </a:p>
      </dsp:txBody>
      <dsp:txXfrm>
        <a:off x="4292150" y="926514"/>
        <a:ext cx="947368" cy="882360"/>
      </dsp:txXfrm>
    </dsp:sp>
    <dsp:sp modelId="{A81011E5-DAF8-4C8C-91BE-7A27A613E615}">
      <dsp:nvSpPr>
        <dsp:cNvPr id="0" name=""/>
        <dsp:cNvSpPr/>
      </dsp:nvSpPr>
      <dsp:spPr>
        <a:xfrm rot="5400000">
          <a:off x="4660314" y="1996556"/>
          <a:ext cx="211042" cy="37637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4691971" y="2040174"/>
        <a:ext cx="147729" cy="225823"/>
      </dsp:txXfrm>
    </dsp:sp>
    <dsp:sp modelId="{91C7F172-16A7-4D4E-99DD-A9F74A8DA944}">
      <dsp:nvSpPr>
        <dsp:cNvPr id="0" name=""/>
        <dsp:cNvSpPr/>
      </dsp:nvSpPr>
      <dsp:spPr>
        <a:xfrm>
          <a:off x="4134329" y="2389811"/>
          <a:ext cx="1263012" cy="130552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Yıl sonu gösterge gerçekleşmeleri için gerekli tedbirlerin alınması</a:t>
          </a:r>
        </a:p>
      </dsp:txBody>
      <dsp:txXfrm>
        <a:off x="4319293" y="2581000"/>
        <a:ext cx="893084" cy="923144"/>
      </dsp:txXfrm>
    </dsp:sp>
    <dsp:sp modelId="{721641DE-DA98-43D8-8619-CEE939D2C8DE}">
      <dsp:nvSpPr>
        <dsp:cNvPr id="0" name=""/>
        <dsp:cNvSpPr/>
      </dsp:nvSpPr>
      <dsp:spPr>
        <a:xfrm rot="9291269">
          <a:off x="4012125" y="3176604"/>
          <a:ext cx="134537" cy="37637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4050574" y="3243303"/>
        <a:ext cx="94176" cy="225823"/>
      </dsp:txXfrm>
    </dsp:sp>
    <dsp:sp modelId="{D8A5C8D1-40FC-4D64-9EBA-9CD4ADA9150F}">
      <dsp:nvSpPr>
        <dsp:cNvPr id="0" name=""/>
        <dsp:cNvSpPr/>
      </dsp:nvSpPr>
      <dsp:spPr>
        <a:xfrm>
          <a:off x="2624593" y="3010401"/>
          <a:ext cx="1401673" cy="141660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Stratejik planda yer alan göstergelere ilişkin yıllık gerçekleşmelerin tespiti </a:t>
          </a:r>
        </a:p>
      </dsp:txBody>
      <dsp:txXfrm>
        <a:off x="2829863" y="3217858"/>
        <a:ext cx="991133" cy="1001691"/>
      </dsp:txXfrm>
    </dsp:sp>
    <dsp:sp modelId="{1420608A-F7F9-4A1B-AFC5-3875991BFE2F}">
      <dsp:nvSpPr>
        <dsp:cNvPr id="0" name=""/>
        <dsp:cNvSpPr/>
      </dsp:nvSpPr>
      <dsp:spPr>
        <a:xfrm rot="12290432">
          <a:off x="2534631" y="3191165"/>
          <a:ext cx="115468" cy="37637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2567669" y="3273715"/>
        <a:ext cx="80828" cy="225823"/>
      </dsp:txXfrm>
    </dsp:sp>
    <dsp:sp modelId="{FE4BECEF-F59B-4EAC-825E-CA13616BEE46}">
      <dsp:nvSpPr>
        <dsp:cNvPr id="0" name=""/>
        <dsp:cNvSpPr/>
      </dsp:nvSpPr>
      <dsp:spPr>
        <a:xfrm>
          <a:off x="1173894" y="2359946"/>
          <a:ext cx="1381934" cy="136525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Yıllık gerçekleşme durummlarını içeren raporun üst yöneticiye sunumu ve kamuoyu ile paylaşılması </a:t>
          </a:r>
        </a:p>
      </dsp:txBody>
      <dsp:txXfrm>
        <a:off x="1376274" y="2559882"/>
        <a:ext cx="977174" cy="965379"/>
      </dsp:txXfrm>
    </dsp:sp>
    <dsp:sp modelId="{FC3D1B2D-DB6A-4C8B-BE8B-5A06E7868627}">
      <dsp:nvSpPr>
        <dsp:cNvPr id="0" name=""/>
        <dsp:cNvSpPr/>
      </dsp:nvSpPr>
      <dsp:spPr>
        <a:xfrm rot="16200013">
          <a:off x="1816611" y="2083447"/>
          <a:ext cx="96507" cy="37637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1831087" y="2173197"/>
        <a:ext cx="67555" cy="225823"/>
      </dsp:txXfrm>
    </dsp:sp>
    <dsp:sp modelId="{24EEF4AC-4CE8-4686-AD15-00CB4B75C7E3}">
      <dsp:nvSpPr>
        <dsp:cNvPr id="0" name=""/>
        <dsp:cNvSpPr/>
      </dsp:nvSpPr>
      <dsp:spPr>
        <a:xfrm>
          <a:off x="1146054" y="718841"/>
          <a:ext cx="1437626" cy="145901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Yıllık gerçekleşme durumlarının, varsa hedeften sapmaların ve alınması gereken değerlendirilmesi</a:t>
          </a:r>
        </a:p>
      </dsp:txBody>
      <dsp:txXfrm>
        <a:off x="1356589" y="932509"/>
        <a:ext cx="1016556" cy="1031679"/>
      </dsp:txXfrm>
    </dsp:sp>
    <dsp:sp modelId="{A7B1EB04-0A2C-489C-928F-8CFE95690CD6}">
      <dsp:nvSpPr>
        <dsp:cNvPr id="0" name=""/>
        <dsp:cNvSpPr/>
      </dsp:nvSpPr>
      <dsp:spPr>
        <a:xfrm rot="19922216">
          <a:off x="2551069" y="853445"/>
          <a:ext cx="159828" cy="37637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2553868" y="939960"/>
        <a:ext cx="111880" cy="2258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72C35EE-DBC7-4218-AF34-C7ABA1FA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19132</Words>
  <Characters>109056</Characters>
  <Application>Microsoft Office Word</Application>
  <DocSecurity>0</DocSecurity>
  <Lines>908</Lines>
  <Paragraphs>255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127933</CharactersWithSpaces>
  <SharedDoc>false</SharedDoc>
  <HLinks>
    <vt:vector size="474" baseType="variant">
      <vt:variant>
        <vt:i4>1900813</vt:i4>
      </vt:variant>
      <vt:variant>
        <vt:i4>525</vt:i4>
      </vt:variant>
      <vt:variant>
        <vt:i4>0</vt:i4>
      </vt:variant>
      <vt:variant>
        <vt:i4>5</vt:i4>
      </vt:variant>
      <vt:variant>
        <vt:lpwstr>https://envanter.kaysis.gov.tr/HizmetDetay.aspx?ID=35682</vt:lpwstr>
      </vt:variant>
      <vt:variant>
        <vt:lpwstr/>
      </vt:variant>
      <vt:variant>
        <vt:i4>1966139</vt:i4>
      </vt:variant>
      <vt:variant>
        <vt:i4>501</vt:i4>
      </vt:variant>
      <vt:variant>
        <vt:i4>0</vt:i4>
      </vt:variant>
      <vt:variant>
        <vt:i4>5</vt:i4>
      </vt:variant>
      <vt:variant>
        <vt:lpwstr>http://karaman.meb.gov.tr/www/hhuseyin-oduncu/idari_personel/5</vt:lpwstr>
      </vt:variant>
      <vt:variant>
        <vt:lpwstr/>
      </vt:variant>
      <vt:variant>
        <vt:i4>1179697</vt:i4>
      </vt:variant>
      <vt:variant>
        <vt:i4>464</vt:i4>
      </vt:variant>
      <vt:variant>
        <vt:i4>0</vt:i4>
      </vt:variant>
      <vt:variant>
        <vt:i4>5</vt:i4>
      </vt:variant>
      <vt:variant>
        <vt:lpwstr/>
      </vt:variant>
      <vt:variant>
        <vt:lpwstr>_Toc414451414</vt:lpwstr>
      </vt:variant>
      <vt:variant>
        <vt:i4>1179697</vt:i4>
      </vt:variant>
      <vt:variant>
        <vt:i4>458</vt:i4>
      </vt:variant>
      <vt:variant>
        <vt:i4>0</vt:i4>
      </vt:variant>
      <vt:variant>
        <vt:i4>5</vt:i4>
      </vt:variant>
      <vt:variant>
        <vt:lpwstr/>
      </vt:variant>
      <vt:variant>
        <vt:lpwstr>_Toc414451413</vt:lpwstr>
      </vt:variant>
      <vt:variant>
        <vt:i4>5832739</vt:i4>
      </vt:variant>
      <vt:variant>
        <vt:i4>452</vt:i4>
      </vt:variant>
      <vt:variant>
        <vt:i4>0</vt:i4>
      </vt:variant>
      <vt:variant>
        <vt:i4>5</vt:i4>
      </vt:variant>
      <vt:variant>
        <vt:lpwstr>karaman-mem-sp-2015-19-20150318-.docx</vt:lpwstr>
      </vt:variant>
      <vt:variant>
        <vt:lpwstr>_Toc414451412</vt:lpwstr>
      </vt:variant>
      <vt:variant>
        <vt:i4>1179697</vt:i4>
      </vt:variant>
      <vt:variant>
        <vt:i4>446</vt:i4>
      </vt:variant>
      <vt:variant>
        <vt:i4>0</vt:i4>
      </vt:variant>
      <vt:variant>
        <vt:i4>5</vt:i4>
      </vt:variant>
      <vt:variant>
        <vt:lpwstr/>
      </vt:variant>
      <vt:variant>
        <vt:lpwstr>_Toc414451411</vt:lpwstr>
      </vt:variant>
      <vt:variant>
        <vt:i4>1179697</vt:i4>
      </vt:variant>
      <vt:variant>
        <vt:i4>437</vt:i4>
      </vt:variant>
      <vt:variant>
        <vt:i4>0</vt:i4>
      </vt:variant>
      <vt:variant>
        <vt:i4>5</vt:i4>
      </vt:variant>
      <vt:variant>
        <vt:lpwstr/>
      </vt:variant>
      <vt:variant>
        <vt:lpwstr>_Toc414451410</vt:lpwstr>
      </vt:variant>
      <vt:variant>
        <vt:i4>1245233</vt:i4>
      </vt:variant>
      <vt:variant>
        <vt:i4>431</vt:i4>
      </vt:variant>
      <vt:variant>
        <vt:i4>0</vt:i4>
      </vt:variant>
      <vt:variant>
        <vt:i4>5</vt:i4>
      </vt:variant>
      <vt:variant>
        <vt:lpwstr/>
      </vt:variant>
      <vt:variant>
        <vt:lpwstr>_Toc414451409</vt:lpwstr>
      </vt:variant>
      <vt:variant>
        <vt:i4>1245233</vt:i4>
      </vt:variant>
      <vt:variant>
        <vt:i4>425</vt:i4>
      </vt:variant>
      <vt:variant>
        <vt:i4>0</vt:i4>
      </vt:variant>
      <vt:variant>
        <vt:i4>5</vt:i4>
      </vt:variant>
      <vt:variant>
        <vt:lpwstr/>
      </vt:variant>
      <vt:variant>
        <vt:lpwstr>_Toc414451408</vt:lpwstr>
      </vt:variant>
      <vt:variant>
        <vt:i4>1245233</vt:i4>
      </vt:variant>
      <vt:variant>
        <vt:i4>419</vt:i4>
      </vt:variant>
      <vt:variant>
        <vt:i4>0</vt:i4>
      </vt:variant>
      <vt:variant>
        <vt:i4>5</vt:i4>
      </vt:variant>
      <vt:variant>
        <vt:lpwstr/>
      </vt:variant>
      <vt:variant>
        <vt:lpwstr>_Toc414451407</vt:lpwstr>
      </vt:variant>
      <vt:variant>
        <vt:i4>1245233</vt:i4>
      </vt:variant>
      <vt:variant>
        <vt:i4>413</vt:i4>
      </vt:variant>
      <vt:variant>
        <vt:i4>0</vt:i4>
      </vt:variant>
      <vt:variant>
        <vt:i4>5</vt:i4>
      </vt:variant>
      <vt:variant>
        <vt:lpwstr/>
      </vt:variant>
      <vt:variant>
        <vt:lpwstr>_Toc414451406</vt:lpwstr>
      </vt:variant>
      <vt:variant>
        <vt:i4>1245233</vt:i4>
      </vt:variant>
      <vt:variant>
        <vt:i4>407</vt:i4>
      </vt:variant>
      <vt:variant>
        <vt:i4>0</vt:i4>
      </vt:variant>
      <vt:variant>
        <vt:i4>5</vt:i4>
      </vt:variant>
      <vt:variant>
        <vt:lpwstr/>
      </vt:variant>
      <vt:variant>
        <vt:lpwstr>_Toc414451405</vt:lpwstr>
      </vt:variant>
      <vt:variant>
        <vt:i4>1245233</vt:i4>
      </vt:variant>
      <vt:variant>
        <vt:i4>401</vt:i4>
      </vt:variant>
      <vt:variant>
        <vt:i4>0</vt:i4>
      </vt:variant>
      <vt:variant>
        <vt:i4>5</vt:i4>
      </vt:variant>
      <vt:variant>
        <vt:lpwstr/>
      </vt:variant>
      <vt:variant>
        <vt:lpwstr>_Toc414451404</vt:lpwstr>
      </vt:variant>
      <vt:variant>
        <vt:i4>1245233</vt:i4>
      </vt:variant>
      <vt:variant>
        <vt:i4>395</vt:i4>
      </vt:variant>
      <vt:variant>
        <vt:i4>0</vt:i4>
      </vt:variant>
      <vt:variant>
        <vt:i4>5</vt:i4>
      </vt:variant>
      <vt:variant>
        <vt:lpwstr/>
      </vt:variant>
      <vt:variant>
        <vt:lpwstr>_Toc414451403</vt:lpwstr>
      </vt:variant>
      <vt:variant>
        <vt:i4>1245233</vt:i4>
      </vt:variant>
      <vt:variant>
        <vt:i4>389</vt:i4>
      </vt:variant>
      <vt:variant>
        <vt:i4>0</vt:i4>
      </vt:variant>
      <vt:variant>
        <vt:i4>5</vt:i4>
      </vt:variant>
      <vt:variant>
        <vt:lpwstr/>
      </vt:variant>
      <vt:variant>
        <vt:lpwstr>_Toc414451402</vt:lpwstr>
      </vt:variant>
      <vt:variant>
        <vt:i4>1245233</vt:i4>
      </vt:variant>
      <vt:variant>
        <vt:i4>383</vt:i4>
      </vt:variant>
      <vt:variant>
        <vt:i4>0</vt:i4>
      </vt:variant>
      <vt:variant>
        <vt:i4>5</vt:i4>
      </vt:variant>
      <vt:variant>
        <vt:lpwstr/>
      </vt:variant>
      <vt:variant>
        <vt:lpwstr>_Toc414451401</vt:lpwstr>
      </vt:variant>
      <vt:variant>
        <vt:i4>1245233</vt:i4>
      </vt:variant>
      <vt:variant>
        <vt:i4>377</vt:i4>
      </vt:variant>
      <vt:variant>
        <vt:i4>0</vt:i4>
      </vt:variant>
      <vt:variant>
        <vt:i4>5</vt:i4>
      </vt:variant>
      <vt:variant>
        <vt:lpwstr/>
      </vt:variant>
      <vt:variant>
        <vt:lpwstr>_Toc414451400</vt:lpwstr>
      </vt:variant>
      <vt:variant>
        <vt:i4>1703990</vt:i4>
      </vt:variant>
      <vt:variant>
        <vt:i4>371</vt:i4>
      </vt:variant>
      <vt:variant>
        <vt:i4>0</vt:i4>
      </vt:variant>
      <vt:variant>
        <vt:i4>5</vt:i4>
      </vt:variant>
      <vt:variant>
        <vt:lpwstr/>
      </vt:variant>
      <vt:variant>
        <vt:lpwstr>_Toc414451399</vt:lpwstr>
      </vt:variant>
      <vt:variant>
        <vt:i4>1703990</vt:i4>
      </vt:variant>
      <vt:variant>
        <vt:i4>365</vt:i4>
      </vt:variant>
      <vt:variant>
        <vt:i4>0</vt:i4>
      </vt:variant>
      <vt:variant>
        <vt:i4>5</vt:i4>
      </vt:variant>
      <vt:variant>
        <vt:lpwstr/>
      </vt:variant>
      <vt:variant>
        <vt:lpwstr>_Toc414451398</vt:lpwstr>
      </vt:variant>
      <vt:variant>
        <vt:i4>1703990</vt:i4>
      </vt:variant>
      <vt:variant>
        <vt:i4>359</vt:i4>
      </vt:variant>
      <vt:variant>
        <vt:i4>0</vt:i4>
      </vt:variant>
      <vt:variant>
        <vt:i4>5</vt:i4>
      </vt:variant>
      <vt:variant>
        <vt:lpwstr/>
      </vt:variant>
      <vt:variant>
        <vt:lpwstr>_Toc414451397</vt:lpwstr>
      </vt:variant>
      <vt:variant>
        <vt:i4>1703990</vt:i4>
      </vt:variant>
      <vt:variant>
        <vt:i4>353</vt:i4>
      </vt:variant>
      <vt:variant>
        <vt:i4>0</vt:i4>
      </vt:variant>
      <vt:variant>
        <vt:i4>5</vt:i4>
      </vt:variant>
      <vt:variant>
        <vt:lpwstr/>
      </vt:variant>
      <vt:variant>
        <vt:lpwstr>_Toc414451396</vt:lpwstr>
      </vt:variant>
      <vt:variant>
        <vt:i4>1703990</vt:i4>
      </vt:variant>
      <vt:variant>
        <vt:i4>347</vt:i4>
      </vt:variant>
      <vt:variant>
        <vt:i4>0</vt:i4>
      </vt:variant>
      <vt:variant>
        <vt:i4>5</vt:i4>
      </vt:variant>
      <vt:variant>
        <vt:lpwstr/>
      </vt:variant>
      <vt:variant>
        <vt:lpwstr>_Toc414451395</vt:lpwstr>
      </vt:variant>
      <vt:variant>
        <vt:i4>1703990</vt:i4>
      </vt:variant>
      <vt:variant>
        <vt:i4>341</vt:i4>
      </vt:variant>
      <vt:variant>
        <vt:i4>0</vt:i4>
      </vt:variant>
      <vt:variant>
        <vt:i4>5</vt:i4>
      </vt:variant>
      <vt:variant>
        <vt:lpwstr/>
      </vt:variant>
      <vt:variant>
        <vt:lpwstr>_Toc414451394</vt:lpwstr>
      </vt:variant>
      <vt:variant>
        <vt:i4>1703990</vt:i4>
      </vt:variant>
      <vt:variant>
        <vt:i4>335</vt:i4>
      </vt:variant>
      <vt:variant>
        <vt:i4>0</vt:i4>
      </vt:variant>
      <vt:variant>
        <vt:i4>5</vt:i4>
      </vt:variant>
      <vt:variant>
        <vt:lpwstr/>
      </vt:variant>
      <vt:variant>
        <vt:lpwstr>_Toc414451393</vt:lpwstr>
      </vt:variant>
      <vt:variant>
        <vt:i4>1703990</vt:i4>
      </vt:variant>
      <vt:variant>
        <vt:i4>329</vt:i4>
      </vt:variant>
      <vt:variant>
        <vt:i4>0</vt:i4>
      </vt:variant>
      <vt:variant>
        <vt:i4>5</vt:i4>
      </vt:variant>
      <vt:variant>
        <vt:lpwstr/>
      </vt:variant>
      <vt:variant>
        <vt:lpwstr>_Toc414451392</vt:lpwstr>
      </vt:variant>
      <vt:variant>
        <vt:i4>1703990</vt:i4>
      </vt:variant>
      <vt:variant>
        <vt:i4>323</vt:i4>
      </vt:variant>
      <vt:variant>
        <vt:i4>0</vt:i4>
      </vt:variant>
      <vt:variant>
        <vt:i4>5</vt:i4>
      </vt:variant>
      <vt:variant>
        <vt:lpwstr/>
      </vt:variant>
      <vt:variant>
        <vt:lpwstr>_Toc414451391</vt:lpwstr>
      </vt:variant>
      <vt:variant>
        <vt:i4>1703990</vt:i4>
      </vt:variant>
      <vt:variant>
        <vt:i4>317</vt:i4>
      </vt:variant>
      <vt:variant>
        <vt:i4>0</vt:i4>
      </vt:variant>
      <vt:variant>
        <vt:i4>5</vt:i4>
      </vt:variant>
      <vt:variant>
        <vt:lpwstr/>
      </vt:variant>
      <vt:variant>
        <vt:lpwstr>_Toc414451390</vt:lpwstr>
      </vt:variant>
      <vt:variant>
        <vt:i4>1769526</vt:i4>
      </vt:variant>
      <vt:variant>
        <vt:i4>311</vt:i4>
      </vt:variant>
      <vt:variant>
        <vt:i4>0</vt:i4>
      </vt:variant>
      <vt:variant>
        <vt:i4>5</vt:i4>
      </vt:variant>
      <vt:variant>
        <vt:lpwstr/>
      </vt:variant>
      <vt:variant>
        <vt:lpwstr>_Toc414451389</vt:lpwstr>
      </vt:variant>
      <vt:variant>
        <vt:i4>1769526</vt:i4>
      </vt:variant>
      <vt:variant>
        <vt:i4>305</vt:i4>
      </vt:variant>
      <vt:variant>
        <vt:i4>0</vt:i4>
      </vt:variant>
      <vt:variant>
        <vt:i4>5</vt:i4>
      </vt:variant>
      <vt:variant>
        <vt:lpwstr/>
      </vt:variant>
      <vt:variant>
        <vt:lpwstr>_Toc414451388</vt:lpwstr>
      </vt:variant>
      <vt:variant>
        <vt:i4>1769526</vt:i4>
      </vt:variant>
      <vt:variant>
        <vt:i4>299</vt:i4>
      </vt:variant>
      <vt:variant>
        <vt:i4>0</vt:i4>
      </vt:variant>
      <vt:variant>
        <vt:i4>5</vt:i4>
      </vt:variant>
      <vt:variant>
        <vt:lpwstr/>
      </vt:variant>
      <vt:variant>
        <vt:lpwstr>_Toc414451387</vt:lpwstr>
      </vt:variant>
      <vt:variant>
        <vt:i4>1310769</vt:i4>
      </vt:variant>
      <vt:variant>
        <vt:i4>290</vt:i4>
      </vt:variant>
      <vt:variant>
        <vt:i4>0</vt:i4>
      </vt:variant>
      <vt:variant>
        <vt:i4>5</vt:i4>
      </vt:variant>
      <vt:variant>
        <vt:lpwstr/>
      </vt:variant>
      <vt:variant>
        <vt:lpwstr>_Toc414451475</vt:lpwstr>
      </vt:variant>
      <vt:variant>
        <vt:i4>1310769</vt:i4>
      </vt:variant>
      <vt:variant>
        <vt:i4>284</vt:i4>
      </vt:variant>
      <vt:variant>
        <vt:i4>0</vt:i4>
      </vt:variant>
      <vt:variant>
        <vt:i4>5</vt:i4>
      </vt:variant>
      <vt:variant>
        <vt:lpwstr/>
      </vt:variant>
      <vt:variant>
        <vt:lpwstr>_Toc414451474</vt:lpwstr>
      </vt:variant>
      <vt:variant>
        <vt:i4>1310769</vt:i4>
      </vt:variant>
      <vt:variant>
        <vt:i4>278</vt:i4>
      </vt:variant>
      <vt:variant>
        <vt:i4>0</vt:i4>
      </vt:variant>
      <vt:variant>
        <vt:i4>5</vt:i4>
      </vt:variant>
      <vt:variant>
        <vt:lpwstr/>
      </vt:variant>
      <vt:variant>
        <vt:lpwstr>_Toc414451473</vt:lpwstr>
      </vt:variant>
      <vt:variant>
        <vt:i4>1310769</vt:i4>
      </vt:variant>
      <vt:variant>
        <vt:i4>272</vt:i4>
      </vt:variant>
      <vt:variant>
        <vt:i4>0</vt:i4>
      </vt:variant>
      <vt:variant>
        <vt:i4>5</vt:i4>
      </vt:variant>
      <vt:variant>
        <vt:lpwstr/>
      </vt:variant>
      <vt:variant>
        <vt:lpwstr>_Toc414451472</vt:lpwstr>
      </vt:variant>
      <vt:variant>
        <vt:i4>1310769</vt:i4>
      </vt:variant>
      <vt:variant>
        <vt:i4>266</vt:i4>
      </vt:variant>
      <vt:variant>
        <vt:i4>0</vt:i4>
      </vt:variant>
      <vt:variant>
        <vt:i4>5</vt:i4>
      </vt:variant>
      <vt:variant>
        <vt:lpwstr/>
      </vt:variant>
      <vt:variant>
        <vt:lpwstr>_Toc414451471</vt:lpwstr>
      </vt:variant>
      <vt:variant>
        <vt:i4>1310769</vt:i4>
      </vt:variant>
      <vt:variant>
        <vt:i4>260</vt:i4>
      </vt:variant>
      <vt:variant>
        <vt:i4>0</vt:i4>
      </vt:variant>
      <vt:variant>
        <vt:i4>5</vt:i4>
      </vt:variant>
      <vt:variant>
        <vt:lpwstr/>
      </vt:variant>
      <vt:variant>
        <vt:lpwstr>_Toc414451470</vt:lpwstr>
      </vt:variant>
      <vt:variant>
        <vt:i4>1376305</vt:i4>
      </vt:variant>
      <vt:variant>
        <vt:i4>254</vt:i4>
      </vt:variant>
      <vt:variant>
        <vt:i4>0</vt:i4>
      </vt:variant>
      <vt:variant>
        <vt:i4>5</vt:i4>
      </vt:variant>
      <vt:variant>
        <vt:lpwstr/>
      </vt:variant>
      <vt:variant>
        <vt:lpwstr>_Toc414451469</vt:lpwstr>
      </vt:variant>
      <vt:variant>
        <vt:i4>1376305</vt:i4>
      </vt:variant>
      <vt:variant>
        <vt:i4>248</vt:i4>
      </vt:variant>
      <vt:variant>
        <vt:i4>0</vt:i4>
      </vt:variant>
      <vt:variant>
        <vt:i4>5</vt:i4>
      </vt:variant>
      <vt:variant>
        <vt:lpwstr/>
      </vt:variant>
      <vt:variant>
        <vt:lpwstr>_Toc414451468</vt:lpwstr>
      </vt:variant>
      <vt:variant>
        <vt:i4>1376305</vt:i4>
      </vt:variant>
      <vt:variant>
        <vt:i4>242</vt:i4>
      </vt:variant>
      <vt:variant>
        <vt:i4>0</vt:i4>
      </vt:variant>
      <vt:variant>
        <vt:i4>5</vt:i4>
      </vt:variant>
      <vt:variant>
        <vt:lpwstr/>
      </vt:variant>
      <vt:variant>
        <vt:lpwstr>_Toc414451467</vt:lpwstr>
      </vt:variant>
      <vt:variant>
        <vt:i4>1376305</vt:i4>
      </vt:variant>
      <vt:variant>
        <vt:i4>236</vt:i4>
      </vt:variant>
      <vt:variant>
        <vt:i4>0</vt:i4>
      </vt:variant>
      <vt:variant>
        <vt:i4>5</vt:i4>
      </vt:variant>
      <vt:variant>
        <vt:lpwstr/>
      </vt:variant>
      <vt:variant>
        <vt:lpwstr>_Toc414451466</vt:lpwstr>
      </vt:variant>
      <vt:variant>
        <vt:i4>1376305</vt:i4>
      </vt:variant>
      <vt:variant>
        <vt:i4>230</vt:i4>
      </vt:variant>
      <vt:variant>
        <vt:i4>0</vt:i4>
      </vt:variant>
      <vt:variant>
        <vt:i4>5</vt:i4>
      </vt:variant>
      <vt:variant>
        <vt:lpwstr/>
      </vt:variant>
      <vt:variant>
        <vt:lpwstr>_Toc414451465</vt:lpwstr>
      </vt:variant>
      <vt:variant>
        <vt:i4>1376305</vt:i4>
      </vt:variant>
      <vt:variant>
        <vt:i4>224</vt:i4>
      </vt:variant>
      <vt:variant>
        <vt:i4>0</vt:i4>
      </vt:variant>
      <vt:variant>
        <vt:i4>5</vt:i4>
      </vt:variant>
      <vt:variant>
        <vt:lpwstr/>
      </vt:variant>
      <vt:variant>
        <vt:lpwstr>_Toc414451464</vt:lpwstr>
      </vt:variant>
      <vt:variant>
        <vt:i4>1376305</vt:i4>
      </vt:variant>
      <vt:variant>
        <vt:i4>218</vt:i4>
      </vt:variant>
      <vt:variant>
        <vt:i4>0</vt:i4>
      </vt:variant>
      <vt:variant>
        <vt:i4>5</vt:i4>
      </vt:variant>
      <vt:variant>
        <vt:lpwstr/>
      </vt:variant>
      <vt:variant>
        <vt:lpwstr>_Toc414451463</vt:lpwstr>
      </vt:variant>
      <vt:variant>
        <vt:i4>1376305</vt:i4>
      </vt:variant>
      <vt:variant>
        <vt:i4>212</vt:i4>
      </vt:variant>
      <vt:variant>
        <vt:i4>0</vt:i4>
      </vt:variant>
      <vt:variant>
        <vt:i4>5</vt:i4>
      </vt:variant>
      <vt:variant>
        <vt:lpwstr/>
      </vt:variant>
      <vt:variant>
        <vt:lpwstr>_Toc414451462</vt:lpwstr>
      </vt:variant>
      <vt:variant>
        <vt:i4>1376305</vt:i4>
      </vt:variant>
      <vt:variant>
        <vt:i4>206</vt:i4>
      </vt:variant>
      <vt:variant>
        <vt:i4>0</vt:i4>
      </vt:variant>
      <vt:variant>
        <vt:i4>5</vt:i4>
      </vt:variant>
      <vt:variant>
        <vt:lpwstr/>
      </vt:variant>
      <vt:variant>
        <vt:lpwstr>_Toc414451461</vt:lpwstr>
      </vt:variant>
      <vt:variant>
        <vt:i4>1376305</vt:i4>
      </vt:variant>
      <vt:variant>
        <vt:i4>200</vt:i4>
      </vt:variant>
      <vt:variant>
        <vt:i4>0</vt:i4>
      </vt:variant>
      <vt:variant>
        <vt:i4>5</vt:i4>
      </vt:variant>
      <vt:variant>
        <vt:lpwstr/>
      </vt:variant>
      <vt:variant>
        <vt:lpwstr>_Toc414451460</vt:lpwstr>
      </vt:variant>
      <vt:variant>
        <vt:i4>1441841</vt:i4>
      </vt:variant>
      <vt:variant>
        <vt:i4>194</vt:i4>
      </vt:variant>
      <vt:variant>
        <vt:i4>0</vt:i4>
      </vt:variant>
      <vt:variant>
        <vt:i4>5</vt:i4>
      </vt:variant>
      <vt:variant>
        <vt:lpwstr/>
      </vt:variant>
      <vt:variant>
        <vt:lpwstr>_Toc414451459</vt:lpwstr>
      </vt:variant>
      <vt:variant>
        <vt:i4>1441841</vt:i4>
      </vt:variant>
      <vt:variant>
        <vt:i4>188</vt:i4>
      </vt:variant>
      <vt:variant>
        <vt:i4>0</vt:i4>
      </vt:variant>
      <vt:variant>
        <vt:i4>5</vt:i4>
      </vt:variant>
      <vt:variant>
        <vt:lpwstr/>
      </vt:variant>
      <vt:variant>
        <vt:lpwstr>_Toc414451458</vt:lpwstr>
      </vt:variant>
      <vt:variant>
        <vt:i4>1441841</vt:i4>
      </vt:variant>
      <vt:variant>
        <vt:i4>182</vt:i4>
      </vt:variant>
      <vt:variant>
        <vt:i4>0</vt:i4>
      </vt:variant>
      <vt:variant>
        <vt:i4>5</vt:i4>
      </vt:variant>
      <vt:variant>
        <vt:lpwstr/>
      </vt:variant>
      <vt:variant>
        <vt:lpwstr>_Toc414451457</vt:lpwstr>
      </vt:variant>
      <vt:variant>
        <vt:i4>1441841</vt:i4>
      </vt:variant>
      <vt:variant>
        <vt:i4>176</vt:i4>
      </vt:variant>
      <vt:variant>
        <vt:i4>0</vt:i4>
      </vt:variant>
      <vt:variant>
        <vt:i4>5</vt:i4>
      </vt:variant>
      <vt:variant>
        <vt:lpwstr/>
      </vt:variant>
      <vt:variant>
        <vt:lpwstr>_Toc414451456</vt:lpwstr>
      </vt:variant>
      <vt:variant>
        <vt:i4>1441841</vt:i4>
      </vt:variant>
      <vt:variant>
        <vt:i4>170</vt:i4>
      </vt:variant>
      <vt:variant>
        <vt:i4>0</vt:i4>
      </vt:variant>
      <vt:variant>
        <vt:i4>5</vt:i4>
      </vt:variant>
      <vt:variant>
        <vt:lpwstr/>
      </vt:variant>
      <vt:variant>
        <vt:lpwstr>_Toc414451455</vt:lpwstr>
      </vt:variant>
      <vt:variant>
        <vt:i4>1441841</vt:i4>
      </vt:variant>
      <vt:variant>
        <vt:i4>164</vt:i4>
      </vt:variant>
      <vt:variant>
        <vt:i4>0</vt:i4>
      </vt:variant>
      <vt:variant>
        <vt:i4>5</vt:i4>
      </vt:variant>
      <vt:variant>
        <vt:lpwstr/>
      </vt:variant>
      <vt:variant>
        <vt:lpwstr>_Toc414451454</vt:lpwstr>
      </vt:variant>
      <vt:variant>
        <vt:i4>1441841</vt:i4>
      </vt:variant>
      <vt:variant>
        <vt:i4>158</vt:i4>
      </vt:variant>
      <vt:variant>
        <vt:i4>0</vt:i4>
      </vt:variant>
      <vt:variant>
        <vt:i4>5</vt:i4>
      </vt:variant>
      <vt:variant>
        <vt:lpwstr/>
      </vt:variant>
      <vt:variant>
        <vt:lpwstr>_Toc414451453</vt:lpwstr>
      </vt:variant>
      <vt:variant>
        <vt:i4>1441841</vt:i4>
      </vt:variant>
      <vt:variant>
        <vt:i4>152</vt:i4>
      </vt:variant>
      <vt:variant>
        <vt:i4>0</vt:i4>
      </vt:variant>
      <vt:variant>
        <vt:i4>5</vt:i4>
      </vt:variant>
      <vt:variant>
        <vt:lpwstr/>
      </vt:variant>
      <vt:variant>
        <vt:lpwstr>_Toc414451452</vt:lpwstr>
      </vt:variant>
      <vt:variant>
        <vt:i4>1441841</vt:i4>
      </vt:variant>
      <vt:variant>
        <vt:i4>146</vt:i4>
      </vt:variant>
      <vt:variant>
        <vt:i4>0</vt:i4>
      </vt:variant>
      <vt:variant>
        <vt:i4>5</vt:i4>
      </vt:variant>
      <vt:variant>
        <vt:lpwstr/>
      </vt:variant>
      <vt:variant>
        <vt:lpwstr>_Toc414451451</vt:lpwstr>
      </vt:variant>
      <vt:variant>
        <vt:i4>1441841</vt:i4>
      </vt:variant>
      <vt:variant>
        <vt:i4>140</vt:i4>
      </vt:variant>
      <vt:variant>
        <vt:i4>0</vt:i4>
      </vt:variant>
      <vt:variant>
        <vt:i4>5</vt:i4>
      </vt:variant>
      <vt:variant>
        <vt:lpwstr/>
      </vt:variant>
      <vt:variant>
        <vt:lpwstr>_Toc414451450</vt:lpwstr>
      </vt:variant>
      <vt:variant>
        <vt:i4>1507377</vt:i4>
      </vt:variant>
      <vt:variant>
        <vt:i4>134</vt:i4>
      </vt:variant>
      <vt:variant>
        <vt:i4>0</vt:i4>
      </vt:variant>
      <vt:variant>
        <vt:i4>5</vt:i4>
      </vt:variant>
      <vt:variant>
        <vt:lpwstr/>
      </vt:variant>
      <vt:variant>
        <vt:lpwstr>_Toc414451449</vt:lpwstr>
      </vt:variant>
      <vt:variant>
        <vt:i4>1507377</vt:i4>
      </vt:variant>
      <vt:variant>
        <vt:i4>128</vt:i4>
      </vt:variant>
      <vt:variant>
        <vt:i4>0</vt:i4>
      </vt:variant>
      <vt:variant>
        <vt:i4>5</vt:i4>
      </vt:variant>
      <vt:variant>
        <vt:lpwstr/>
      </vt:variant>
      <vt:variant>
        <vt:lpwstr>_Toc414451448</vt:lpwstr>
      </vt:variant>
      <vt:variant>
        <vt:i4>1507377</vt:i4>
      </vt:variant>
      <vt:variant>
        <vt:i4>122</vt:i4>
      </vt:variant>
      <vt:variant>
        <vt:i4>0</vt:i4>
      </vt:variant>
      <vt:variant>
        <vt:i4>5</vt:i4>
      </vt:variant>
      <vt:variant>
        <vt:lpwstr/>
      </vt:variant>
      <vt:variant>
        <vt:lpwstr>_Toc414451447</vt:lpwstr>
      </vt:variant>
      <vt:variant>
        <vt:i4>1507377</vt:i4>
      </vt:variant>
      <vt:variant>
        <vt:i4>116</vt:i4>
      </vt:variant>
      <vt:variant>
        <vt:i4>0</vt:i4>
      </vt:variant>
      <vt:variant>
        <vt:i4>5</vt:i4>
      </vt:variant>
      <vt:variant>
        <vt:lpwstr/>
      </vt:variant>
      <vt:variant>
        <vt:lpwstr>_Toc414451446</vt:lpwstr>
      </vt:variant>
      <vt:variant>
        <vt:i4>1507377</vt:i4>
      </vt:variant>
      <vt:variant>
        <vt:i4>110</vt:i4>
      </vt:variant>
      <vt:variant>
        <vt:i4>0</vt:i4>
      </vt:variant>
      <vt:variant>
        <vt:i4>5</vt:i4>
      </vt:variant>
      <vt:variant>
        <vt:lpwstr/>
      </vt:variant>
      <vt:variant>
        <vt:lpwstr>_Toc414451445</vt:lpwstr>
      </vt:variant>
      <vt:variant>
        <vt:i4>1507377</vt:i4>
      </vt:variant>
      <vt:variant>
        <vt:i4>104</vt:i4>
      </vt:variant>
      <vt:variant>
        <vt:i4>0</vt:i4>
      </vt:variant>
      <vt:variant>
        <vt:i4>5</vt:i4>
      </vt:variant>
      <vt:variant>
        <vt:lpwstr/>
      </vt:variant>
      <vt:variant>
        <vt:lpwstr>_Toc414451444</vt:lpwstr>
      </vt:variant>
      <vt:variant>
        <vt:i4>1507377</vt:i4>
      </vt:variant>
      <vt:variant>
        <vt:i4>98</vt:i4>
      </vt:variant>
      <vt:variant>
        <vt:i4>0</vt:i4>
      </vt:variant>
      <vt:variant>
        <vt:i4>5</vt:i4>
      </vt:variant>
      <vt:variant>
        <vt:lpwstr/>
      </vt:variant>
      <vt:variant>
        <vt:lpwstr>_Toc414451443</vt:lpwstr>
      </vt:variant>
      <vt:variant>
        <vt:i4>1507377</vt:i4>
      </vt:variant>
      <vt:variant>
        <vt:i4>92</vt:i4>
      </vt:variant>
      <vt:variant>
        <vt:i4>0</vt:i4>
      </vt:variant>
      <vt:variant>
        <vt:i4>5</vt:i4>
      </vt:variant>
      <vt:variant>
        <vt:lpwstr/>
      </vt:variant>
      <vt:variant>
        <vt:lpwstr>_Toc414451442</vt:lpwstr>
      </vt:variant>
      <vt:variant>
        <vt:i4>1507377</vt:i4>
      </vt:variant>
      <vt:variant>
        <vt:i4>86</vt:i4>
      </vt:variant>
      <vt:variant>
        <vt:i4>0</vt:i4>
      </vt:variant>
      <vt:variant>
        <vt:i4>5</vt:i4>
      </vt:variant>
      <vt:variant>
        <vt:lpwstr/>
      </vt:variant>
      <vt:variant>
        <vt:lpwstr>_Toc414451441</vt:lpwstr>
      </vt:variant>
      <vt:variant>
        <vt:i4>1507377</vt:i4>
      </vt:variant>
      <vt:variant>
        <vt:i4>80</vt:i4>
      </vt:variant>
      <vt:variant>
        <vt:i4>0</vt:i4>
      </vt:variant>
      <vt:variant>
        <vt:i4>5</vt:i4>
      </vt:variant>
      <vt:variant>
        <vt:lpwstr/>
      </vt:variant>
      <vt:variant>
        <vt:lpwstr>_Toc414451440</vt:lpwstr>
      </vt:variant>
      <vt:variant>
        <vt:i4>1048625</vt:i4>
      </vt:variant>
      <vt:variant>
        <vt:i4>74</vt:i4>
      </vt:variant>
      <vt:variant>
        <vt:i4>0</vt:i4>
      </vt:variant>
      <vt:variant>
        <vt:i4>5</vt:i4>
      </vt:variant>
      <vt:variant>
        <vt:lpwstr/>
      </vt:variant>
      <vt:variant>
        <vt:lpwstr>_Toc414451439</vt:lpwstr>
      </vt:variant>
      <vt:variant>
        <vt:i4>1048625</vt:i4>
      </vt:variant>
      <vt:variant>
        <vt:i4>68</vt:i4>
      </vt:variant>
      <vt:variant>
        <vt:i4>0</vt:i4>
      </vt:variant>
      <vt:variant>
        <vt:i4>5</vt:i4>
      </vt:variant>
      <vt:variant>
        <vt:lpwstr/>
      </vt:variant>
      <vt:variant>
        <vt:lpwstr>_Toc414451438</vt:lpwstr>
      </vt:variant>
      <vt:variant>
        <vt:i4>1048625</vt:i4>
      </vt:variant>
      <vt:variant>
        <vt:i4>62</vt:i4>
      </vt:variant>
      <vt:variant>
        <vt:i4>0</vt:i4>
      </vt:variant>
      <vt:variant>
        <vt:i4>5</vt:i4>
      </vt:variant>
      <vt:variant>
        <vt:lpwstr/>
      </vt:variant>
      <vt:variant>
        <vt:lpwstr>_Toc414451437</vt:lpwstr>
      </vt:variant>
      <vt:variant>
        <vt:i4>1048625</vt:i4>
      </vt:variant>
      <vt:variant>
        <vt:i4>56</vt:i4>
      </vt:variant>
      <vt:variant>
        <vt:i4>0</vt:i4>
      </vt:variant>
      <vt:variant>
        <vt:i4>5</vt:i4>
      </vt:variant>
      <vt:variant>
        <vt:lpwstr/>
      </vt:variant>
      <vt:variant>
        <vt:lpwstr>_Toc414451436</vt:lpwstr>
      </vt:variant>
      <vt:variant>
        <vt:i4>1048625</vt:i4>
      </vt:variant>
      <vt:variant>
        <vt:i4>50</vt:i4>
      </vt:variant>
      <vt:variant>
        <vt:i4>0</vt:i4>
      </vt:variant>
      <vt:variant>
        <vt:i4>5</vt:i4>
      </vt:variant>
      <vt:variant>
        <vt:lpwstr/>
      </vt:variant>
      <vt:variant>
        <vt:lpwstr>_Toc414451435</vt:lpwstr>
      </vt:variant>
      <vt:variant>
        <vt:i4>1048625</vt:i4>
      </vt:variant>
      <vt:variant>
        <vt:i4>44</vt:i4>
      </vt:variant>
      <vt:variant>
        <vt:i4>0</vt:i4>
      </vt:variant>
      <vt:variant>
        <vt:i4>5</vt:i4>
      </vt:variant>
      <vt:variant>
        <vt:lpwstr/>
      </vt:variant>
      <vt:variant>
        <vt:lpwstr>_Toc414451434</vt:lpwstr>
      </vt:variant>
      <vt:variant>
        <vt:i4>1048625</vt:i4>
      </vt:variant>
      <vt:variant>
        <vt:i4>38</vt:i4>
      </vt:variant>
      <vt:variant>
        <vt:i4>0</vt:i4>
      </vt:variant>
      <vt:variant>
        <vt:i4>5</vt:i4>
      </vt:variant>
      <vt:variant>
        <vt:lpwstr/>
      </vt:variant>
      <vt:variant>
        <vt:lpwstr>_Toc414451433</vt:lpwstr>
      </vt:variant>
      <vt:variant>
        <vt:i4>1048625</vt:i4>
      </vt:variant>
      <vt:variant>
        <vt:i4>32</vt:i4>
      </vt:variant>
      <vt:variant>
        <vt:i4>0</vt:i4>
      </vt:variant>
      <vt:variant>
        <vt:i4>5</vt:i4>
      </vt:variant>
      <vt:variant>
        <vt:lpwstr/>
      </vt:variant>
      <vt:variant>
        <vt:lpwstr>_Toc414451432</vt:lpwstr>
      </vt:variant>
      <vt:variant>
        <vt:i4>1048625</vt:i4>
      </vt:variant>
      <vt:variant>
        <vt:i4>26</vt:i4>
      </vt:variant>
      <vt:variant>
        <vt:i4>0</vt:i4>
      </vt:variant>
      <vt:variant>
        <vt:i4>5</vt:i4>
      </vt:variant>
      <vt:variant>
        <vt:lpwstr/>
      </vt:variant>
      <vt:variant>
        <vt:lpwstr>_Toc414451431</vt:lpwstr>
      </vt:variant>
      <vt:variant>
        <vt:i4>1048625</vt:i4>
      </vt:variant>
      <vt:variant>
        <vt:i4>20</vt:i4>
      </vt:variant>
      <vt:variant>
        <vt:i4>0</vt:i4>
      </vt:variant>
      <vt:variant>
        <vt:i4>5</vt:i4>
      </vt:variant>
      <vt:variant>
        <vt:lpwstr/>
      </vt:variant>
      <vt:variant>
        <vt:lpwstr>_Toc414451430</vt:lpwstr>
      </vt:variant>
      <vt:variant>
        <vt:i4>1114161</vt:i4>
      </vt:variant>
      <vt:variant>
        <vt:i4>14</vt:i4>
      </vt:variant>
      <vt:variant>
        <vt:i4>0</vt:i4>
      </vt:variant>
      <vt:variant>
        <vt:i4>5</vt:i4>
      </vt:variant>
      <vt:variant>
        <vt:lpwstr/>
      </vt:variant>
      <vt:variant>
        <vt:lpwstr>_Toc414451429</vt:lpwstr>
      </vt:variant>
      <vt:variant>
        <vt:i4>1114161</vt:i4>
      </vt:variant>
      <vt:variant>
        <vt:i4>8</vt:i4>
      </vt:variant>
      <vt:variant>
        <vt:i4>0</vt:i4>
      </vt:variant>
      <vt:variant>
        <vt:i4>5</vt:i4>
      </vt:variant>
      <vt:variant>
        <vt:lpwstr/>
      </vt:variant>
      <vt:variant>
        <vt:lpwstr>_Toc414451428</vt:lpwstr>
      </vt:variant>
      <vt:variant>
        <vt:i4>1114161</vt:i4>
      </vt:variant>
      <vt:variant>
        <vt:i4>2</vt:i4>
      </vt:variant>
      <vt:variant>
        <vt:i4>0</vt:i4>
      </vt:variant>
      <vt:variant>
        <vt:i4>5</vt:i4>
      </vt:variant>
      <vt:variant>
        <vt:lpwstr/>
      </vt:variant>
      <vt:variant>
        <vt:lpwstr>_Toc414451427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uhu</dc:creator>
  <cp:lastModifiedBy>ERMENEK ANADOLU SML</cp:lastModifiedBy>
  <cp:revision>81</cp:revision>
  <cp:lastPrinted>2015-06-19T13:09:00Z</cp:lastPrinted>
  <dcterms:created xsi:type="dcterms:W3CDTF">2015-06-17T06:56:00Z</dcterms:created>
  <dcterms:modified xsi:type="dcterms:W3CDTF">2015-06-19T13:35:00Z</dcterms:modified>
</cp:coreProperties>
</file>